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F0307" w14:textId="0D5A1F48" w:rsidR="00255C92" w:rsidRPr="00255C92" w:rsidRDefault="00435D88" w:rsidP="00255C9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u w:val="single"/>
          <w:lang w:val="es-ES_tradnl"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val="es-ES_tradnl" w:eastAsia="es-ES"/>
        </w:rPr>
        <w:t>CURRICULUM VITAE</w:t>
      </w:r>
    </w:p>
    <w:p w14:paraId="04E409D3" w14:textId="77777777" w:rsidR="00255C92" w:rsidRPr="00255C92" w:rsidRDefault="00255C92" w:rsidP="00255C9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</w:p>
    <w:p w14:paraId="0A43D9CA" w14:textId="77777777" w:rsidR="001A30C6" w:rsidRDefault="001A30C6" w:rsidP="00255C9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</w:p>
    <w:p w14:paraId="15B3B43E" w14:textId="7B83CC5C" w:rsidR="001A30C6" w:rsidRDefault="001A30C6" w:rsidP="00255C9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  <w:t xml:space="preserve">Datos personales: </w:t>
      </w:r>
    </w:p>
    <w:p w14:paraId="13F107BC" w14:textId="77777777" w:rsidR="001A30C6" w:rsidRDefault="001A30C6" w:rsidP="00255C9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</w:p>
    <w:p w14:paraId="3B5994CE" w14:textId="24CE2869" w:rsidR="00255C92" w:rsidRPr="00255C92" w:rsidRDefault="00255C92" w:rsidP="00255C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255C92"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  <w:t xml:space="preserve">Nombre: </w:t>
      </w:r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>Inés</w:t>
      </w:r>
    </w:p>
    <w:p w14:paraId="76AE82AB" w14:textId="75D1B068" w:rsidR="00255C92" w:rsidRPr="00255C92" w:rsidRDefault="00255C92" w:rsidP="00255C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255C92">
        <w:rPr>
          <w:rFonts w:ascii="Times New Roman" w:eastAsia="Times New Roman" w:hAnsi="Times New Roman" w:cs="Times New Roman"/>
          <w:b/>
          <w:bCs/>
          <w:sz w:val="24"/>
          <w:szCs w:val="20"/>
          <w:lang w:val="es-ES_tradnl" w:eastAsia="es-ES"/>
        </w:rPr>
        <w:t>Apellidos:</w:t>
      </w:r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 xml:space="preserve"> Calzada Gutiérrez</w:t>
      </w:r>
    </w:p>
    <w:p w14:paraId="1FD7C02D" w14:textId="78A8910E" w:rsidR="00255C92" w:rsidRPr="00255C92" w:rsidRDefault="00255C92" w:rsidP="00255C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255C92"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  <w:t>Fecha de Nacimiento:</w:t>
      </w:r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 xml:space="preserve"> 05/02/1976</w:t>
      </w:r>
    </w:p>
    <w:p w14:paraId="4BE1D43D" w14:textId="3ED107B9" w:rsidR="00255C92" w:rsidRPr="001A30C6" w:rsidRDefault="001A30C6" w:rsidP="0017501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val="es-ES_tradnl" w:eastAsia="es-ES"/>
        </w:rPr>
      </w:pPr>
      <w:hyperlink r:id="rId8" w:history="1">
        <w:r w:rsidRPr="00583D13">
          <w:rPr>
            <w:rStyle w:val="Hipervnculo"/>
            <w:rFonts w:ascii="Times New Roman" w:eastAsia="Times New Roman" w:hAnsi="Times New Roman" w:cs="Times New Roman"/>
            <w:bCs/>
            <w:sz w:val="24"/>
            <w:szCs w:val="20"/>
            <w:lang w:val="es-ES_tradnl" w:eastAsia="es-ES"/>
          </w:rPr>
          <w:t>https://orcid</w:t>
        </w:r>
      </w:hyperlink>
      <w:r w:rsidRPr="001A30C6">
        <w:rPr>
          <w:rFonts w:ascii="Times New Roman" w:eastAsia="Times New Roman" w:hAnsi="Times New Roman" w:cs="Times New Roman"/>
          <w:bCs/>
          <w:sz w:val="24"/>
          <w:szCs w:val="20"/>
          <w:lang w:val="es-ES_tradnl" w:eastAsia="es-ES"/>
        </w:rPr>
        <w:t>.org/0000-0002-3394-461X</w:t>
      </w:r>
    </w:p>
    <w:p w14:paraId="3197F616" w14:textId="2F6EA562" w:rsidR="00255C92" w:rsidRPr="001A30C6" w:rsidRDefault="001A30C6" w:rsidP="00255C9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s-ES_tradnl" w:eastAsia="es-ES"/>
        </w:rPr>
      </w:pPr>
      <w:hyperlink r:id="rId9" w:history="1">
        <w:r w:rsidRPr="00583D13">
          <w:rPr>
            <w:rStyle w:val="Hipervnculo"/>
            <w:rFonts w:ascii="Times New Roman" w:eastAsia="Times New Roman" w:hAnsi="Times New Roman" w:cs="Times New Roman"/>
            <w:bCs/>
            <w:sz w:val="24"/>
            <w:szCs w:val="24"/>
            <w:lang w:val="es-ES_tradnl" w:eastAsia="es-ES"/>
          </w:rPr>
          <w:t>https://www</w:t>
        </w:r>
      </w:hyperlink>
      <w:r w:rsidRPr="001A30C6">
        <w:rPr>
          <w:rFonts w:ascii="Times New Roman" w:eastAsia="Times New Roman" w:hAnsi="Times New Roman" w:cs="Times New Roman"/>
          <w:bCs/>
          <w:sz w:val="24"/>
          <w:szCs w:val="24"/>
          <w:lang w:val="es-ES_tradnl" w:eastAsia="es-ES"/>
        </w:rPr>
        <w:t>.researchgate.net/profile/Ines-Calzada?ev=hdr_xprf</w:t>
      </w:r>
    </w:p>
    <w:p w14:paraId="496ED7C8" w14:textId="77777777" w:rsidR="001A30C6" w:rsidRDefault="001A30C6" w:rsidP="00255C9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</w:p>
    <w:p w14:paraId="2DC8803C" w14:textId="00B8B7C6" w:rsidR="00255C92" w:rsidRDefault="001A30C6" w:rsidP="00255C9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  <w:t>Situación profesional actual:</w:t>
      </w:r>
    </w:p>
    <w:p w14:paraId="7FFE25FC" w14:textId="77777777" w:rsidR="001A30C6" w:rsidRDefault="001A30C6" w:rsidP="00255C9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</w:p>
    <w:p w14:paraId="75E8EE78" w14:textId="77777777" w:rsidR="001A30C6" w:rsidRPr="00FB7D43" w:rsidRDefault="001A30C6" w:rsidP="001A30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Desde el 8/08/2022 hasta la actualidad Profesora contratada doctor. </w:t>
      </w:r>
      <w:r w:rsidRPr="00F16EB9">
        <w:rPr>
          <w:rFonts w:ascii="Times New Roman" w:eastAsia="Times New Roman" w:hAnsi="Times New Roman" w:cs="Times New Roman"/>
          <w:sz w:val="24"/>
          <w:szCs w:val="24"/>
          <w:lang w:eastAsia="es-ES"/>
        </w:rPr>
        <w:t>Facultad de Ciencias Políticas y Sociología. Departamento de Sociología: Metodología y Teoría. Universidad Complutense de Madrid.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42C70049" w14:textId="77777777" w:rsidR="001A30C6" w:rsidRDefault="001A30C6" w:rsidP="00255C9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</w:p>
    <w:p w14:paraId="522B31EA" w14:textId="7D9E5B13" w:rsidR="001A30C6" w:rsidRDefault="001A30C6" w:rsidP="00255C9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  <w:t>Formación académica:</w:t>
      </w:r>
    </w:p>
    <w:p w14:paraId="7FEC5A41" w14:textId="77777777" w:rsidR="00255C92" w:rsidRPr="00255C92" w:rsidRDefault="00255C92" w:rsidP="00255C9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s-ES_tradnl" w:eastAsia="es-ES"/>
        </w:rPr>
      </w:pPr>
    </w:p>
    <w:p w14:paraId="294F755D" w14:textId="1C3D7F34" w:rsidR="00255C92" w:rsidRDefault="00255C92" w:rsidP="00255C9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255C92">
        <w:rPr>
          <w:rFonts w:ascii="Times New Roman" w:eastAsia="Times New Roman" w:hAnsi="Times New Roman" w:cs="Times New Roman"/>
          <w:sz w:val="24"/>
          <w:szCs w:val="20"/>
          <w:u w:val="single"/>
          <w:lang w:val="es-ES_tradnl" w:eastAsia="es-ES"/>
        </w:rPr>
        <w:t>Doctora en Sociología</w:t>
      </w:r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 xml:space="preserve"> por </w:t>
      </w:r>
      <w:smartTag w:uri="urn:schemas-microsoft-com:office:smarttags" w:element="PersonName">
        <w:smartTagPr>
          <w:attr w:name="ProductID" w:val="la Universidad"/>
        </w:smartTagPr>
        <w:r w:rsidRPr="00255C92">
          <w:rPr>
            <w:rFonts w:ascii="Times New Roman" w:eastAsia="Times New Roman" w:hAnsi="Times New Roman" w:cs="Times New Roman"/>
            <w:sz w:val="24"/>
            <w:szCs w:val="20"/>
            <w:lang w:val="es-ES_tradnl" w:eastAsia="es-ES"/>
          </w:rPr>
          <w:t>la Universidad</w:t>
        </w:r>
      </w:smartTag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 xml:space="preserve"> de Salamanca (Julio 2008) con la calificación de </w:t>
      </w:r>
      <w:r w:rsidRPr="00255C92">
        <w:rPr>
          <w:rFonts w:ascii="Times New Roman" w:eastAsia="Times New Roman" w:hAnsi="Times New Roman" w:cs="Times New Roman"/>
          <w:i/>
          <w:sz w:val="24"/>
          <w:szCs w:val="20"/>
          <w:lang w:val="es-ES_tradnl" w:eastAsia="es-ES"/>
        </w:rPr>
        <w:t>Sobresaliente cum laude</w:t>
      </w:r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 xml:space="preserve"> por unanimidad.</w:t>
      </w:r>
    </w:p>
    <w:p w14:paraId="7E45BDE9" w14:textId="77777777" w:rsidR="00175010" w:rsidRPr="00255C92" w:rsidRDefault="00175010" w:rsidP="00175010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</w:p>
    <w:p w14:paraId="4D0D20C0" w14:textId="3DE4ADDB" w:rsidR="00255C92" w:rsidRDefault="00255C92" w:rsidP="00255C9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es-ES"/>
        </w:rPr>
      </w:pPr>
      <w:proofErr w:type="gramStart"/>
      <w:r w:rsidRPr="00255C92">
        <w:rPr>
          <w:rFonts w:ascii="Times New Roman" w:eastAsia="Times New Roman" w:hAnsi="Times New Roman" w:cs="Times New Roman"/>
          <w:sz w:val="24"/>
          <w:szCs w:val="20"/>
          <w:u w:val="single"/>
          <w:lang w:val="es-ES_tradnl" w:eastAsia="es-ES"/>
        </w:rPr>
        <w:t>Master</w:t>
      </w:r>
      <w:proofErr w:type="gramEnd"/>
      <w:r w:rsidRPr="00255C92">
        <w:rPr>
          <w:rFonts w:ascii="Times New Roman" w:eastAsia="Times New Roman" w:hAnsi="Times New Roman" w:cs="Times New Roman"/>
          <w:sz w:val="24"/>
          <w:szCs w:val="20"/>
          <w:u w:val="single"/>
          <w:lang w:val="es-ES_tradnl" w:eastAsia="es-ES"/>
        </w:rPr>
        <w:t xml:space="preserve"> en Métodos de Investigación en Ciencias Sociales</w:t>
      </w:r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 xml:space="preserve"> por la London </w:t>
      </w:r>
      <w:proofErr w:type="spellStart"/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>School</w:t>
      </w:r>
      <w:proofErr w:type="spellEnd"/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 xml:space="preserve"> </w:t>
      </w:r>
      <w:proofErr w:type="spellStart"/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>of</w:t>
      </w:r>
      <w:proofErr w:type="spellEnd"/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 xml:space="preserve"> </w:t>
      </w:r>
      <w:proofErr w:type="spellStart"/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>Economics</w:t>
      </w:r>
      <w:proofErr w:type="spellEnd"/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 xml:space="preserve"> and </w:t>
      </w:r>
      <w:proofErr w:type="spellStart"/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>Political</w:t>
      </w:r>
      <w:proofErr w:type="spellEnd"/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 xml:space="preserve"> </w:t>
      </w:r>
      <w:proofErr w:type="spellStart"/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>Science</w:t>
      </w:r>
      <w:proofErr w:type="spellEnd"/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 xml:space="preserve"> con la calificación de Matrícula de Honor (2005). </w:t>
      </w:r>
      <w:r w:rsidRPr="00255C92">
        <w:rPr>
          <w:rFonts w:ascii="Times New Roman" w:eastAsia="Times New Roman" w:hAnsi="Times New Roman" w:cs="Times New Roman"/>
          <w:sz w:val="24"/>
          <w:szCs w:val="20"/>
          <w:lang w:val="en-GB" w:eastAsia="es-ES"/>
        </w:rPr>
        <w:t>(MSc in Social Research Methods, Methodology Institute, LSE. Pass with Distinction).</w:t>
      </w:r>
    </w:p>
    <w:p w14:paraId="427E6296" w14:textId="77777777" w:rsidR="00175010" w:rsidRPr="00DD6E50" w:rsidRDefault="00175010" w:rsidP="00175010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0"/>
          <w:lang w:val="en-US" w:eastAsia="es-ES"/>
        </w:rPr>
      </w:pPr>
    </w:p>
    <w:p w14:paraId="389640D6" w14:textId="77777777" w:rsidR="00255C92" w:rsidRPr="00255C92" w:rsidRDefault="00255C92" w:rsidP="00255C9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255C92">
        <w:rPr>
          <w:rFonts w:ascii="Times New Roman" w:eastAsia="Times New Roman" w:hAnsi="Times New Roman" w:cs="Times New Roman"/>
          <w:sz w:val="24"/>
          <w:szCs w:val="20"/>
          <w:u w:val="single"/>
          <w:lang w:val="es-ES_tradnl" w:eastAsia="es-ES"/>
        </w:rPr>
        <w:t>Diploma de Estudios Avanzados</w:t>
      </w:r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 xml:space="preserve"> –DEA- (Universidad de Salamanca, junio 2004).</w:t>
      </w:r>
    </w:p>
    <w:p w14:paraId="774223EF" w14:textId="77777777" w:rsidR="00255C92" w:rsidRPr="00255C92" w:rsidRDefault="00255C92" w:rsidP="00255C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</w:p>
    <w:p w14:paraId="3F6991FE" w14:textId="77777777" w:rsidR="00255C92" w:rsidRPr="00255C92" w:rsidRDefault="00255C92" w:rsidP="00255C9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>Proyecto de Investigación Sociológica fin de carrera: “Los Determinantes del Estado del Bienestar”, con calificación de Matrícula de Honor por unanimidad del tribunal.</w:t>
      </w:r>
    </w:p>
    <w:p w14:paraId="50129504" w14:textId="77777777" w:rsidR="00255C92" w:rsidRPr="00255C92" w:rsidRDefault="00255C92" w:rsidP="00255C9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</w:p>
    <w:p w14:paraId="73EB88D3" w14:textId="77777777" w:rsidR="00255C92" w:rsidRPr="00255C92" w:rsidRDefault="00255C92" w:rsidP="00255C9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255C92">
        <w:rPr>
          <w:rFonts w:ascii="Times New Roman" w:eastAsia="Times New Roman" w:hAnsi="Times New Roman" w:cs="Times New Roman"/>
          <w:sz w:val="24"/>
          <w:szCs w:val="20"/>
          <w:u w:val="single"/>
          <w:lang w:val="es-ES_tradnl" w:eastAsia="es-ES"/>
        </w:rPr>
        <w:t>Licenciada en Comunicación Audiovisual</w:t>
      </w:r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 xml:space="preserve"> por </w:t>
      </w:r>
      <w:smartTag w:uri="urn:schemas-microsoft-com:office:smarttags" w:element="PersonName">
        <w:smartTagPr>
          <w:attr w:name="ProductID" w:val="la Universidad"/>
        </w:smartTagPr>
        <w:r w:rsidRPr="00255C92">
          <w:rPr>
            <w:rFonts w:ascii="Times New Roman" w:eastAsia="Times New Roman" w:hAnsi="Times New Roman" w:cs="Times New Roman"/>
            <w:sz w:val="24"/>
            <w:szCs w:val="20"/>
            <w:lang w:val="es-ES_tradnl" w:eastAsia="es-ES"/>
          </w:rPr>
          <w:t>la Universidad</w:t>
        </w:r>
      </w:smartTag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 xml:space="preserve"> de Salamanca (noviembre 2002). Nota media: 8.44 (sobre 10).</w:t>
      </w:r>
    </w:p>
    <w:p w14:paraId="2DED06B5" w14:textId="77777777" w:rsidR="00255C92" w:rsidRPr="00255C92" w:rsidRDefault="00255C92" w:rsidP="00255C92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</w:p>
    <w:p w14:paraId="79271190" w14:textId="77777777" w:rsidR="00255C92" w:rsidRPr="00255C92" w:rsidRDefault="00255C92" w:rsidP="00255C9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  <w:r w:rsidRPr="00255C92">
        <w:rPr>
          <w:rFonts w:ascii="Times New Roman" w:eastAsia="Times New Roman" w:hAnsi="Times New Roman" w:cs="Times New Roman"/>
          <w:sz w:val="24"/>
          <w:szCs w:val="20"/>
          <w:u w:val="single"/>
          <w:lang w:val="es-ES_tradnl" w:eastAsia="es-ES"/>
        </w:rPr>
        <w:t>Licenciada en Sociología</w:t>
      </w:r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 xml:space="preserve"> por </w:t>
      </w:r>
      <w:smartTag w:uri="urn:schemas-microsoft-com:office:smarttags" w:element="PersonName">
        <w:smartTagPr>
          <w:attr w:name="ProductID" w:val="la Universidad"/>
        </w:smartTagPr>
        <w:r w:rsidRPr="00255C92">
          <w:rPr>
            <w:rFonts w:ascii="Times New Roman" w:eastAsia="Times New Roman" w:hAnsi="Times New Roman" w:cs="Times New Roman"/>
            <w:sz w:val="24"/>
            <w:szCs w:val="20"/>
            <w:lang w:val="es-ES_tradnl" w:eastAsia="es-ES"/>
          </w:rPr>
          <w:t>la Universidad</w:t>
        </w:r>
      </w:smartTag>
      <w:r w:rsidRPr="00255C92"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  <w:t xml:space="preserve"> de Salamanca (octubre 1998). Nota media: 8.10 (sobre 10).</w:t>
      </w:r>
    </w:p>
    <w:p w14:paraId="6AD9A9E9" w14:textId="77777777" w:rsidR="00255C92" w:rsidRPr="00255C92" w:rsidRDefault="00255C92" w:rsidP="00255C92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0"/>
          <w:lang w:val="es-ES_tradnl" w:eastAsia="es-ES"/>
        </w:rPr>
      </w:pPr>
    </w:p>
    <w:p w14:paraId="286D9282" w14:textId="77777777" w:rsidR="005F24AA" w:rsidRDefault="005F24AA" w:rsidP="00FB7D4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</w:pPr>
    </w:p>
    <w:p w14:paraId="39EEDE9E" w14:textId="77777777" w:rsidR="00BE538E" w:rsidRDefault="00BE538E" w:rsidP="0035536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</w:pPr>
    </w:p>
    <w:p w14:paraId="4BC53DF0" w14:textId="7EF8BDFA" w:rsidR="00EE2540" w:rsidRPr="00DD6E50" w:rsidRDefault="00EE254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E68D2">
        <w:rPr>
          <w:rFonts w:ascii="Times New Roman" w:hAnsi="Times New Roman" w:cs="Times New Roman"/>
          <w:b/>
          <w:bCs/>
          <w:sz w:val="24"/>
          <w:szCs w:val="24"/>
          <w:u w:val="single"/>
        </w:rPr>
        <w:t>Publicaciones científicas, libros y capítulos de libros</w:t>
      </w:r>
      <w:r w:rsidRPr="00DD6E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A9FC28F" w14:textId="77777777" w:rsidR="0032507B" w:rsidRDefault="0032507B" w:rsidP="00571C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0C5913B8" w14:textId="49B2E6AE" w:rsid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LIBROS:</w:t>
      </w:r>
    </w:p>
    <w:p w14:paraId="6F4882D7" w14:textId="4BD065F2" w:rsidR="00863DDB" w:rsidRDefault="00863DDB" w:rsidP="00571C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4D307D46" w14:textId="0B8C22D2" w:rsidR="005B6DB4" w:rsidRDefault="005B6DB4" w:rsidP="00571CE7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</w:pPr>
      <w:r w:rsidRPr="009E68D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 xml:space="preserve">*Los indicadores de impacto de los libros </w:t>
      </w:r>
      <w:r w:rsidR="00025CAA" w:rsidRPr="009E68D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 xml:space="preserve">proceden </w:t>
      </w:r>
      <w:r w:rsidRPr="009E68D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>del índice SPI de prestigio editorial, elaborado por el CSIC y accesible en: ilia.cchs.csic.es/SPI</w:t>
      </w:r>
    </w:p>
    <w:p w14:paraId="1A209175" w14:textId="6E78EDB3" w:rsidR="009432BA" w:rsidRDefault="009432BA" w:rsidP="00571CE7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</w:pPr>
    </w:p>
    <w:p w14:paraId="296FBB04" w14:textId="0BD6A610" w:rsidR="00A47238" w:rsidRPr="00A47238" w:rsidRDefault="00C70482" w:rsidP="00A47238">
      <w:pPr>
        <w:pStyle w:val="a-carousel-card"/>
        <w:shd w:val="clear" w:color="auto" w:fill="FFFFFF"/>
        <w:spacing w:before="0" w:beforeAutospacing="0" w:after="0" w:afterAutospacing="0" w:line="240" w:lineRule="atLeast"/>
        <w:textAlignment w:val="top"/>
        <w:rPr>
          <w:bCs/>
          <w:color w:val="0F1111"/>
        </w:rPr>
      </w:pPr>
      <w:r w:rsidRPr="00A47238">
        <w:rPr>
          <w:bCs/>
          <w:lang w:val="en-US"/>
        </w:rPr>
        <w:t xml:space="preserve">-Calzada, I. (ed.) (2024) </w:t>
      </w:r>
      <w:r w:rsidRPr="00A47238">
        <w:rPr>
          <w:bCs/>
          <w:i/>
          <w:iCs/>
          <w:lang w:val="en-US"/>
        </w:rPr>
        <w:t>Caring for sun seekers. Retirement migrants and dependency.</w:t>
      </w:r>
      <w:r w:rsidRPr="00A47238">
        <w:rPr>
          <w:bCs/>
          <w:lang w:val="en-US"/>
        </w:rPr>
        <w:t xml:space="preserve"> Palgrave</w:t>
      </w:r>
      <w:r w:rsidR="00A47238">
        <w:rPr>
          <w:bCs/>
          <w:lang w:val="en-US"/>
        </w:rPr>
        <w:t xml:space="preserve"> McMillan: London</w:t>
      </w:r>
      <w:r w:rsidRPr="00A47238">
        <w:rPr>
          <w:bCs/>
          <w:lang w:val="en-US"/>
        </w:rPr>
        <w:t>.</w:t>
      </w:r>
      <w:r w:rsidR="00A47238" w:rsidRPr="0094673A">
        <w:rPr>
          <w:bCs/>
          <w:color w:val="0F1111"/>
          <w:lang w:val="en-US"/>
        </w:rPr>
        <w:t xml:space="preserve"> </w:t>
      </w:r>
      <w:r w:rsidR="00A47238" w:rsidRPr="00A47238">
        <w:rPr>
          <w:bCs/>
          <w:color w:val="0F1111"/>
        </w:rPr>
        <w:t>ISBN: 978-3031691218</w:t>
      </w:r>
    </w:p>
    <w:p w14:paraId="3E66516F" w14:textId="77777777" w:rsidR="00A47238" w:rsidRDefault="00A47238" w:rsidP="00A47238">
      <w:pPr>
        <w:pStyle w:val="a-carousel-card"/>
        <w:shd w:val="clear" w:color="auto" w:fill="FFFFFF"/>
        <w:spacing w:before="0" w:beforeAutospacing="0" w:after="0" w:afterAutospacing="0" w:line="240" w:lineRule="atLeast"/>
        <w:ind w:left="1230"/>
        <w:textAlignment w:val="top"/>
        <w:rPr>
          <w:rFonts w:ascii="Arial" w:hAnsi="Arial" w:cs="Arial"/>
          <w:color w:val="0F1111"/>
          <w:sz w:val="18"/>
          <w:szCs w:val="18"/>
        </w:rPr>
      </w:pPr>
    </w:p>
    <w:p w14:paraId="02105CB5" w14:textId="6EA37C4B" w:rsidR="00AC7168" w:rsidRDefault="009432BA" w:rsidP="009432B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-</w:t>
      </w:r>
      <w:r w:rsidR="00EF376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Alkorta, E., </w:t>
      </w:r>
      <w:r w:rsidRPr="009432B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Calzada, I., Cordero, A, </w:t>
      </w:r>
      <w:proofErr w:type="spellStart"/>
      <w:r w:rsidRPr="009432B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Fouassier</w:t>
      </w:r>
      <w:proofErr w:type="spellEnd"/>
      <w:r w:rsidRPr="009432B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, M., Gómez-Garrido, M.,</w:t>
      </w:r>
      <w:r w:rsidR="00EF376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Gutiérrez Sastre, M., </w:t>
      </w:r>
      <w:r w:rsidRPr="009432B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Muriel, M. &amp; Páez, V.</w:t>
      </w:r>
      <w:r w:rsidR="00EF376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, Ruiz, I.</w:t>
      </w:r>
      <w:r w:rsidRPr="009432B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(</w:t>
      </w:r>
      <w:proofErr w:type="spellStart"/>
      <w:r w:rsidRPr="009432B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coords</w:t>
      </w:r>
      <w:proofErr w:type="spellEnd"/>
      <w:r w:rsidRPr="009432B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.) (2022) </w:t>
      </w:r>
      <w:r w:rsidRPr="009432B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>Los Servicios Sociales</w:t>
      </w:r>
      <w:r w:rsidR="00333BB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 xml:space="preserve"> ante la</w:t>
      </w:r>
      <w:r w:rsidRPr="009432B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 xml:space="preserve"> Pandemia</w:t>
      </w:r>
      <w:r w:rsidR="00333BB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>. Relatos a través de las vivencias de las trabajadoras sociales</w:t>
      </w:r>
      <w:r w:rsidRPr="009432B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, Instituto Nacional de Administración Pública – INAP: Madrid. En prensa. </w:t>
      </w:r>
      <w:r w:rsidRPr="009432BA">
        <w:rPr>
          <w:rStyle w:val="markedcontent"/>
          <w:rFonts w:ascii="Times New Roman" w:hAnsi="Times New Roman" w:cs="Times New Roman"/>
          <w:sz w:val="24"/>
          <w:szCs w:val="24"/>
        </w:rPr>
        <w:t>ISBN: 978-84-7351-744-7 (formato papel); ISBN: 978-84-7351-745-4 (formato electrónico)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</w:t>
      </w:r>
      <w:r w:rsidR="0044338B" w:rsidRPr="0044338B">
        <w:rPr>
          <w:noProof/>
        </w:rPr>
        <w:t xml:space="preserve"> </w:t>
      </w:r>
    </w:p>
    <w:p w14:paraId="366A65B7" w14:textId="77777777" w:rsidR="00AC7168" w:rsidRDefault="00AC7168" w:rsidP="009432B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432BF3E5" w14:textId="77777777" w:rsidR="00AC7168" w:rsidRPr="00571CE7" w:rsidRDefault="00AC7168" w:rsidP="00AC716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Impacto: </w:t>
      </w:r>
    </w:p>
    <w:p w14:paraId="083873E8" w14:textId="110A793E" w:rsidR="00AC7168" w:rsidRPr="00571CE7" w:rsidRDefault="00AC7168" w:rsidP="00AC7168">
      <w:pPr>
        <w:numPr>
          <w:ilvl w:val="0"/>
          <w:numId w:val="1"/>
        </w:numPr>
        <w:autoSpaceDE w:val="0"/>
        <w:autoSpaceDN w:val="0"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La editorial del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r w:rsidRPr="009432B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Instituto Nacional de Administración Pública – INAP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ocupa la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posición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144 de 272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en el ranking SPI de prestigio de las editoriales españolas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</w:t>
      </w:r>
    </w:p>
    <w:p w14:paraId="345DD823" w14:textId="48C13065" w:rsidR="009432BA" w:rsidRDefault="009432BA" w:rsidP="009432B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9432BA">
        <w:rPr>
          <w:rFonts w:ascii="Times New Roman" w:hAnsi="Times New Roman" w:cs="Times New Roman"/>
          <w:sz w:val="24"/>
          <w:szCs w:val="24"/>
        </w:rPr>
        <w:br/>
      </w:r>
    </w:p>
    <w:p w14:paraId="15157477" w14:textId="77777777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-Calzada, Inés (2010) </w:t>
      </w:r>
      <w:r w:rsidRPr="00571CE7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La tela que nos teje. Un estudio comparado de las bases que sustentan la legitimidad de las políticas de bienestar.</w:t>
      </w:r>
      <w:r w:rsidRPr="00571CE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Colección Teoría Política, Centro de Estudios Políticos y Constitucionales, Madrid. Pp. 1-403. ISBN: 978-84-259-1494-2</w:t>
      </w:r>
    </w:p>
    <w:p w14:paraId="7321AC41" w14:textId="77777777" w:rsidR="00571CE7" w:rsidRPr="00571CE7" w:rsidRDefault="00571CE7" w:rsidP="00571CE7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14:paraId="6DDA2E33" w14:textId="77777777" w:rsidR="00571CE7" w:rsidRPr="00571CE7" w:rsidRDefault="00571CE7" w:rsidP="00AC716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bookmarkStart w:id="0" w:name="_Hlk104288026"/>
      <w:r w:rsidRPr="00571CE7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Impacto: </w:t>
      </w:r>
    </w:p>
    <w:p w14:paraId="662B4CA4" w14:textId="65F69F31" w:rsidR="00571CE7" w:rsidRPr="00571CE7" w:rsidRDefault="00571CE7" w:rsidP="00493B3C">
      <w:pPr>
        <w:numPr>
          <w:ilvl w:val="0"/>
          <w:numId w:val="1"/>
        </w:numPr>
        <w:autoSpaceDE w:val="0"/>
        <w:autoSpaceDN w:val="0"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  <w:bookmarkStart w:id="1" w:name="_Hlk72434447"/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La editorial del CEPC ocupa la</w:t>
      </w:r>
      <w:r w:rsidR="00DD6E50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sexta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posición en el ranking SPI de prestigio de las editoriales españolas en Ciencia Política.  </w:t>
      </w:r>
    </w:p>
    <w:bookmarkEnd w:id="0"/>
    <w:bookmarkEnd w:id="1"/>
    <w:p w14:paraId="262821FF" w14:textId="77777777" w:rsidR="00571CE7" w:rsidRPr="00571CE7" w:rsidRDefault="00571CE7" w:rsidP="00493B3C">
      <w:pPr>
        <w:numPr>
          <w:ilvl w:val="0"/>
          <w:numId w:val="1"/>
        </w:numPr>
        <w:autoSpaceDE w:val="0"/>
        <w:autoSpaceDN w:val="0"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Publicación asociada a la Mención de Honor obtenida en el Premio J.J. Linz de tesis doctorales (CEPC, 2009). </w:t>
      </w:r>
    </w:p>
    <w:p w14:paraId="6CACF51F" w14:textId="77777777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</w:p>
    <w:p w14:paraId="41A1FB78" w14:textId="77777777" w:rsidR="0044338B" w:rsidRDefault="0044338B" w:rsidP="00571C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</w:p>
    <w:p w14:paraId="42449D06" w14:textId="7081E102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</w:pP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-Arriba, Ana, Calzada, Inés y del Pino, Eloísa (2006) </w:t>
      </w:r>
      <w:r w:rsidRPr="00571CE7">
        <w:rPr>
          <w:rFonts w:ascii="Times New Roman" w:eastAsia="Times New Roman" w:hAnsi="Times New Roman" w:cs="Times New Roman"/>
          <w:bCs/>
          <w:i/>
          <w:sz w:val="24"/>
          <w:szCs w:val="24"/>
          <w:lang w:eastAsia="es-ES"/>
        </w:rPr>
        <w:t>Las actitudes de los españoles hacia el Estado de Bienestar, 1985-2000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 Serie Opiniones y Actitudes. Centro de Investigaciones Sociológicas (CIS), Madrid.</w:t>
      </w:r>
      <w:r w:rsidRPr="00571CE7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>Pp. 1-120. ISBN: 84-7476-413-0</w:t>
      </w:r>
    </w:p>
    <w:p w14:paraId="5D48C545" w14:textId="77777777" w:rsidR="00571CE7" w:rsidRPr="00571CE7" w:rsidRDefault="00571CE7" w:rsidP="00571CE7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14:paraId="4BC4DCF4" w14:textId="77777777" w:rsidR="00571CE7" w:rsidRPr="00571CE7" w:rsidRDefault="00571CE7" w:rsidP="00571CE7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Impacto: </w:t>
      </w:r>
    </w:p>
    <w:p w14:paraId="5A5D6444" w14:textId="709BF4F7" w:rsidR="00571CE7" w:rsidRPr="00571CE7" w:rsidRDefault="00571CE7" w:rsidP="00571CE7">
      <w:pPr>
        <w:numPr>
          <w:ilvl w:val="0"/>
          <w:numId w:val="2"/>
        </w:numPr>
        <w:autoSpaceDE w:val="0"/>
        <w:autoSpaceDN w:val="0"/>
        <w:spacing w:after="0" w:line="240" w:lineRule="auto"/>
        <w:ind w:left="1068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Citado por más de </w:t>
      </w:r>
      <w:r w:rsidR="00493B3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75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trabajos (Google </w:t>
      </w:r>
      <w:proofErr w:type="spellStart"/>
      <w:r w:rsidR="00493B3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S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cholar</w:t>
      </w:r>
      <w:proofErr w:type="spellEnd"/>
      <w:r w:rsidR="00493B3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20/05/2021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</w:t>
      </w:r>
      <w:r w:rsidRPr="00571CE7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</w:p>
    <w:p w14:paraId="4BDC668F" w14:textId="7947D7A5" w:rsidR="00571CE7" w:rsidRPr="00FB7D43" w:rsidRDefault="00571CE7" w:rsidP="00571CE7">
      <w:pPr>
        <w:numPr>
          <w:ilvl w:val="0"/>
          <w:numId w:val="2"/>
        </w:numPr>
        <w:autoSpaceDE w:val="0"/>
        <w:autoSpaceDN w:val="0"/>
        <w:spacing w:after="0" w:line="240" w:lineRule="auto"/>
        <w:ind w:left="1068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La editorial del CIS ocupa la </w:t>
      </w:r>
      <w:r w:rsidR="00493B3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primera 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posición en el ranking SPI de prestigio de las editoriales españolas en Sociología.</w:t>
      </w:r>
      <w:r w:rsidR="00493B3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También ocupa la primera posición en el ranking de Ciencia Política.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</w:p>
    <w:p w14:paraId="658377A9" w14:textId="77777777" w:rsidR="009C0E86" w:rsidRPr="00225C2B" w:rsidRDefault="009C0E86" w:rsidP="00571C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604E4CE6" w14:textId="77777777" w:rsidR="00E9017F" w:rsidRPr="00025CAA" w:rsidRDefault="00E9017F" w:rsidP="00571C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6AE4F995" w14:textId="77777777" w:rsidR="0044338B" w:rsidRDefault="0044338B" w:rsidP="00571C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01235923" w14:textId="2226DFDD" w:rsid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025CAA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CAPÍTULOS DE LIBRO:</w:t>
      </w:r>
    </w:p>
    <w:p w14:paraId="7ACEBE15" w14:textId="77777777" w:rsidR="00B91F32" w:rsidRDefault="00B91F32" w:rsidP="00571C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65CE65A7" w14:textId="77777777" w:rsidR="00B91F32" w:rsidRPr="00A47238" w:rsidRDefault="00B91F32" w:rsidP="00571C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026287C3" w14:textId="7C7CAD92" w:rsidR="0030188C" w:rsidRPr="0094673A" w:rsidRDefault="00A47238" w:rsidP="00571CE7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</w:pPr>
      <w:bookmarkStart w:id="2" w:name="_Hlk188433011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</w:t>
      </w:r>
      <w:r w:rsidR="00B91F32" w:rsidRPr="00A472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Calzada, I., &amp; Muñoz-Mazón, A. I. (2024). </w:t>
      </w:r>
      <w:r w:rsidR="00B91F32" w:rsidRPr="00A472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Theoretical Approaches to Retirement Migration. In </w:t>
      </w:r>
      <w:r w:rsidR="00B91F32" w:rsidRPr="00A4723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US"/>
        </w:rPr>
        <w:t>Retirement Migrants and Dependency: Caring for Sun Seekers</w:t>
      </w:r>
      <w:r w:rsidR="00B91F32" w:rsidRPr="00A472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 (pp. 33-57). </w:t>
      </w:r>
      <w:r w:rsidRPr="00A47238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>Palgrave</w:t>
      </w:r>
      <w:r w:rsidRPr="00A4723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McMillan: London</w:t>
      </w:r>
      <w:r w:rsidRPr="0094673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.</w:t>
      </w:r>
    </w:p>
    <w:p w14:paraId="3FA11C60" w14:textId="77777777" w:rsidR="00B91F32" w:rsidRPr="0094673A" w:rsidRDefault="00B91F32" w:rsidP="00571CE7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</w:pPr>
    </w:p>
    <w:p w14:paraId="731E0F49" w14:textId="561BB884" w:rsidR="00B91F32" w:rsidRPr="00A47238" w:rsidRDefault="00A47238" w:rsidP="00B91F32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4673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-</w:t>
      </w:r>
      <w:r w:rsidR="00B91F32" w:rsidRPr="0094673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Marí-Klose, P., &amp; Calzada, I. (2024). </w:t>
      </w:r>
      <w:r w:rsidR="00B91F32" w:rsidRPr="00A472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Destination Spain: Sociopolitical Dimensions of a Sociodemographic Phenomenon. In </w:t>
      </w:r>
      <w:r w:rsidR="00B91F32" w:rsidRPr="00A4723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US"/>
        </w:rPr>
        <w:t>Retirement Migrants and Dependency: Caring for Sun Seekers</w:t>
      </w:r>
      <w:r w:rsidR="00B91F32" w:rsidRPr="00A472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 (pp. 11-32).</w:t>
      </w:r>
      <w:r w:rsidRPr="00A47238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 xml:space="preserve"> </w:t>
      </w:r>
      <w:proofErr w:type="spellStart"/>
      <w:r w:rsidRPr="00A47238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Palgrave</w:t>
      </w:r>
      <w:proofErr w:type="spellEnd"/>
      <w:r w:rsidRPr="00A4723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47238">
        <w:rPr>
          <w:rFonts w:ascii="Times New Roman" w:hAnsi="Times New Roman" w:cs="Times New Roman"/>
          <w:bCs/>
          <w:sz w:val="24"/>
          <w:szCs w:val="24"/>
        </w:rPr>
        <w:t>McMillan</w:t>
      </w:r>
      <w:proofErr w:type="spellEnd"/>
      <w:r w:rsidRPr="00A47238">
        <w:rPr>
          <w:rFonts w:ascii="Times New Roman" w:hAnsi="Times New Roman" w:cs="Times New Roman"/>
          <w:bCs/>
          <w:sz w:val="24"/>
          <w:szCs w:val="24"/>
        </w:rPr>
        <w:t>: London</w:t>
      </w:r>
      <w:bookmarkEnd w:id="2"/>
      <w:r w:rsidR="00B91F32" w:rsidRPr="00A472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492031A9" w14:textId="77777777" w:rsidR="00B91F32" w:rsidRPr="00A47238" w:rsidRDefault="00B91F32" w:rsidP="00571CE7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0026BD21" w14:textId="2F7CCD21" w:rsidR="0030188C" w:rsidRDefault="0030188C" w:rsidP="002811F6">
      <w:pPr>
        <w:shd w:val="clear" w:color="auto" w:fill="FEFEFE"/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</w:pPr>
      <w:bookmarkStart w:id="3" w:name="_Hlk103950360"/>
      <w:r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 xml:space="preserve">-Calzada, I. (2022) “Mayores y Servicios Sociales durante la pandemia”, en </w:t>
      </w:r>
      <w:r w:rsidRPr="0030188C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Lecciones y Retos tras dos años de pandemia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>, Fundación Española para la Ciencia y la Tecnología -FECYT: Madrid</w:t>
      </w:r>
      <w:r w:rsidRPr="002811F6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 xml:space="preserve">. </w:t>
      </w:r>
      <w:r w:rsidR="002811F6" w:rsidRPr="002811F6">
        <w:rPr>
          <w:rFonts w:ascii="Times New Roman" w:eastAsia="Times New Roman" w:hAnsi="Times New Roman" w:cs="Times New Roman"/>
          <w:color w:val="333333"/>
          <w:sz w:val="24"/>
          <w:szCs w:val="24"/>
          <w:lang w:eastAsia="es-ES"/>
        </w:rPr>
        <w:t>ISBN/NIPO:</w:t>
      </w:r>
      <w:r w:rsidR="002811F6" w:rsidRPr="002811F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es-ES"/>
        </w:rPr>
        <w:t> </w:t>
      </w:r>
      <w:r w:rsidR="002811F6" w:rsidRPr="002811F6">
        <w:rPr>
          <w:rFonts w:ascii="Times New Roman" w:eastAsia="Times New Roman" w:hAnsi="Times New Roman" w:cs="Times New Roman"/>
          <w:color w:val="333333"/>
          <w:sz w:val="24"/>
          <w:szCs w:val="24"/>
          <w:lang w:eastAsia="es-ES"/>
        </w:rPr>
        <w:t>e-NIPO: 831220203.</w:t>
      </w:r>
      <w:r w:rsidR="002811F6">
        <w:rPr>
          <w:rFonts w:ascii="Roboto" w:eastAsia="Times New Roman" w:hAnsi="Roboto" w:cs="Times New Roman"/>
          <w:color w:val="333333"/>
          <w:lang w:eastAsia="es-ES"/>
        </w:rPr>
        <w:t xml:space="preserve"> </w:t>
      </w:r>
    </w:p>
    <w:p w14:paraId="266EC872" w14:textId="77777777" w:rsidR="002811F6" w:rsidRDefault="002811F6" w:rsidP="00E9017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</w:pPr>
      <w:bookmarkStart w:id="4" w:name="_Hlk103952623"/>
      <w:bookmarkEnd w:id="3"/>
    </w:p>
    <w:p w14:paraId="22C4A5F7" w14:textId="41214EA0" w:rsidR="0030188C" w:rsidRPr="00CE544D" w:rsidRDefault="0030188C" w:rsidP="00E9017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</w:pPr>
      <w:r w:rsidRPr="00CE544D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>-Jaime-Castillo, A</w:t>
      </w:r>
      <w:r w:rsidR="00E90BAD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>.</w:t>
      </w:r>
      <w:r w:rsidRPr="00CE544D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>M</w:t>
      </w:r>
      <w:r w:rsidR="00E90BAD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>.</w:t>
      </w:r>
      <w:r w:rsidRPr="00CE544D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 xml:space="preserve">; Del Pino, E. &amp; Calzada, I. (2022) </w:t>
      </w:r>
      <w:r w:rsidR="00CE544D" w:rsidRPr="00CE544D">
        <w:rPr>
          <w:rFonts w:ascii="Times New Roman" w:hAnsi="Times New Roman" w:cs="Times New Roman"/>
          <w:sz w:val="24"/>
          <w:szCs w:val="24"/>
          <w:lang w:val="es-ES_tradnl"/>
        </w:rPr>
        <w:t xml:space="preserve">“La sociedad española demanda mayor igualdad económica”, en </w:t>
      </w:r>
      <w:r w:rsidR="00CE544D" w:rsidRPr="00CE544D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Desigualdad y Pacto Social</w:t>
      </w:r>
      <w:r w:rsidR="00CE544D" w:rsidRPr="00CE544D">
        <w:rPr>
          <w:rFonts w:ascii="Times New Roman" w:hAnsi="Times New Roman" w:cs="Times New Roman"/>
          <w:sz w:val="24"/>
          <w:szCs w:val="24"/>
          <w:lang w:val="es-ES_tradnl"/>
        </w:rPr>
        <w:t xml:space="preserve">, Fundación La Caixa: Barcelona. </w:t>
      </w:r>
    </w:p>
    <w:bookmarkEnd w:id="4"/>
    <w:p w14:paraId="390AFDA7" w14:textId="77777777" w:rsidR="0030188C" w:rsidRDefault="0030188C" w:rsidP="00E9017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</w:pPr>
    </w:p>
    <w:p w14:paraId="10E0B122" w14:textId="61F461B3" w:rsidR="00AC7168" w:rsidRDefault="00AC7168" w:rsidP="00AC716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-</w:t>
      </w:r>
      <w:r w:rsidRPr="009432B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Calzada, I.</w:t>
      </w:r>
      <w:r w:rsidR="005E5F39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(2022)</w:t>
      </w:r>
      <w:r w:rsidR="00E90BAD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“La Pandemia en los Servicios Sociales: Panorama General”, en Calzada et al. (</w:t>
      </w:r>
      <w:proofErr w:type="spellStart"/>
      <w:r w:rsidR="00E90BAD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coords</w:t>
      </w:r>
      <w:proofErr w:type="spellEnd"/>
      <w:r w:rsidR="00E90BAD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) </w:t>
      </w:r>
      <w:r w:rsidRPr="009432B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 xml:space="preserve">Los Servicios Sociales </w:t>
      </w:r>
      <w:r w:rsidR="008571C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>ante la</w:t>
      </w:r>
      <w:r w:rsidRPr="009432B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 xml:space="preserve"> Pandemia</w:t>
      </w:r>
      <w:r w:rsidRPr="009432B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, Instituto Nacional de Administración Pública – INAP: Madrid. </w:t>
      </w:r>
      <w:r w:rsidRPr="009432BA">
        <w:rPr>
          <w:rStyle w:val="markedcontent"/>
          <w:rFonts w:ascii="Times New Roman" w:hAnsi="Times New Roman" w:cs="Times New Roman"/>
          <w:sz w:val="24"/>
          <w:szCs w:val="24"/>
        </w:rPr>
        <w:t>ISBN: 978-84-7351-744-7 (formato papel); ISBN: 978-84-7351-745-4 (formato electrónico)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</w:t>
      </w:r>
      <w:r w:rsidR="0044338B" w:rsidRPr="0044338B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 xml:space="preserve"> </w:t>
      </w:r>
    </w:p>
    <w:p w14:paraId="2C85F60A" w14:textId="77777777" w:rsidR="008315B3" w:rsidRDefault="008315B3" w:rsidP="00AC716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14:paraId="48DFD78A" w14:textId="2063B791" w:rsidR="00AC7168" w:rsidRPr="00571CE7" w:rsidRDefault="00AC7168" w:rsidP="00AC716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Impacto: </w:t>
      </w:r>
    </w:p>
    <w:p w14:paraId="4E5C99C1" w14:textId="77777777" w:rsidR="00AC7168" w:rsidRPr="00571CE7" w:rsidRDefault="00AC7168" w:rsidP="00AC7168">
      <w:pPr>
        <w:numPr>
          <w:ilvl w:val="0"/>
          <w:numId w:val="1"/>
        </w:numPr>
        <w:autoSpaceDE w:val="0"/>
        <w:autoSpaceDN w:val="0"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La editorial del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r w:rsidRPr="009432B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Instituto Nacional de Administración Pública – INAP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ocupa la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posición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144 de 272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en el ranking SPI de prestigio de las editoriales españolas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</w:t>
      </w:r>
    </w:p>
    <w:p w14:paraId="274EAD56" w14:textId="77777777" w:rsidR="00AC7168" w:rsidRDefault="00AC7168" w:rsidP="00E9017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</w:pPr>
    </w:p>
    <w:p w14:paraId="7B9AD7FA" w14:textId="35D22385" w:rsidR="00E90BAD" w:rsidRDefault="00E90BAD" w:rsidP="00E90BA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-</w:t>
      </w:r>
      <w:r w:rsidRPr="009432B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Calzada, I.</w:t>
      </w:r>
      <w:r w:rsidR="005E5F39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(2022)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“Metodología de la Investigación”, en Calzada et al. 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coords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.)</w:t>
      </w:r>
      <w:r w:rsidRPr="009432B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r w:rsidRPr="009432B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>Los Servicios Sociales en Pandemia</w:t>
      </w:r>
      <w:r w:rsidRPr="009432B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, Instituto Nacional de Administración Pública – INAP: Madrid. En prensa. </w:t>
      </w:r>
      <w:r w:rsidRPr="009432BA">
        <w:rPr>
          <w:rStyle w:val="markedcontent"/>
          <w:rFonts w:ascii="Times New Roman" w:hAnsi="Times New Roman" w:cs="Times New Roman"/>
          <w:sz w:val="24"/>
          <w:szCs w:val="24"/>
        </w:rPr>
        <w:t>ISBN: 978-84-7351-744-7 (formato papel); ISBN: 978-84-7351-745-4 (formato electrónico)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</w:t>
      </w:r>
      <w:r w:rsidR="0044338B" w:rsidRPr="0044338B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 xml:space="preserve"> </w:t>
      </w:r>
    </w:p>
    <w:p w14:paraId="76828CB0" w14:textId="77777777" w:rsidR="008315B3" w:rsidRDefault="008315B3" w:rsidP="00E90BA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14:paraId="3DEAFE11" w14:textId="2A3CB899" w:rsidR="00E90BAD" w:rsidRPr="00571CE7" w:rsidRDefault="00E90BAD" w:rsidP="00E90BA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Impacto: </w:t>
      </w:r>
    </w:p>
    <w:p w14:paraId="7B219F20" w14:textId="77777777" w:rsidR="00E90BAD" w:rsidRPr="00571CE7" w:rsidRDefault="00E90BAD" w:rsidP="00E90BAD">
      <w:pPr>
        <w:numPr>
          <w:ilvl w:val="0"/>
          <w:numId w:val="1"/>
        </w:numPr>
        <w:autoSpaceDE w:val="0"/>
        <w:autoSpaceDN w:val="0"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La editorial del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r w:rsidRPr="009432B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Instituto Nacional de Administración Pública – INAP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ocupa la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posición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144 de 272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en el ranking SPI de prestigio de las editoriales españolas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</w:t>
      </w:r>
    </w:p>
    <w:p w14:paraId="49DFA1D8" w14:textId="77777777" w:rsidR="00AC7168" w:rsidRDefault="00AC7168" w:rsidP="00E9017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</w:pPr>
    </w:p>
    <w:p w14:paraId="398A979F" w14:textId="77777777" w:rsidR="008315B3" w:rsidRDefault="008315B3" w:rsidP="00E9017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</w:pPr>
    </w:p>
    <w:p w14:paraId="1B6795A9" w14:textId="6FE523F9" w:rsidR="003751BA" w:rsidRPr="003751BA" w:rsidRDefault="009E68D2" w:rsidP="003751BA">
      <w:pPr>
        <w:spacing w:after="300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es-ES"/>
        </w:rPr>
      </w:pPr>
      <w:r w:rsidRPr="002B331C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 xml:space="preserve">-Calzada, I. (2020) </w:t>
      </w:r>
      <w:r w:rsidR="00695B76" w:rsidRPr="002B331C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>“Implicación política y actitudes hacia el Estado del Bienestar”, en Del Pino &amp; Moreno (</w:t>
      </w:r>
      <w:proofErr w:type="spellStart"/>
      <w:r w:rsidR="00695B76" w:rsidRPr="002B331C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>eds</w:t>
      </w:r>
      <w:proofErr w:type="spellEnd"/>
      <w:r w:rsidR="00695B76" w:rsidRPr="002B331C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 xml:space="preserve">) </w:t>
      </w:r>
      <w:r w:rsidR="00695B76" w:rsidRPr="002B331C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Las Transformaciones Territoriales y Sociales del Estado en la Edad Digital</w:t>
      </w:r>
      <w:r w:rsidR="00695B76" w:rsidRPr="002B331C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 xml:space="preserve">, Madrid: Centro de Estudios Políticos y Constitucionales. </w:t>
      </w:r>
      <w:r w:rsidR="008E0B47" w:rsidRPr="002B331C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>(descarga gratuita en la web del CEPC.</w:t>
      </w:r>
      <w:r w:rsidR="003751BA" w:rsidRPr="003751BA">
        <w:rPr>
          <w:rFonts w:ascii="Helvetica" w:hAnsi="Helvetica"/>
          <w:color w:val="333333"/>
          <w:sz w:val="21"/>
          <w:szCs w:val="21"/>
        </w:rPr>
        <w:t xml:space="preserve"> </w:t>
      </w:r>
      <w:r w:rsidR="003751BA" w:rsidRPr="003751BA">
        <w:rPr>
          <w:rFonts w:ascii="Helvetica" w:eastAsia="Times New Roman" w:hAnsi="Helvetica" w:cs="Times New Roman"/>
          <w:color w:val="333333"/>
          <w:sz w:val="21"/>
          <w:szCs w:val="21"/>
          <w:lang w:eastAsia="es-ES"/>
        </w:rPr>
        <w:br/>
        <w:t>978-84-259-1858-2</w:t>
      </w:r>
    </w:p>
    <w:p w14:paraId="234CAE21" w14:textId="3C367C88" w:rsidR="009E68D2" w:rsidRPr="002B331C" w:rsidRDefault="009E68D2" w:rsidP="00E9017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</w:pPr>
    </w:p>
    <w:p w14:paraId="10F7930D" w14:textId="77777777" w:rsidR="008315B3" w:rsidRPr="002B331C" w:rsidRDefault="008315B3" w:rsidP="00E9017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</w:pPr>
    </w:p>
    <w:p w14:paraId="0B1E9F50" w14:textId="7FC8D54B" w:rsidR="008E0B47" w:rsidRPr="002B331C" w:rsidRDefault="008E0B47" w:rsidP="008E0B47">
      <w:pPr>
        <w:numPr>
          <w:ilvl w:val="0"/>
          <w:numId w:val="1"/>
        </w:numPr>
        <w:autoSpaceDE w:val="0"/>
        <w:autoSpaceDN w:val="0"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  <w:r w:rsidRPr="002B331C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Impacto:</w:t>
      </w:r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La editorial del CEPC ocupa </w:t>
      </w:r>
      <w:r w:rsidR="005E1BF2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la </w:t>
      </w:r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posición</w:t>
      </w:r>
      <w:r w:rsidR="005E1BF2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6/15</w:t>
      </w:r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en el ranking SPI de prestigio de las editoriales españolas en Ciencia Política</w:t>
      </w:r>
      <w:r w:rsidR="005E1BF2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(2018)</w:t>
      </w:r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.  </w:t>
      </w:r>
      <w:r w:rsidR="005E1BF2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ICEE: 15. Está en la posición 38/105 en el ranking general (2018). ICEE 137. </w:t>
      </w:r>
    </w:p>
    <w:p w14:paraId="29CAB37D" w14:textId="77777777" w:rsidR="008E0B47" w:rsidRPr="002B331C" w:rsidRDefault="008E0B47" w:rsidP="00E9017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</w:pPr>
    </w:p>
    <w:p w14:paraId="4E74B510" w14:textId="77777777" w:rsidR="0036239D" w:rsidRDefault="0036239D" w:rsidP="00E9017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</w:pPr>
    </w:p>
    <w:p w14:paraId="10650A59" w14:textId="1A1BEF1B" w:rsidR="00E9017F" w:rsidRPr="00336427" w:rsidRDefault="00E9017F" w:rsidP="00E9017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36427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>-Del Pino, E. y Calzada, I. (2020) “</w:t>
      </w:r>
      <w:r w:rsidRPr="0033642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En lo bueno y en lo malo. Las opiniones de los españoles hacia las políticas sociales durante la crisis y más allá”, VIII Informe </w:t>
      </w:r>
      <w:proofErr w:type="spellStart"/>
      <w:r w:rsidRPr="00336427">
        <w:rPr>
          <w:rFonts w:ascii="Times New Roman" w:eastAsia="Times New Roman" w:hAnsi="Times New Roman" w:cs="Times New Roman"/>
          <w:sz w:val="24"/>
          <w:szCs w:val="24"/>
          <w:lang w:eastAsia="es-ES"/>
        </w:rPr>
        <w:t>Foessa</w:t>
      </w:r>
      <w:proofErr w:type="spellEnd"/>
      <w:r w:rsidRPr="00336427">
        <w:rPr>
          <w:rFonts w:ascii="Times New Roman" w:eastAsia="Times New Roman" w:hAnsi="Times New Roman" w:cs="Times New Roman"/>
          <w:sz w:val="24"/>
          <w:szCs w:val="24"/>
          <w:lang w:eastAsia="es-ES"/>
        </w:rPr>
        <w:t>, 2019;</w:t>
      </w:r>
      <w:r w:rsidR="00D4093C" w:rsidRPr="00D4093C">
        <w:t xml:space="preserve"> </w:t>
      </w:r>
      <w:r w:rsidR="00D4093C">
        <w:t xml:space="preserve">ISBN: 978-84-8440-772-0. </w:t>
      </w:r>
      <w:proofErr w:type="spellStart"/>
      <w:r w:rsidR="00D4093C">
        <w:t>Pp</w:t>
      </w:r>
      <w:proofErr w:type="spellEnd"/>
      <w:r w:rsidR="00D4093C">
        <w:t>: 376-382.</w:t>
      </w:r>
    </w:p>
    <w:p w14:paraId="57824240" w14:textId="2A91DCC4" w:rsidR="00E9017F" w:rsidRPr="00336427" w:rsidRDefault="00E9017F" w:rsidP="00E9017F">
      <w:pPr>
        <w:pStyle w:val="Prrafodelista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es-ES"/>
        </w:rPr>
      </w:pPr>
      <w:r w:rsidRPr="00336427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Impacto:</w:t>
      </w:r>
      <w:r w:rsidRPr="0033642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El Informe </w:t>
      </w:r>
      <w:proofErr w:type="spellStart"/>
      <w:r w:rsidRPr="00336427">
        <w:rPr>
          <w:rFonts w:ascii="Times New Roman" w:eastAsia="Times New Roman" w:hAnsi="Times New Roman" w:cs="Times New Roman"/>
          <w:sz w:val="24"/>
          <w:szCs w:val="24"/>
          <w:lang w:eastAsia="es-ES"/>
        </w:rPr>
        <w:t>Foessa</w:t>
      </w:r>
      <w:proofErr w:type="spellEnd"/>
      <w:r w:rsidRPr="0033642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es la publicación de referencia en </w:t>
      </w:r>
      <w:r w:rsidR="005B6DB4" w:rsidRPr="0033642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España en lo relativo a la </w:t>
      </w:r>
      <w:proofErr w:type="gramStart"/>
      <w:r w:rsidR="005B6DB4" w:rsidRPr="0033642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situación social y </w:t>
      </w:r>
      <w:r w:rsidRPr="00336427">
        <w:rPr>
          <w:rFonts w:ascii="Times New Roman" w:eastAsia="Times New Roman" w:hAnsi="Times New Roman" w:cs="Times New Roman"/>
          <w:sz w:val="24"/>
          <w:szCs w:val="24"/>
          <w:lang w:eastAsia="es-ES"/>
        </w:rPr>
        <w:t>pol</w:t>
      </w:r>
      <w:r w:rsidR="005B6DB4" w:rsidRPr="00336427">
        <w:rPr>
          <w:rFonts w:ascii="Times New Roman" w:eastAsia="Times New Roman" w:hAnsi="Times New Roman" w:cs="Times New Roman"/>
          <w:sz w:val="24"/>
          <w:szCs w:val="24"/>
          <w:lang w:eastAsia="es-ES"/>
        </w:rPr>
        <w:t>íticas sociales</w:t>
      </w:r>
      <w:proofErr w:type="gramEnd"/>
      <w:r w:rsidR="005B6DB4" w:rsidRPr="0033642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</w:p>
    <w:p w14:paraId="2C080A12" w14:textId="77777777" w:rsidR="00A47238" w:rsidRDefault="00A47238" w:rsidP="00543261">
      <w:pPr>
        <w:rPr>
          <w:rFonts w:ascii="Times New Roman" w:eastAsia="Times New Roman" w:hAnsi="Times New Roman" w:cs="Times New Roman"/>
          <w:sz w:val="24"/>
          <w:lang w:eastAsia="es-ES"/>
        </w:rPr>
      </w:pPr>
    </w:p>
    <w:p w14:paraId="553ACAD3" w14:textId="0082912D" w:rsidR="00543261" w:rsidRPr="00543261" w:rsidRDefault="00E9017F" w:rsidP="00543261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es-ES"/>
        </w:rPr>
      </w:pPr>
      <w:r>
        <w:rPr>
          <w:rFonts w:ascii="Times New Roman" w:eastAsia="Times New Roman" w:hAnsi="Times New Roman" w:cs="Times New Roman"/>
          <w:sz w:val="24"/>
          <w:lang w:eastAsia="es-ES"/>
        </w:rPr>
        <w:t>-</w:t>
      </w:r>
      <w:r w:rsidRPr="00E9017F">
        <w:rPr>
          <w:rFonts w:ascii="Times New Roman" w:eastAsia="Times New Roman" w:hAnsi="Times New Roman" w:cs="Times New Roman"/>
          <w:sz w:val="24"/>
          <w:lang w:eastAsia="es-ES"/>
        </w:rPr>
        <w:t xml:space="preserve">Calzada, I. y Del Pino, E. (2018) </w:t>
      </w:r>
      <w:r>
        <w:rPr>
          <w:rFonts w:ascii="Times New Roman" w:eastAsia="Times New Roman" w:hAnsi="Times New Roman" w:cs="Times New Roman"/>
          <w:sz w:val="24"/>
          <w:lang w:eastAsia="es-ES"/>
        </w:rPr>
        <w:t>“</w:t>
      </w:r>
      <w:r w:rsidRPr="00E9017F">
        <w:rPr>
          <w:rFonts w:ascii="Times New Roman" w:eastAsia="Times New Roman" w:hAnsi="Times New Roman" w:cs="Times New Roman"/>
          <w:sz w:val="24"/>
          <w:szCs w:val="24"/>
          <w:lang w:eastAsia="es-ES"/>
        </w:rPr>
        <w:t>El peso de la opinión pública en las decisiones de ajuste del Estado de Bienestar: el caso de España entre 2008 y 2017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”, en</w:t>
      </w:r>
      <w:r w:rsidRPr="00E9017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Ferran Camas y Gemma </w:t>
      </w:r>
      <w:proofErr w:type="spellStart"/>
      <w:r w:rsidRPr="00E9017F">
        <w:rPr>
          <w:rFonts w:ascii="Times New Roman" w:eastAsia="Times New Roman" w:hAnsi="Times New Roman" w:cs="Times New Roman"/>
          <w:sz w:val="24"/>
          <w:szCs w:val="24"/>
          <w:lang w:eastAsia="es-ES"/>
        </w:rPr>
        <w:t>Ubassart</w:t>
      </w:r>
      <w:proofErr w:type="spellEnd"/>
      <w:r w:rsidRPr="00E9017F">
        <w:rPr>
          <w:rFonts w:ascii="Times New Roman" w:eastAsia="Times New Roman" w:hAnsi="Times New Roman" w:cs="Times New Roman"/>
          <w:sz w:val="24"/>
          <w:szCs w:val="24"/>
          <w:lang w:eastAsia="es-ES"/>
        </w:rPr>
        <w:t>(ed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s.</w:t>
      </w:r>
      <w:r w:rsidRPr="00E9017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Manual del Estado de Bienestar y las Políticas Sociolaborales. </w:t>
      </w:r>
      <w:r w:rsidRPr="00E9017F">
        <w:rPr>
          <w:rFonts w:ascii="Times New Roman" w:eastAsia="Times New Roman" w:hAnsi="Times New Roman" w:cs="Times New Roman"/>
          <w:sz w:val="24"/>
          <w:szCs w:val="24"/>
          <w:lang w:eastAsia="es-ES"/>
        </w:rPr>
        <w:t>Barcelona: Ed. Huygens.</w:t>
      </w:r>
      <w:r w:rsidR="00543261" w:rsidRPr="00543261">
        <w:rPr>
          <w:rFonts w:ascii="Times New Roman" w:eastAsia="Times New Roman" w:hAnsi="Times New Roman" w:cs="Times New Roman"/>
          <w:color w:val="000000"/>
          <w:sz w:val="27"/>
          <w:szCs w:val="27"/>
          <w:lang w:eastAsia="es-ES"/>
        </w:rPr>
        <w:t xml:space="preserve"> ISBN:978-84-15663-97-3</w:t>
      </w:r>
      <w:r w:rsidR="00543261">
        <w:rPr>
          <w:rFonts w:ascii="Times New Roman" w:eastAsia="Times New Roman" w:hAnsi="Times New Roman" w:cs="Times New Roman"/>
          <w:color w:val="000000"/>
          <w:sz w:val="27"/>
          <w:szCs w:val="27"/>
          <w:lang w:eastAsia="es-ES"/>
        </w:rPr>
        <w:t>. PP: 297-319.</w:t>
      </w:r>
    </w:p>
    <w:p w14:paraId="54B4581C" w14:textId="7CE9E06A" w:rsidR="005B6DB4" w:rsidRDefault="005B6DB4" w:rsidP="005B6DB4">
      <w:pPr>
        <w:pStyle w:val="Prrafodelista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B6DB4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lastRenderedPageBreak/>
        <w:t>Impacto:</w:t>
      </w:r>
      <w:r w:rsidRPr="005B6DB4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 editorial Huygens está en el puesto 11 del índice SPI de valoración de editoriales</w:t>
      </w:r>
      <w:r w:rsidR="00493B3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gramStart"/>
      <w:r w:rsidR="00493B3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españolas </w:t>
      </w:r>
      <w:r w:rsidRPr="005B6DB4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</w:t>
      </w:r>
      <w:proofErr w:type="gramEnd"/>
      <w:r w:rsidRPr="005B6DB4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Ciencia Política.</w:t>
      </w:r>
    </w:p>
    <w:p w14:paraId="7BCD3FAF" w14:textId="6A7C3DF4" w:rsidR="005B6DB4" w:rsidRPr="005B6DB4" w:rsidRDefault="005B6DB4" w:rsidP="005B6DB4">
      <w:pPr>
        <w:pStyle w:val="Prrafodelista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Libro utilizado como manual de texto en varias asignaturas de la UB y de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Universitat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Girona. </w:t>
      </w:r>
      <w:r w:rsidRPr="005B6DB4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3FA80A9F" w14:textId="69228F95" w:rsidR="00E9017F" w:rsidRPr="00031626" w:rsidRDefault="00121B2F" w:rsidP="00E9017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-</w:t>
      </w:r>
      <w:r w:rsidR="00E9017F" w:rsidRPr="00E901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Calzada, I. (201</w:t>
      </w:r>
      <w:r w:rsidR="00722F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7</w:t>
      </w:r>
      <w:r w:rsidR="00E9017F" w:rsidRPr="00E901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 xml:space="preserve">) </w:t>
      </w:r>
      <w:r w:rsidR="00E901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“</w:t>
      </w:r>
      <w:r w:rsidR="00E9017F" w:rsidRPr="00E901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Sin esperanza, con convencimiento: o por qué los ciudadanos han ‘permitido’ los recortes al Estado del Bienestar</w:t>
      </w:r>
      <w:r w:rsidR="00E901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”</w:t>
      </w:r>
      <w:r w:rsidR="00E9017F" w:rsidRPr="00E901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 xml:space="preserve">. </w:t>
      </w:r>
      <w:r w:rsidR="00E901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E</w:t>
      </w:r>
      <w:r w:rsidR="00E9017F" w:rsidRPr="00E901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 xml:space="preserve">n Marí-Klose &amp; </w:t>
      </w:r>
      <w:proofErr w:type="spellStart"/>
      <w:r w:rsidR="00E9017F" w:rsidRPr="00E901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Kölling</w:t>
      </w:r>
      <w:proofErr w:type="spellEnd"/>
      <w:r w:rsidR="00E9017F" w:rsidRPr="00E901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 xml:space="preserve"> (</w:t>
      </w:r>
      <w:proofErr w:type="spellStart"/>
      <w:r w:rsidR="00E9017F" w:rsidRPr="00E901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eds</w:t>
      </w:r>
      <w:proofErr w:type="spellEnd"/>
      <w:r w:rsidR="00E9017F" w:rsidRPr="00E901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 xml:space="preserve">) </w:t>
      </w:r>
      <w:r w:rsidR="00E9017F" w:rsidRPr="00E9017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es-ES"/>
        </w:rPr>
        <w:t>Los Retos del Estado del Bienestar ante las Nuevas Desigualdades</w:t>
      </w:r>
      <w:r w:rsidR="00E9017F" w:rsidRPr="00E901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 xml:space="preserve">, Fundación Manuel Jiménez Abad, Zaragoza. </w:t>
      </w:r>
      <w:proofErr w:type="spellStart"/>
      <w:r w:rsidR="00722FA3" w:rsidRPr="0003162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>Isbn</w:t>
      </w:r>
      <w:proofErr w:type="spellEnd"/>
      <w:r w:rsidR="00722FA3" w:rsidRPr="0003162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>: 978-84-946201-2-6. Pp. 91-121.</w:t>
      </w:r>
    </w:p>
    <w:p w14:paraId="04C24FAD" w14:textId="2D77447D" w:rsidR="00733384" w:rsidRPr="00031626" w:rsidRDefault="00733384" w:rsidP="00E9017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</w:pPr>
    </w:p>
    <w:p w14:paraId="7245B8B7" w14:textId="4D60A317" w:rsidR="002B331C" w:rsidRPr="001A30C6" w:rsidRDefault="002B331C" w:rsidP="002B331C">
      <w:pPr>
        <w:shd w:val="clear" w:color="auto" w:fill="FFFFFF"/>
        <w:spacing w:after="240" w:line="240" w:lineRule="auto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</w:pPr>
      <w:bookmarkStart w:id="5" w:name="_Hlk126562914"/>
      <w:r w:rsidRPr="001A30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>-</w:t>
      </w:r>
      <w:proofErr w:type="spellStart"/>
      <w:r w:rsidRPr="001A30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>Gavanas</w:t>
      </w:r>
      <w:proofErr w:type="spellEnd"/>
      <w:r w:rsidRPr="001A30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 xml:space="preserve">, A. and Calzada, I. (2017) ‘Multiplex migration and axes of </w:t>
      </w:r>
      <w:proofErr w:type="spellStart"/>
      <w:r w:rsidRPr="001A30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>precarization</w:t>
      </w:r>
      <w:proofErr w:type="spellEnd"/>
      <w:r w:rsidRPr="001A30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>: Swedish retirement migrants to Spain and their service providers’, in e</w:t>
      </w:r>
      <w:r w:rsidRPr="001A30C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ditors: </w:t>
      </w:r>
      <w:hyperlink r:id="rId10" w:history="1">
        <w:r w:rsidRPr="001A30C6">
          <w:rPr>
            <w:rFonts w:ascii="Times New Roman" w:eastAsia="Times New Roman" w:hAnsi="Times New Roman" w:cs="Times New Roman"/>
            <w:color w:val="007F92"/>
            <w:sz w:val="24"/>
            <w:szCs w:val="24"/>
            <w:u w:val="single"/>
            <w:lang w:val="en-US" w:eastAsia="es-ES"/>
          </w:rPr>
          <w:t>Martin Bak Jørgensen</w:t>
        </w:r>
      </w:hyperlink>
      <w:r w:rsidRPr="001A30C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 and </w:t>
      </w:r>
      <w:hyperlink r:id="rId11" w:history="1">
        <w:r w:rsidRPr="001A30C6">
          <w:rPr>
            <w:rFonts w:ascii="Times New Roman" w:eastAsia="Times New Roman" w:hAnsi="Times New Roman" w:cs="Times New Roman"/>
            <w:color w:val="007F92"/>
            <w:sz w:val="24"/>
            <w:szCs w:val="24"/>
            <w:u w:val="single"/>
            <w:lang w:val="en-US" w:eastAsia="es-ES"/>
          </w:rPr>
          <w:t>Carl-Ulrik Schierup</w:t>
        </w:r>
      </w:hyperlink>
      <w:r w:rsidRPr="001A30C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 xml:space="preserve"> (eds.) </w:t>
      </w:r>
      <w:r w:rsidRPr="001A30C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 w:eastAsia="es-ES"/>
        </w:rPr>
        <w:t xml:space="preserve">Politics of Precarity: </w:t>
      </w:r>
      <w:r w:rsidRPr="001A30C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Migrant Conditions, Struggles and Experiences. Series: </w:t>
      </w:r>
      <w:hyperlink r:id="rId12" w:history="1">
        <w:r w:rsidRPr="001A30C6">
          <w:rPr>
            <w:rFonts w:ascii="Times New Roman" w:eastAsia="Times New Roman" w:hAnsi="Times New Roman" w:cs="Times New Roman"/>
            <w:color w:val="007F92"/>
            <w:sz w:val="24"/>
            <w:szCs w:val="24"/>
            <w:u w:val="single"/>
            <w:lang w:val="en-US" w:eastAsia="es-ES"/>
          </w:rPr>
          <w:t>Studies in Critical Social Sciences</w:t>
        </w:r>
      </w:hyperlink>
      <w:r w:rsidRPr="001A30C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, Volume: 97, Brill</w:t>
      </w:r>
      <w:bookmarkEnd w:id="5"/>
      <w:r w:rsidRPr="001A30C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 xml:space="preserve">. </w:t>
      </w:r>
      <w:proofErr w:type="spellStart"/>
      <w:r w:rsidR="00031626" w:rsidRPr="001A30C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>Isbn</w:t>
      </w:r>
      <w:proofErr w:type="spellEnd"/>
      <w:r w:rsidR="00031626" w:rsidRPr="001A30C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s-ES"/>
        </w:rPr>
        <w:t xml:space="preserve">: </w:t>
      </w:r>
      <w:r w:rsidR="00031626" w:rsidRPr="001A30C6">
        <w:rPr>
          <w:rFonts w:ascii="Georgia" w:hAnsi="Georgia"/>
          <w:color w:val="000000"/>
          <w:sz w:val="27"/>
          <w:szCs w:val="27"/>
          <w:shd w:val="clear" w:color="auto" w:fill="FFFFFF"/>
          <w:lang w:val="en-US"/>
        </w:rPr>
        <w:t>978-90-04-32970-</w:t>
      </w:r>
      <w:proofErr w:type="gramStart"/>
      <w:r w:rsidR="00031626" w:rsidRPr="001A30C6">
        <w:rPr>
          <w:rFonts w:ascii="Georgia" w:hAnsi="Georgia"/>
          <w:color w:val="000000"/>
          <w:sz w:val="27"/>
          <w:szCs w:val="27"/>
          <w:shd w:val="clear" w:color="auto" w:fill="FFFFFF"/>
          <w:lang w:val="en-US"/>
        </w:rPr>
        <w:t>6.pp.</w:t>
      </w:r>
      <w:proofErr w:type="gramEnd"/>
      <w:r w:rsidR="00031626" w:rsidRPr="001A30C6">
        <w:rPr>
          <w:rFonts w:ascii="Georgia" w:hAnsi="Georgia"/>
          <w:color w:val="000000"/>
          <w:sz w:val="27"/>
          <w:szCs w:val="27"/>
          <w:shd w:val="clear" w:color="auto" w:fill="FFFFFF"/>
          <w:lang w:val="en-US"/>
        </w:rPr>
        <w:t xml:space="preserve"> 118-137.</w:t>
      </w:r>
    </w:p>
    <w:p w14:paraId="0F72DD6B" w14:textId="77777777" w:rsidR="002B331C" w:rsidRPr="001A30C6" w:rsidRDefault="002B331C" w:rsidP="007E5A42">
      <w:pPr>
        <w:numPr>
          <w:ilvl w:val="0"/>
          <w:numId w:val="13"/>
        </w:numPr>
        <w:shd w:val="clear" w:color="auto" w:fill="FFFFFF"/>
        <w:overflowPunct w:val="0"/>
        <w:autoSpaceDE w:val="0"/>
        <w:autoSpaceDN w:val="0"/>
        <w:adjustRightInd w:val="0"/>
        <w:spacing w:after="24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1A30C6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Impacto: la editorial </w:t>
      </w:r>
      <w:proofErr w:type="spellStart"/>
      <w:r w:rsidRPr="001A30C6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Brill</w:t>
      </w:r>
      <w:proofErr w:type="spellEnd"/>
      <w:r w:rsidRPr="001A30C6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está en la posición 16 del ranking de editoriales extranjeras en Sociología, con un índice de 9 (índice SPI)</w:t>
      </w:r>
    </w:p>
    <w:p w14:paraId="725CC05A" w14:textId="3DD1D10B" w:rsidR="002B331C" w:rsidRDefault="002B331C" w:rsidP="007E5A42">
      <w:pPr>
        <w:numPr>
          <w:ilvl w:val="0"/>
          <w:numId w:val="13"/>
        </w:numPr>
        <w:shd w:val="clear" w:color="auto" w:fill="FFFFFF"/>
        <w:overflowPunct w:val="0"/>
        <w:autoSpaceDE w:val="0"/>
        <w:autoSpaceDN w:val="0"/>
        <w:adjustRightInd w:val="0"/>
        <w:spacing w:after="24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2B331C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Citado por 21 trabajos en Google </w:t>
      </w:r>
      <w:proofErr w:type="spellStart"/>
      <w:r w:rsidRPr="002B331C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Scholar</w:t>
      </w:r>
      <w:proofErr w:type="spellEnd"/>
      <w:r w:rsidRPr="002B331C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(a fecha 5/02/2023)</w:t>
      </w:r>
    </w:p>
    <w:p w14:paraId="354D6318" w14:textId="71BDFB10" w:rsidR="003F6B00" w:rsidRPr="002B331C" w:rsidRDefault="003F6B00" w:rsidP="007E5A42">
      <w:pPr>
        <w:numPr>
          <w:ilvl w:val="0"/>
          <w:numId w:val="13"/>
        </w:numPr>
        <w:shd w:val="clear" w:color="auto" w:fill="FFFFFF"/>
        <w:overflowPunct w:val="0"/>
        <w:autoSpaceDE w:val="0"/>
        <w:autoSpaceDN w:val="0"/>
        <w:adjustRightInd w:val="0"/>
        <w:spacing w:after="24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Publicado también como artículo en la revista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Critical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Sociology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.</w:t>
      </w:r>
    </w:p>
    <w:p w14:paraId="1F3C0942" w14:textId="77777777" w:rsidR="00E9017F" w:rsidRPr="002B331C" w:rsidRDefault="00E9017F" w:rsidP="00571C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7C96B004" w14:textId="5000BCB6" w:rsidR="00571CE7" w:rsidRPr="002B331C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</w:pPr>
      <w:bookmarkStart w:id="6" w:name="_Hlk126567710"/>
      <w:r w:rsidRPr="002B331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>-</w:t>
      </w:r>
      <w:proofErr w:type="spellStart"/>
      <w:r w:rsidRPr="002B331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>Gavanas</w:t>
      </w:r>
      <w:proofErr w:type="spellEnd"/>
      <w:r w:rsidRPr="002B331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>, A. &amp; Calzada, I. (2015) ‘</w:t>
      </w:r>
      <w:r w:rsidRPr="002B331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Swedish retiree migrants in Spain: mobility and elderly care in Ageing Europe’, in</w:t>
      </w:r>
      <w:r w:rsidRPr="002B331C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 xml:space="preserve"> Helma Lutz, Ewa </w:t>
      </w:r>
      <w:proofErr w:type="spellStart"/>
      <w:r w:rsidRPr="002B331C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>Palenga</w:t>
      </w:r>
      <w:proofErr w:type="spellEnd"/>
      <w:r w:rsidRPr="002B331C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 xml:space="preserve">-Möllenbeck and Majella Kilkey (eds.) </w:t>
      </w:r>
      <w:r w:rsidRPr="002B331C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s-ES"/>
        </w:rPr>
        <w:t xml:space="preserve">Family Life in an Age of Migration and Mobility, </w:t>
      </w:r>
      <w:r w:rsidRPr="002B331C">
        <w:rPr>
          <w:rFonts w:ascii="Times New Roman" w:eastAsia="Times New Roman" w:hAnsi="Times New Roman" w:cs="Times New Roman"/>
          <w:iCs/>
          <w:sz w:val="24"/>
          <w:szCs w:val="24"/>
          <w:lang w:val="en-GB" w:eastAsia="es-ES"/>
        </w:rPr>
        <w:t>Palgrave</w:t>
      </w:r>
      <w:r w:rsidRPr="002B331C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>.</w:t>
      </w:r>
      <w:r w:rsidR="00563E05" w:rsidRPr="00563E05">
        <w:rPr>
          <w:rFonts w:ascii="Segoe UI" w:hAnsi="Segoe UI" w:cs="Segoe UI"/>
          <w:b/>
          <w:bCs/>
          <w:color w:val="333333"/>
          <w:sz w:val="21"/>
          <w:szCs w:val="21"/>
          <w:shd w:val="clear" w:color="auto" w:fill="FFFFFF"/>
          <w:lang w:val="en-US"/>
        </w:rPr>
        <w:t xml:space="preserve"> </w:t>
      </w:r>
      <w:r w:rsidR="00563E05">
        <w:rPr>
          <w:rFonts w:ascii="Segoe UI" w:hAnsi="Segoe UI" w:cs="Segoe UI"/>
          <w:b/>
          <w:bCs/>
          <w:color w:val="333333"/>
          <w:sz w:val="21"/>
          <w:szCs w:val="21"/>
          <w:shd w:val="clear" w:color="auto" w:fill="FFFFFF"/>
        </w:rPr>
        <w:t>Pages 237-259</w:t>
      </w:r>
    </w:p>
    <w:p w14:paraId="3BEB901A" w14:textId="77777777" w:rsidR="00571CE7" w:rsidRPr="002B331C" w:rsidRDefault="00571CE7" w:rsidP="00571CE7">
      <w:pPr>
        <w:pStyle w:val="Prrafodelista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</w:pPr>
    </w:p>
    <w:p w14:paraId="242F9208" w14:textId="028C6488" w:rsidR="005E1BF2" w:rsidRPr="002B331C" w:rsidRDefault="00571CE7" w:rsidP="00571CE7">
      <w:pPr>
        <w:pStyle w:val="Prrafodelist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B331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 xml:space="preserve">Impacto: </w:t>
      </w:r>
      <w:r w:rsidR="005E1BF2" w:rsidRPr="002B331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ranking general SPI (2014). 35/258. ICEE 5. </w:t>
      </w:r>
      <w:r w:rsidR="005E1BF2" w:rsidRPr="002B331C">
        <w:rPr>
          <w:rFonts w:ascii="Times New Roman" w:eastAsia="Times New Roman" w:hAnsi="Times New Roman" w:cs="Times New Roman"/>
          <w:sz w:val="24"/>
          <w:szCs w:val="24"/>
          <w:lang w:eastAsia="es-ES"/>
        </w:rPr>
        <w:t>En sociología posición 15/34.ICEE: 0.139.</w:t>
      </w:r>
    </w:p>
    <w:p w14:paraId="5703F8A8" w14:textId="06EFF844" w:rsidR="00571CE7" w:rsidRPr="002B331C" w:rsidRDefault="00571CE7" w:rsidP="00571CE7">
      <w:pPr>
        <w:pStyle w:val="Prrafodelist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La editorial </w:t>
      </w:r>
      <w:proofErr w:type="spellStart"/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Palgrave</w:t>
      </w:r>
      <w:proofErr w:type="spellEnd"/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se sitúa en la posición </w:t>
      </w:r>
      <w:r w:rsidR="00336427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12 de 96 en el ranking general de editoriales extranjeras SPI </w:t>
      </w:r>
      <w:r w:rsidR="005E1BF2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(2018). </w:t>
      </w:r>
      <w:r w:rsidR="00336427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ICEE 302. En este mismo ranking, la editorial </w:t>
      </w:r>
      <w:proofErr w:type="spellStart"/>
      <w:r w:rsidR="00336427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Palgrave</w:t>
      </w:r>
      <w:proofErr w:type="spellEnd"/>
      <w:r w:rsidR="00336427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está la número </w:t>
      </w:r>
      <w:r w:rsidR="00121B2F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5 </w:t>
      </w:r>
      <w:r w:rsidR="00336427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de 19 de las </w:t>
      </w:r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editoriales extranjeras</w:t>
      </w:r>
      <w:r w:rsidR="00121B2F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en la </w:t>
      </w:r>
      <w:r w:rsidR="005B6DB4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disciplina de Sociología</w:t>
      </w:r>
      <w:r w:rsidR="00336427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(ICEE 29). </w:t>
      </w:r>
    </w:p>
    <w:p w14:paraId="5A3E9F46" w14:textId="24BA67DB" w:rsidR="00121B2F" w:rsidRPr="002B331C" w:rsidRDefault="00121B2F" w:rsidP="00121B2F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bookmarkStart w:id="7" w:name="_Hlk72424049"/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Citado por 6 trabajos (Google </w:t>
      </w:r>
      <w:proofErr w:type="spellStart"/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Scholar</w:t>
      </w:r>
      <w:proofErr w:type="spellEnd"/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20/05/2021</w:t>
      </w:r>
      <w:r w:rsidR="005E1BF2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)</w:t>
      </w:r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</w:t>
      </w:r>
      <w:r w:rsidRPr="002B331C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r w:rsidR="007B07DB" w:rsidRPr="002B331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6 </w:t>
      </w:r>
      <w:proofErr w:type="spellStart"/>
      <w:r w:rsidR="007B07DB" w:rsidRPr="002B331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citas</w:t>
      </w:r>
      <w:proofErr w:type="spellEnd"/>
      <w:r w:rsidR="007B07DB" w:rsidRPr="002B331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</w:t>
      </w:r>
      <w:proofErr w:type="spellStart"/>
      <w:r w:rsidR="007B07DB" w:rsidRPr="002B331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en</w:t>
      </w:r>
      <w:proofErr w:type="spellEnd"/>
      <w:r w:rsidR="007B07DB" w:rsidRPr="002B331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Web of Science.</w:t>
      </w:r>
    </w:p>
    <w:bookmarkEnd w:id="7"/>
    <w:p w14:paraId="4E671C3F" w14:textId="77777777" w:rsidR="00571CE7" w:rsidRPr="002B331C" w:rsidRDefault="00571CE7" w:rsidP="00571CE7">
      <w:pPr>
        <w:pStyle w:val="Prrafodelista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p w14:paraId="64B38735" w14:textId="39294AB2" w:rsidR="00571CE7" w:rsidRPr="002B331C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B331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-Calzada, Inés &amp; Del Pino, Eloísa (2015): Preferencias sobre el Estado del Bienestar y satisfacción con las políticas sociales en el estado autonómico (1985-2013), in CIS: </w:t>
      </w:r>
      <w:r w:rsidRPr="002B331C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Situación Social en España 2015</w:t>
      </w:r>
      <w:r w:rsidRPr="002B331C">
        <w:rPr>
          <w:rFonts w:ascii="Times New Roman" w:eastAsia="Times New Roman" w:hAnsi="Times New Roman" w:cs="Times New Roman"/>
          <w:sz w:val="24"/>
          <w:szCs w:val="24"/>
          <w:lang w:eastAsia="es-ES"/>
        </w:rPr>
        <w:t>. Centro de Investigaciones Sociológicas: Madrid.</w:t>
      </w:r>
      <w:r w:rsidR="003751BA" w:rsidRPr="003751BA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 xml:space="preserve"> </w:t>
      </w:r>
      <w:r w:rsidR="003751BA">
        <w:rPr>
          <w:rStyle w:val="AcrnimoHTML"/>
          <w:rFonts w:ascii="Arial" w:hAnsi="Arial" w:cs="Arial"/>
          <w:color w:val="000000"/>
          <w:sz w:val="18"/>
          <w:szCs w:val="18"/>
          <w:bdr w:val="none" w:sz="0" w:space="0" w:color="auto" w:frame="1"/>
        </w:rPr>
        <w:t>ISBN</w:t>
      </w:r>
      <w:r w:rsidR="003751BA">
        <w:rPr>
          <w:rFonts w:ascii="Arial" w:hAnsi="Arial" w:cs="Arial"/>
          <w:color w:val="000000"/>
          <w:sz w:val="18"/>
          <w:szCs w:val="18"/>
        </w:rPr>
        <w:t xml:space="preserve"> 9788474766967. </w:t>
      </w:r>
      <w:proofErr w:type="spellStart"/>
      <w:r w:rsidR="003751BA">
        <w:rPr>
          <w:rFonts w:ascii="Arial" w:hAnsi="Arial" w:cs="Arial"/>
          <w:color w:val="000000"/>
          <w:sz w:val="18"/>
          <w:szCs w:val="18"/>
        </w:rPr>
        <w:t>Pp</w:t>
      </w:r>
      <w:proofErr w:type="spellEnd"/>
      <w:r w:rsidR="003751BA">
        <w:rPr>
          <w:rFonts w:ascii="Arial" w:hAnsi="Arial" w:cs="Arial"/>
          <w:color w:val="000000"/>
          <w:sz w:val="18"/>
          <w:szCs w:val="18"/>
        </w:rPr>
        <w:t xml:space="preserve"> 1081-1092.</w:t>
      </w:r>
    </w:p>
    <w:p w14:paraId="5656F2CA" w14:textId="77777777" w:rsidR="00571CE7" w:rsidRPr="002B331C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14:paraId="084CB0B2" w14:textId="75F59E7D" w:rsidR="00571CE7" w:rsidRPr="002B331C" w:rsidRDefault="00571CE7" w:rsidP="00571CE7">
      <w:pPr>
        <w:pStyle w:val="Prrafodelista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B331C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Impacto: </w:t>
      </w:r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La editorial del CIS ocupa la </w:t>
      </w:r>
      <w:r w:rsidR="005B6DB4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primera</w:t>
      </w:r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posición en el ranking SPI de prestigio de las editoriales españolas en Sociología</w:t>
      </w:r>
      <w:r w:rsidR="00336427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(ICEE 123, posición 1 de 19)</w:t>
      </w:r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</w:t>
      </w:r>
      <w:r w:rsidR="00336427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Posición 26 de 105 en el ranking general de editoriales españolas (ICEE 192). </w:t>
      </w:r>
    </w:p>
    <w:bookmarkEnd w:id="6"/>
    <w:p w14:paraId="00392211" w14:textId="19E128D1" w:rsidR="00571CE7" w:rsidRPr="00FB7D43" w:rsidRDefault="00571CE7" w:rsidP="00571CE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E666A44" w14:textId="0BE1D236" w:rsidR="00571CE7" w:rsidRPr="00571CE7" w:rsidRDefault="008315B3" w:rsidP="00571C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-</w:t>
      </w:r>
      <w:r w:rsidR="00571CE7" w:rsidRPr="00571CE7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Calzada, Inés &amp; Del Pino, Eloísa (2013) ‘</w:t>
      </w:r>
      <w:r w:rsidR="00571CE7" w:rsidRPr="00571CE7">
        <w:rPr>
          <w:rFonts w:ascii="Times New Roman" w:eastAsia="Times New Roman" w:hAnsi="Times New Roman" w:cs="Times New Roman"/>
          <w:sz w:val="24"/>
          <w:szCs w:val="24"/>
          <w:lang w:eastAsia="es-ES"/>
        </w:rPr>
        <w:t>La imaginación da el poder: estrategias políticas para evitar el castigo electoral y reformar el Estado de Bienestar</w:t>
      </w:r>
      <w:r w:rsidR="00571CE7" w:rsidRPr="00571CE7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’ (pp. 147-162), </w:t>
      </w:r>
      <w:proofErr w:type="gramStart"/>
      <w:r w:rsidR="00571CE7" w:rsidRPr="00571CE7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en  Del</w:t>
      </w:r>
      <w:proofErr w:type="gramEnd"/>
      <w:r w:rsidR="00571CE7" w:rsidRPr="00571CE7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Pino, Eloísa &amp; Rubio, </w:t>
      </w:r>
      <w:proofErr w:type="spellStart"/>
      <w:r w:rsidR="00571CE7" w:rsidRPr="00571CE7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Mª</w:t>
      </w:r>
      <w:proofErr w:type="spellEnd"/>
      <w:r w:rsidR="00571CE7" w:rsidRPr="00571CE7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José (eds.) </w:t>
      </w:r>
      <w:r w:rsidR="00571CE7" w:rsidRPr="00571CE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 xml:space="preserve">Los Estados del Bienestar en </w:t>
      </w:r>
      <w:smartTag w:uri="urn:schemas-microsoft-com:office:smarttags" w:element="PersonName">
        <w:smartTagPr>
          <w:attr w:name="ProductID" w:val="la Encrucijada"/>
        </w:smartTagPr>
        <w:r w:rsidR="00571CE7" w:rsidRPr="00571CE7">
          <w:rPr>
            <w:rFonts w:ascii="Times New Roman" w:eastAsia="Times New Roman" w:hAnsi="Times New Roman" w:cs="Times New Roman"/>
            <w:i/>
            <w:color w:val="000000"/>
            <w:sz w:val="24"/>
            <w:szCs w:val="24"/>
            <w:lang w:eastAsia="es-ES"/>
          </w:rPr>
          <w:t xml:space="preserve">la </w:t>
        </w:r>
        <w:r w:rsidR="00571CE7" w:rsidRPr="00571CE7">
          <w:rPr>
            <w:rFonts w:ascii="Times New Roman" w:eastAsia="Times New Roman" w:hAnsi="Times New Roman" w:cs="Times New Roman"/>
            <w:i/>
            <w:color w:val="000000"/>
            <w:sz w:val="24"/>
            <w:szCs w:val="24"/>
            <w:lang w:eastAsia="es-ES"/>
          </w:rPr>
          <w:lastRenderedPageBreak/>
          <w:t>Encrucijada</w:t>
        </w:r>
      </w:smartTag>
      <w:r w:rsidR="00571CE7" w:rsidRPr="00571CE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>: Políticas Sociales en Perspectiva Comparada</w:t>
      </w:r>
      <w:r w:rsidR="00571CE7" w:rsidRPr="00571CE7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, Madrid: Tecnos.</w:t>
      </w:r>
      <w:r w:rsidR="00AE3BA7" w:rsidRPr="00AE3BA7">
        <w:rPr>
          <w:rFonts w:ascii="Helvetica" w:hAnsi="Helvetica"/>
          <w:color w:val="4D4D4D"/>
          <w:sz w:val="21"/>
          <w:szCs w:val="21"/>
          <w:shd w:val="clear" w:color="auto" w:fill="FFFFFF"/>
        </w:rPr>
        <w:t xml:space="preserve"> </w:t>
      </w:r>
      <w:proofErr w:type="spellStart"/>
      <w:r w:rsidR="00AE3BA7">
        <w:rPr>
          <w:rFonts w:ascii="Helvetica" w:hAnsi="Helvetica"/>
          <w:color w:val="4D4D4D"/>
          <w:sz w:val="21"/>
          <w:szCs w:val="21"/>
          <w:shd w:val="clear" w:color="auto" w:fill="FFFFFF"/>
        </w:rPr>
        <w:t>Isbn</w:t>
      </w:r>
      <w:proofErr w:type="spellEnd"/>
      <w:r w:rsidR="00AE3BA7">
        <w:rPr>
          <w:rFonts w:ascii="Helvetica" w:hAnsi="Helvetica"/>
          <w:color w:val="4D4D4D"/>
          <w:sz w:val="21"/>
          <w:szCs w:val="21"/>
          <w:shd w:val="clear" w:color="auto" w:fill="FFFFFF"/>
        </w:rPr>
        <w:t>: 9788430957408</w:t>
      </w:r>
    </w:p>
    <w:p w14:paraId="0A076309" w14:textId="77777777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14:paraId="586F09D0" w14:textId="77777777" w:rsidR="00571CE7" w:rsidRPr="00571CE7" w:rsidRDefault="00571CE7" w:rsidP="00571CE7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Impacto: </w:t>
      </w:r>
    </w:p>
    <w:p w14:paraId="36D85D96" w14:textId="77777777" w:rsidR="00571CE7" w:rsidRPr="00571CE7" w:rsidRDefault="00571CE7" w:rsidP="00571CE7">
      <w:pPr>
        <w:numPr>
          <w:ilvl w:val="0"/>
          <w:numId w:val="3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La editorial Tecnos ocupa la quinta posición (sobre 75 editoriales evaluadas) en el ranking SPI de prestigio de las editoriales españolas en Sociología. </w:t>
      </w:r>
    </w:p>
    <w:p w14:paraId="258B01FC" w14:textId="1BD0FEE1" w:rsidR="00571CE7" w:rsidRDefault="00571CE7" w:rsidP="00571CE7">
      <w:pPr>
        <w:numPr>
          <w:ilvl w:val="0"/>
          <w:numId w:val="3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Utilizado como manual en la UNED.</w:t>
      </w:r>
    </w:p>
    <w:p w14:paraId="3BCED09C" w14:textId="22BC47FA" w:rsidR="00760E1A" w:rsidRPr="00571CE7" w:rsidRDefault="00760E1A" w:rsidP="00571CE7">
      <w:pPr>
        <w:numPr>
          <w:ilvl w:val="0"/>
          <w:numId w:val="3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Citado por 6 trabajos (Google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Scholar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, 20/05/2021)</w:t>
      </w:r>
    </w:p>
    <w:p w14:paraId="60D7E6C1" w14:textId="77777777" w:rsidR="00571CE7" w:rsidRPr="00571CE7" w:rsidRDefault="00571CE7" w:rsidP="00571CE7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</w:pPr>
    </w:p>
    <w:p w14:paraId="360FDC40" w14:textId="77777777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</w:pPr>
      <w:r w:rsidRPr="00571CE7"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  <w:t xml:space="preserve">-Calzada, Inés &amp; Del Pino, Eloísa (2011) ‘Are Spaniards Different? </w:t>
      </w:r>
      <w:r w:rsidRPr="00571CE7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 xml:space="preserve">European convergence and regional divergence in the evaluation of Welfare State’ (pp. 139-164), in Ana M. Guillén y Margarita León (eds.) </w:t>
      </w:r>
      <w:r w:rsidRPr="00571CE7">
        <w:rPr>
          <w:rFonts w:ascii="Times New Roman" w:eastAsia="Times New Roman" w:hAnsi="Times New Roman" w:cs="Times New Roman"/>
          <w:i/>
          <w:sz w:val="24"/>
          <w:szCs w:val="24"/>
          <w:lang w:val="en-GB" w:eastAsia="es-ES"/>
        </w:rPr>
        <w:t>The Spanish Welfare State in the European Context</w:t>
      </w:r>
      <w:r w:rsidRPr="00571CE7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 xml:space="preserve">, Ashgate Publishing: UK. </w:t>
      </w:r>
      <w:r w:rsidRPr="00571CE7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ISBN-13: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 xml:space="preserve"> 978-1409402930</w:t>
      </w:r>
    </w:p>
    <w:p w14:paraId="13A923D9" w14:textId="5E8A810A" w:rsidR="00571CE7" w:rsidRPr="00571CE7" w:rsidRDefault="00571CE7" w:rsidP="00571CE7">
      <w:pPr>
        <w:spacing w:after="0" w:line="240" w:lineRule="auto"/>
        <w:ind w:left="708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Impacto: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</w:p>
    <w:p w14:paraId="1E8D4373" w14:textId="72AF6163" w:rsidR="00571CE7" w:rsidRPr="008E0B47" w:rsidRDefault="00571CE7" w:rsidP="008568CD">
      <w:pPr>
        <w:numPr>
          <w:ilvl w:val="0"/>
          <w:numId w:val="4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  <w:r w:rsidRPr="008E0B4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La editorial </w:t>
      </w:r>
      <w:proofErr w:type="spellStart"/>
      <w:r w:rsidRPr="008E0B4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Palgrave</w:t>
      </w:r>
      <w:proofErr w:type="spellEnd"/>
      <w:r w:rsidRPr="008E0B4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se sitúa en la posición 11 (sobre 34 editoriales evaluadas) en el ranking SPI de prestigio de las editoriales extranjeras en Sociología.  Citado por </w:t>
      </w:r>
      <w:r w:rsidR="00E72D11" w:rsidRPr="008E0B4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27</w:t>
      </w:r>
      <w:r w:rsidRPr="008E0B4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autores (Google </w:t>
      </w:r>
      <w:proofErr w:type="spellStart"/>
      <w:r w:rsidRPr="008E0B4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scholar</w:t>
      </w:r>
      <w:proofErr w:type="spellEnd"/>
      <w:r w:rsidRPr="008E0B4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).</w:t>
      </w:r>
    </w:p>
    <w:p w14:paraId="1A5EEA93" w14:textId="77777777" w:rsidR="005E5F39" w:rsidRDefault="005E5F39" w:rsidP="00571C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71153D12" w14:textId="3B0A6F5C" w:rsidR="00571CE7" w:rsidRPr="00025CAA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025CAA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ARTÍCULOS:</w:t>
      </w:r>
    </w:p>
    <w:p w14:paraId="3751C0CB" w14:textId="0B364404" w:rsidR="008A687F" w:rsidRDefault="008A687F" w:rsidP="00571C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3BDC1490" w14:textId="6169D000" w:rsidR="00760E1A" w:rsidRPr="009E68D2" w:rsidRDefault="00760E1A" w:rsidP="00571CE7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</w:pPr>
      <w:r w:rsidRPr="009E68D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>*Los indicadores de impacto proceden de tres fuentes: el índice JCR, que es el más reconocido al incluir solo revistas con alto impacto; el indicador SJR (</w:t>
      </w:r>
      <w:proofErr w:type="spellStart"/>
      <w:r w:rsidRPr="009E68D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>Scopus</w:t>
      </w:r>
      <w:proofErr w:type="spellEnd"/>
      <w:r w:rsidRPr="009E68D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 xml:space="preserve">), más “generoso” porque el ranking </w:t>
      </w:r>
      <w:proofErr w:type="spellStart"/>
      <w:r w:rsidRPr="009E68D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>Scopus</w:t>
      </w:r>
      <w:proofErr w:type="spellEnd"/>
      <w:r w:rsidRPr="009E68D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 xml:space="preserve"> incluye muchas más revistas; Las citas en </w:t>
      </w:r>
      <w:r w:rsidRPr="008315B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 xml:space="preserve">Google </w:t>
      </w:r>
      <w:proofErr w:type="spellStart"/>
      <w:r w:rsidRPr="008315B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>Scholar</w:t>
      </w:r>
      <w:proofErr w:type="spellEnd"/>
      <w:r w:rsidRPr="008315B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 xml:space="preserve"> a fecha 20/05/2021.</w:t>
      </w:r>
      <w:r w:rsidRPr="009E68D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 xml:space="preserve"> </w:t>
      </w:r>
    </w:p>
    <w:p w14:paraId="335D8B8F" w14:textId="77777777" w:rsidR="00760E1A" w:rsidRPr="009E68D2" w:rsidRDefault="00760E1A" w:rsidP="00571CE7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</w:pPr>
    </w:p>
    <w:p w14:paraId="0AD1AC1D" w14:textId="472A1D7A" w:rsidR="00760E1A" w:rsidRPr="009E68D2" w:rsidRDefault="00760E1A" w:rsidP="00571CE7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</w:pPr>
      <w:r w:rsidRPr="009E68D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 xml:space="preserve">**Los cuartiles indicados en negrita corresponden al índice JCR (el más estricto). </w:t>
      </w:r>
    </w:p>
    <w:p w14:paraId="35B9BB45" w14:textId="77777777" w:rsidR="00760E1A" w:rsidRPr="009E68D2" w:rsidRDefault="00760E1A" w:rsidP="00571CE7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</w:pPr>
    </w:p>
    <w:p w14:paraId="237F847C" w14:textId="47BD6074" w:rsidR="00760E1A" w:rsidRPr="009E68D2" w:rsidRDefault="00760E1A" w:rsidP="00571CE7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</w:pPr>
      <w:r w:rsidRPr="009E68D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s-ES"/>
        </w:rPr>
        <w:t xml:space="preserve">*** Los índices de impacto están recogidos para el año en el que se publicó el artículo, dado que las revistas suben o bajan en el ranking a lo largo del tiempo. </w:t>
      </w:r>
    </w:p>
    <w:p w14:paraId="05171413" w14:textId="77777777" w:rsidR="00760E1A" w:rsidRPr="00025CAA" w:rsidRDefault="00760E1A" w:rsidP="00571C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1866B9D6" w14:textId="48BCE265" w:rsidR="002C5921" w:rsidRDefault="00F94EDC" w:rsidP="008A68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bookmarkStart w:id="8" w:name="_Hlk188433059"/>
      <w:r w:rsidRPr="00F94ED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-Calzada, I., Páez, V., Martínez, R. &amp; </w:t>
      </w:r>
      <w:proofErr w:type="spellStart"/>
      <w:r w:rsidRPr="00F94ED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Hervás</w:t>
      </w:r>
      <w:proofErr w:type="spellEnd"/>
      <w:r w:rsidRPr="00F94ED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, A. (2023) “The best we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lfare deal: </w:t>
      </w:r>
      <w:r w:rsidR="00F1250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Retirement Migrants as welfare maximizers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”, </w:t>
      </w:r>
      <w:r w:rsidRPr="00F1250B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s-ES"/>
        </w:rPr>
        <w:t>Societies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, </w:t>
      </w:r>
      <w:r w:rsidR="00F1250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13(4):102. </w:t>
      </w:r>
      <w:hyperlink r:id="rId13" w:history="1">
        <w:r w:rsidR="00F1250B" w:rsidRPr="00AA7107">
          <w:rPr>
            <w:rStyle w:val="Hipervnculo"/>
            <w:rFonts w:ascii="Times New Roman" w:eastAsia="Times New Roman" w:hAnsi="Times New Roman" w:cs="Times New Roman"/>
            <w:sz w:val="24"/>
            <w:szCs w:val="24"/>
            <w:lang w:val="en-US" w:eastAsia="es-ES"/>
          </w:rPr>
          <w:t>https://doi.org/10.3390/soc13040102</w:t>
        </w:r>
      </w:hyperlink>
    </w:p>
    <w:bookmarkEnd w:id="8"/>
    <w:p w14:paraId="5B2E54DF" w14:textId="5264E9A7" w:rsidR="00F94EDC" w:rsidRPr="009E3166" w:rsidRDefault="00F1250B" w:rsidP="00E2090D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F8049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Impacto:</w:t>
      </w:r>
      <w:r w:rsidRPr="00F8049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F8049F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SJR: categoría “</w:t>
      </w:r>
      <w:r w:rsidR="00F8049F" w:rsidRPr="00F8049F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Social </w:t>
      </w:r>
      <w:proofErr w:type="spellStart"/>
      <w:r w:rsidR="00F8049F" w:rsidRPr="00F8049F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Sciences</w:t>
      </w:r>
      <w:proofErr w:type="spellEnd"/>
      <w:r w:rsidR="00F8049F" w:rsidRPr="00F8049F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(</w:t>
      </w:r>
      <w:proofErr w:type="spellStart"/>
      <w:r w:rsidR="00F8049F" w:rsidRPr="00F8049F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misecellanea</w:t>
      </w:r>
      <w:proofErr w:type="spellEnd"/>
      <w:r w:rsidR="00F8049F" w:rsidRPr="00F8049F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)</w:t>
      </w:r>
      <w:r w:rsidRPr="00F8049F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. </w:t>
      </w:r>
      <w:r w:rsidR="00F8049F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Q2.</w:t>
      </w:r>
    </w:p>
    <w:p w14:paraId="7ECCC43E" w14:textId="39E4B9C4" w:rsidR="009E3166" w:rsidRPr="009E3166" w:rsidRDefault="009E3166" w:rsidP="00E2090D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9E316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2 citas en Google </w:t>
      </w:r>
      <w:proofErr w:type="spellStart"/>
      <w:r w:rsidRPr="009E3166">
        <w:rPr>
          <w:rFonts w:ascii="Times New Roman" w:eastAsia="Times New Roman" w:hAnsi="Times New Roman" w:cs="Times New Roman"/>
          <w:sz w:val="24"/>
          <w:szCs w:val="24"/>
          <w:lang w:eastAsia="es-ES"/>
        </w:rPr>
        <w:t>scholar</w:t>
      </w:r>
      <w:proofErr w:type="spellEnd"/>
      <w:r w:rsidRPr="009E316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(marzo 2024)</w:t>
      </w:r>
    </w:p>
    <w:p w14:paraId="23567061" w14:textId="77777777" w:rsidR="00F8049F" w:rsidRPr="009E3166" w:rsidRDefault="00F8049F" w:rsidP="00F8049F">
      <w:pPr>
        <w:autoSpaceDE w:val="0"/>
        <w:autoSpaceDN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3C22588" w14:textId="16B427C7" w:rsidR="008A687F" w:rsidRPr="008A687F" w:rsidRDefault="00760E1A" w:rsidP="008A687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-</w:t>
      </w:r>
      <w:r w:rsidR="008A687F" w:rsidRPr="008A687F">
        <w:rPr>
          <w:rFonts w:ascii="Times New Roman" w:eastAsia="Times New Roman" w:hAnsi="Times New Roman" w:cs="Times New Roman"/>
          <w:sz w:val="24"/>
          <w:szCs w:val="24"/>
          <w:lang w:eastAsia="es-ES"/>
        </w:rPr>
        <w:t>Calzada, I. &amp; Del Pino, E. (2019) “</w:t>
      </w:r>
      <w:r w:rsidR="008A687F" w:rsidRPr="008A687F">
        <w:rPr>
          <w:rFonts w:ascii="Times New Roman" w:eastAsia="Calibri" w:hAnsi="Times New Roman" w:cs="Times New Roman"/>
          <w:sz w:val="24"/>
          <w:szCs w:val="24"/>
          <w:lang w:eastAsia="es-ES"/>
        </w:rPr>
        <w:t xml:space="preserve">Jóvenes y actitudes hacia los impuestos en España”, </w:t>
      </w:r>
      <w:r w:rsidR="008A687F" w:rsidRPr="008A687F">
        <w:rPr>
          <w:rFonts w:ascii="Times New Roman" w:eastAsia="Calibri" w:hAnsi="Times New Roman" w:cs="Times New Roman"/>
          <w:i/>
          <w:sz w:val="24"/>
          <w:szCs w:val="24"/>
          <w:lang w:eastAsia="es-ES"/>
        </w:rPr>
        <w:t>Panorama Social</w:t>
      </w:r>
      <w:r w:rsidR="008A687F" w:rsidRPr="008A687F">
        <w:rPr>
          <w:rFonts w:ascii="Times New Roman" w:eastAsia="Calibri" w:hAnsi="Times New Roman" w:cs="Times New Roman"/>
          <w:sz w:val="24"/>
          <w:szCs w:val="24"/>
          <w:lang w:eastAsia="es-ES"/>
        </w:rPr>
        <w:t xml:space="preserve">, Número 30. </w:t>
      </w:r>
      <w:r w:rsidR="008A687F" w:rsidRPr="008A687F">
        <w:rPr>
          <w:rFonts w:ascii="Times New Roman" w:eastAsia="Calibri" w:hAnsi="Times New Roman" w:cs="Times New Roman"/>
          <w:sz w:val="24"/>
          <w:szCs w:val="24"/>
          <w:lang w:val="en-US" w:eastAsia="es-ES"/>
        </w:rPr>
        <w:t>Pp. 171-182.</w:t>
      </w:r>
    </w:p>
    <w:p w14:paraId="7A26BDED" w14:textId="77777777" w:rsidR="008A687F" w:rsidRPr="008A687F" w:rsidRDefault="008A687F" w:rsidP="008A68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</w:pPr>
    </w:p>
    <w:p w14:paraId="3B51201D" w14:textId="7AB22C7C" w:rsidR="008A687F" w:rsidRPr="002B331C" w:rsidRDefault="008A687F" w:rsidP="008A687F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en-GB" w:eastAsia="es-ES"/>
        </w:rPr>
      </w:pPr>
      <w:bookmarkStart w:id="9" w:name="_Hlk126562784"/>
      <w:r w:rsidRPr="002B331C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 xml:space="preserve">-Calzada, I. &amp; </w:t>
      </w:r>
      <w:proofErr w:type="spellStart"/>
      <w:r w:rsidRPr="002B331C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>Gavanas</w:t>
      </w:r>
      <w:proofErr w:type="spellEnd"/>
      <w:r w:rsidRPr="002B331C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 xml:space="preserve">, A. (2018) ‘The market value of trans-cultural capital. </w:t>
      </w:r>
      <w:r w:rsidRPr="002B331C">
        <w:rPr>
          <w:rFonts w:ascii="Times New Roman" w:eastAsia="Times New Roman" w:hAnsi="Times New Roman" w:cs="Times New Roman"/>
          <w:bCs/>
          <w:sz w:val="24"/>
          <w:szCs w:val="24"/>
          <w:lang w:val="en-GB" w:eastAsia="es-ES"/>
        </w:rPr>
        <w:t xml:space="preserve">A case </w:t>
      </w:r>
    </w:p>
    <w:p w14:paraId="3249CB7B" w14:textId="77777777" w:rsidR="008A687F" w:rsidRPr="002B331C" w:rsidRDefault="008A687F" w:rsidP="008A687F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en-GB" w:eastAsia="es-ES"/>
        </w:rPr>
      </w:pPr>
      <w:r w:rsidRPr="002B331C">
        <w:rPr>
          <w:rFonts w:ascii="Times New Roman" w:eastAsia="Times New Roman" w:hAnsi="Times New Roman" w:cs="Times New Roman"/>
          <w:bCs/>
          <w:sz w:val="24"/>
          <w:szCs w:val="24"/>
          <w:lang w:val="en-GB" w:eastAsia="es-ES"/>
        </w:rPr>
        <w:t>study of the market of provision for Scandinavian retirement migrants in Spain’,</w:t>
      </w:r>
    </w:p>
    <w:p w14:paraId="54100A72" w14:textId="60D57160" w:rsidR="008A687F" w:rsidRPr="002B331C" w:rsidRDefault="008A687F" w:rsidP="008A687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2B331C">
        <w:rPr>
          <w:rFonts w:ascii="Times New Roman" w:eastAsia="Times New Roman" w:hAnsi="Times New Roman" w:cs="Times New Roman"/>
          <w:i/>
          <w:sz w:val="24"/>
          <w:szCs w:val="24"/>
          <w:lang w:val="en-US" w:eastAsia="es-ES"/>
        </w:rPr>
        <w:t>Journal of Ethnic and Migration Studies</w:t>
      </w:r>
      <w:r w:rsidR="00B26A6F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, 46(19). Pp. 4142-4159. Ed. </w:t>
      </w:r>
      <w:proofErr w:type="spellStart"/>
      <w:r w:rsidR="00B26A6F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Taylor&amp;Francis</w:t>
      </w:r>
      <w:proofErr w:type="spellEnd"/>
      <w:r w:rsidR="00B26A6F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.</w:t>
      </w:r>
    </w:p>
    <w:p w14:paraId="066D8C50" w14:textId="184C19A0" w:rsidR="008A687F" w:rsidRPr="00740BAE" w:rsidRDefault="008A687F" w:rsidP="008E0B47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1068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2B331C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Impacto:</w:t>
      </w:r>
      <w:r w:rsidRPr="002B331C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 xml:space="preserve"> Indexed in Thomson Reuters JCR: category Ethnic studies. Impact factor (2017): 1.87. Position: (</w:t>
      </w:r>
      <w:r w:rsidRPr="002B331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Q1)</w:t>
      </w:r>
    </w:p>
    <w:p w14:paraId="30722108" w14:textId="02E6B846" w:rsidR="00740BAE" w:rsidRPr="00740BAE" w:rsidRDefault="00740BAE" w:rsidP="008E0B47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106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40BA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8 citas en </w:t>
      </w:r>
      <w:proofErr w:type="spellStart"/>
      <w:r w:rsidRPr="00740BAE">
        <w:rPr>
          <w:rFonts w:ascii="Times New Roman" w:eastAsia="Times New Roman" w:hAnsi="Times New Roman" w:cs="Times New Roman"/>
          <w:sz w:val="24"/>
          <w:szCs w:val="24"/>
          <w:lang w:eastAsia="es-ES"/>
        </w:rPr>
        <w:t>google</w:t>
      </w:r>
      <w:proofErr w:type="spellEnd"/>
      <w:r w:rsidRPr="00740BA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740BAE">
        <w:rPr>
          <w:rFonts w:ascii="Times New Roman" w:eastAsia="Times New Roman" w:hAnsi="Times New Roman" w:cs="Times New Roman"/>
          <w:sz w:val="24"/>
          <w:szCs w:val="24"/>
          <w:lang w:eastAsia="es-ES"/>
        </w:rPr>
        <w:t>scholar</w:t>
      </w:r>
      <w:proofErr w:type="spellEnd"/>
      <w:r w:rsidRPr="00740BA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(marzo 2024)</w:t>
      </w:r>
    </w:p>
    <w:p w14:paraId="0BEAD8AD" w14:textId="77777777" w:rsidR="007F65CB" w:rsidRPr="00740BAE" w:rsidRDefault="007F65CB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CABD477" w14:textId="45848F00" w:rsidR="00571CE7" w:rsidRPr="002B331C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2B331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-Calzada, I. (201</w:t>
      </w:r>
      <w:r w:rsidR="008A687F" w:rsidRPr="002B331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8</w:t>
      </w:r>
      <w:r w:rsidRPr="002B331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) ‘Social Protection without Borders? The use of social services by retirement migrants living in Spain’, </w:t>
      </w:r>
      <w:r w:rsidRPr="002B331C">
        <w:rPr>
          <w:rFonts w:ascii="Times New Roman" w:eastAsia="Times New Roman" w:hAnsi="Times New Roman" w:cs="Times New Roman"/>
          <w:i/>
          <w:sz w:val="24"/>
          <w:szCs w:val="24"/>
          <w:lang w:val="en-US" w:eastAsia="es-ES"/>
        </w:rPr>
        <w:t>Journal of Social Policy</w:t>
      </w:r>
      <w:r w:rsidR="00B26A6F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, 17(1).</w:t>
      </w:r>
    </w:p>
    <w:p w14:paraId="0431A986" w14:textId="19DB3DC9" w:rsidR="00121B2F" w:rsidRPr="002B331C" w:rsidRDefault="00571CE7" w:rsidP="00121B2F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</w:pPr>
      <w:r w:rsidRPr="002B331C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lastRenderedPageBreak/>
        <w:t>Impacto:</w:t>
      </w:r>
      <w:r w:rsidRPr="002B331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</w:t>
      </w:r>
      <w:proofErr w:type="spellStart"/>
      <w:r w:rsidRPr="002B331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Indexada</w:t>
      </w:r>
      <w:proofErr w:type="spellEnd"/>
      <w:r w:rsidRPr="002B331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</w:t>
      </w:r>
      <w:proofErr w:type="spellStart"/>
      <w:r w:rsidRPr="002B331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en</w:t>
      </w:r>
      <w:proofErr w:type="spellEnd"/>
      <w:r w:rsidRPr="002B331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Thomson Reuters JCR: </w:t>
      </w:r>
      <w:proofErr w:type="spellStart"/>
      <w:r w:rsidRPr="002B331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categoría</w:t>
      </w:r>
      <w:proofErr w:type="spellEnd"/>
      <w:r w:rsidRPr="002B331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“Social Work”. Impact factor: 1.15. Position: 9/41. </w:t>
      </w:r>
      <w:r w:rsidRPr="002B331C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(Q1)</w:t>
      </w:r>
      <w:r w:rsidR="00336427" w:rsidRPr="002B331C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 xml:space="preserve">. </w:t>
      </w:r>
      <w:r w:rsidR="0072176A" w:rsidRPr="002B331C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 xml:space="preserve">SJR: </w:t>
      </w:r>
      <w:proofErr w:type="spellStart"/>
      <w:r w:rsidR="00336427" w:rsidRPr="002B331C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>categoría</w:t>
      </w:r>
      <w:proofErr w:type="spellEnd"/>
      <w:r w:rsidR="00336427" w:rsidRPr="002B331C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 xml:space="preserve"> “social Work”. F</w:t>
      </w:r>
      <w:r w:rsidR="0072176A" w:rsidRPr="002B331C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 xml:space="preserve">actor de </w:t>
      </w:r>
      <w:proofErr w:type="spellStart"/>
      <w:r w:rsidR="0072176A" w:rsidRPr="002B331C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>impacto</w:t>
      </w:r>
      <w:proofErr w:type="spellEnd"/>
      <w:r w:rsidR="0072176A" w:rsidRPr="002B331C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 xml:space="preserve"> 1,072.</w:t>
      </w:r>
      <w:r w:rsidR="00336427" w:rsidRPr="002B331C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 xml:space="preserve"> </w:t>
      </w:r>
      <w:r w:rsidR="00336427" w:rsidRPr="002B331C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(Q1).</w:t>
      </w:r>
    </w:p>
    <w:p w14:paraId="5233E273" w14:textId="0ECB721C" w:rsidR="00121B2F" w:rsidRPr="002B331C" w:rsidRDefault="00121B2F" w:rsidP="00121B2F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bookmarkStart w:id="10" w:name="_Hlk126567252"/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Citado por 1</w:t>
      </w:r>
      <w:r w:rsidR="0069740C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4</w:t>
      </w:r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trabajos </w:t>
      </w:r>
      <w:r w:rsidR="0069740C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en </w:t>
      </w:r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Google </w:t>
      </w:r>
      <w:proofErr w:type="spellStart"/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Scholar</w:t>
      </w:r>
      <w:proofErr w:type="spellEnd"/>
      <w:r w:rsidR="0069740C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; </w:t>
      </w:r>
      <w:r w:rsidR="00634941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5 citas en Web </w:t>
      </w:r>
      <w:proofErr w:type="spellStart"/>
      <w:r w:rsidR="00634941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of</w:t>
      </w:r>
      <w:proofErr w:type="spellEnd"/>
      <w:r w:rsidR="00634941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proofErr w:type="spellStart"/>
      <w:r w:rsidR="00634941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Science</w:t>
      </w:r>
      <w:proofErr w:type="spellEnd"/>
      <w:r w:rsidR="007B07DB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</w:t>
      </w:r>
      <w:r w:rsidR="00733384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4 citas en </w:t>
      </w:r>
      <w:proofErr w:type="spellStart"/>
      <w:r w:rsidR="00733384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Scopus</w:t>
      </w:r>
      <w:proofErr w:type="spellEnd"/>
      <w:r w:rsidR="00733384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. </w:t>
      </w:r>
      <w:r w:rsidR="0069740C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(fecha búsqueda de las citas 05/02/2023)</w:t>
      </w:r>
    </w:p>
    <w:bookmarkEnd w:id="9"/>
    <w:p w14:paraId="2702BBB0" w14:textId="2B83255A" w:rsidR="00571CE7" w:rsidRPr="0069740C" w:rsidRDefault="00571CE7" w:rsidP="00571CE7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bookmarkEnd w:id="10"/>
    <w:p w14:paraId="7337016E" w14:textId="77777777" w:rsidR="00571CE7" w:rsidRPr="0069740C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03ED246" w14:textId="77777777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-Calzada, I. &amp; Del Pino, E. (2016) ‘Actitudes hacia la redistribución, ¿cómo ha afectado la crisis?’, </w:t>
      </w:r>
      <w:r w:rsidRPr="00571CE7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Revista Española del Tercer Sector</w:t>
      </w:r>
      <w:r w:rsidRPr="00571CE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33: 65-90. </w:t>
      </w:r>
    </w:p>
    <w:p w14:paraId="25157DE8" w14:textId="77777777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48BE2C8" w14:textId="77777777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587E0A8" w14:textId="11B1E236" w:rsidR="00571CE7" w:rsidRPr="007B07DB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s-ES"/>
        </w:rPr>
      </w:pPr>
      <w:r w:rsidRPr="007B07DB">
        <w:rPr>
          <w:rFonts w:ascii="Times New Roman" w:eastAsia="Times New Roman" w:hAnsi="Times New Roman" w:cs="Times New Roman"/>
          <w:sz w:val="24"/>
          <w:szCs w:val="24"/>
          <w:lang w:val="en-CA" w:eastAsia="es-ES"/>
        </w:rPr>
        <w:t>-Del Pino, E., Calzada, I. &amp; Pulido, J.M. (201</w:t>
      </w:r>
      <w:r w:rsidR="00A52267">
        <w:rPr>
          <w:rFonts w:ascii="Times New Roman" w:eastAsia="Times New Roman" w:hAnsi="Times New Roman" w:cs="Times New Roman"/>
          <w:sz w:val="24"/>
          <w:szCs w:val="24"/>
          <w:lang w:val="en-CA" w:eastAsia="es-ES"/>
        </w:rPr>
        <w:t>6</w:t>
      </w:r>
      <w:r w:rsidRPr="007B07DB">
        <w:rPr>
          <w:rFonts w:ascii="Times New Roman" w:eastAsia="Times New Roman" w:hAnsi="Times New Roman" w:cs="Times New Roman"/>
          <w:sz w:val="24"/>
          <w:szCs w:val="24"/>
          <w:lang w:val="en-CA" w:eastAsia="es-ES"/>
        </w:rPr>
        <w:t xml:space="preserve">) ‘Conceptualizing and explaining </w:t>
      </w:r>
      <w:proofErr w:type="spellStart"/>
      <w:r w:rsidRPr="007B07DB">
        <w:rPr>
          <w:rFonts w:ascii="Times New Roman" w:eastAsia="Times New Roman" w:hAnsi="Times New Roman" w:cs="Times New Roman"/>
          <w:sz w:val="24"/>
          <w:szCs w:val="24"/>
          <w:lang w:val="en-CA" w:eastAsia="es-ES"/>
        </w:rPr>
        <w:t>Bureauphobia</w:t>
      </w:r>
      <w:proofErr w:type="spellEnd"/>
      <w:r w:rsidRPr="007B07DB">
        <w:rPr>
          <w:rFonts w:ascii="Times New Roman" w:eastAsia="Times New Roman" w:hAnsi="Times New Roman" w:cs="Times New Roman"/>
          <w:sz w:val="24"/>
          <w:szCs w:val="24"/>
          <w:lang w:val="en-CA" w:eastAsia="es-ES"/>
        </w:rPr>
        <w:t xml:space="preserve">: contours, scope and determinants in the Spanish case’, </w:t>
      </w:r>
      <w:r w:rsidRPr="007B07DB">
        <w:rPr>
          <w:rFonts w:ascii="Times New Roman" w:eastAsia="Times New Roman" w:hAnsi="Times New Roman" w:cs="Times New Roman"/>
          <w:i/>
          <w:sz w:val="24"/>
          <w:szCs w:val="24"/>
          <w:lang w:val="en-CA" w:eastAsia="es-ES"/>
        </w:rPr>
        <w:t>Public Administration Review</w:t>
      </w:r>
      <w:r w:rsidR="005E3D57">
        <w:rPr>
          <w:rFonts w:ascii="Times New Roman" w:eastAsia="Times New Roman" w:hAnsi="Times New Roman" w:cs="Times New Roman"/>
          <w:sz w:val="24"/>
          <w:szCs w:val="24"/>
          <w:lang w:val="en-CA" w:eastAsia="es-ES"/>
        </w:rPr>
        <w:t>, 76(5). Pp: 725-736.</w:t>
      </w:r>
    </w:p>
    <w:p w14:paraId="50D32802" w14:textId="77777777" w:rsidR="008A687F" w:rsidRPr="007B07DB" w:rsidRDefault="00571CE7" w:rsidP="00571CE7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</w:pPr>
      <w:r w:rsidRPr="007B07D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 xml:space="preserve">Impacto: </w:t>
      </w:r>
    </w:p>
    <w:p w14:paraId="3AD13DAF" w14:textId="77777777" w:rsidR="00121B2F" w:rsidRPr="007B07DB" w:rsidRDefault="00571CE7" w:rsidP="00121B2F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proofErr w:type="spellStart"/>
      <w:r w:rsidRPr="007B07DB">
        <w:rPr>
          <w:rFonts w:ascii="Times New Roman" w:eastAsia="Times New Roman" w:hAnsi="Times New Roman" w:cs="Times New Roman"/>
          <w:sz w:val="24"/>
          <w:szCs w:val="24"/>
          <w:lang w:val="en-CA" w:eastAsia="es-ES"/>
        </w:rPr>
        <w:t>Indexada</w:t>
      </w:r>
      <w:proofErr w:type="spellEnd"/>
      <w:r w:rsidRPr="007B07DB">
        <w:rPr>
          <w:rFonts w:ascii="Times New Roman" w:eastAsia="Times New Roman" w:hAnsi="Times New Roman" w:cs="Times New Roman"/>
          <w:sz w:val="24"/>
          <w:szCs w:val="24"/>
          <w:lang w:val="en-CA" w:eastAsia="es-ES"/>
        </w:rPr>
        <w:t xml:space="preserve"> </w:t>
      </w:r>
      <w:proofErr w:type="spellStart"/>
      <w:r w:rsidRPr="007B07DB">
        <w:rPr>
          <w:rFonts w:ascii="Times New Roman" w:eastAsia="Times New Roman" w:hAnsi="Times New Roman" w:cs="Times New Roman"/>
          <w:sz w:val="24"/>
          <w:szCs w:val="24"/>
          <w:lang w:val="en-CA" w:eastAsia="es-ES"/>
        </w:rPr>
        <w:t>en</w:t>
      </w:r>
      <w:proofErr w:type="spellEnd"/>
      <w:r w:rsidRPr="007B07DB">
        <w:rPr>
          <w:rFonts w:ascii="Times New Roman" w:eastAsia="Times New Roman" w:hAnsi="Times New Roman" w:cs="Times New Roman"/>
          <w:sz w:val="24"/>
          <w:szCs w:val="24"/>
          <w:lang w:val="en-CA" w:eastAsia="es-ES"/>
        </w:rPr>
        <w:t xml:space="preserve"> SCOPUS: Position 7/109 in the category “Public Administration”. Position 53/928 in the category “Sociology and Political Science”. SJR: 1.59; </w:t>
      </w:r>
      <w:proofErr w:type="spellStart"/>
      <w:r w:rsidRPr="007B07DB">
        <w:rPr>
          <w:rFonts w:ascii="Times New Roman" w:eastAsia="Times New Roman" w:hAnsi="Times New Roman" w:cs="Times New Roman"/>
          <w:sz w:val="24"/>
          <w:szCs w:val="24"/>
          <w:lang w:val="en-CA" w:eastAsia="es-ES"/>
        </w:rPr>
        <w:t>Indexada</w:t>
      </w:r>
      <w:proofErr w:type="spellEnd"/>
      <w:r w:rsidRPr="007B07DB">
        <w:rPr>
          <w:rFonts w:ascii="Times New Roman" w:eastAsia="Times New Roman" w:hAnsi="Times New Roman" w:cs="Times New Roman"/>
          <w:sz w:val="24"/>
          <w:szCs w:val="24"/>
          <w:lang w:val="en-CA" w:eastAsia="es-ES"/>
        </w:rPr>
        <w:t xml:space="preserve"> </w:t>
      </w:r>
      <w:proofErr w:type="spellStart"/>
      <w:r w:rsidRPr="007B07DB">
        <w:rPr>
          <w:rFonts w:ascii="Times New Roman" w:eastAsia="Times New Roman" w:hAnsi="Times New Roman" w:cs="Times New Roman"/>
          <w:sz w:val="24"/>
          <w:szCs w:val="24"/>
          <w:lang w:val="en-CA" w:eastAsia="es-ES"/>
        </w:rPr>
        <w:t>en</w:t>
      </w:r>
      <w:proofErr w:type="spellEnd"/>
      <w:r w:rsidRPr="007B07DB">
        <w:rPr>
          <w:rFonts w:ascii="Times New Roman" w:eastAsia="Times New Roman" w:hAnsi="Times New Roman" w:cs="Times New Roman"/>
          <w:sz w:val="24"/>
          <w:szCs w:val="24"/>
          <w:lang w:val="en-CA" w:eastAsia="es-ES"/>
        </w:rPr>
        <w:t xml:space="preserve"> Thomson Reuters JCR: category “Public Administration”. </w:t>
      </w:r>
      <w:proofErr w:type="spellStart"/>
      <w:r w:rsidRPr="007B07DB">
        <w:rPr>
          <w:rFonts w:ascii="Times New Roman" w:eastAsia="Times New Roman" w:hAnsi="Times New Roman" w:cs="Times New Roman"/>
          <w:sz w:val="24"/>
          <w:szCs w:val="24"/>
          <w:lang w:eastAsia="es-ES"/>
        </w:rPr>
        <w:t>Impact</w:t>
      </w:r>
      <w:proofErr w:type="spellEnd"/>
      <w:r w:rsidRPr="007B07D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factor: 1.973. Position: 6/46. </w:t>
      </w:r>
      <w:r w:rsidRPr="007B07DB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(Q1)</w:t>
      </w:r>
      <w:r w:rsidR="00121B2F" w:rsidRPr="007B07DB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</w:t>
      </w:r>
    </w:p>
    <w:p w14:paraId="527EB505" w14:textId="3FDDB7B9" w:rsidR="00121B2F" w:rsidRPr="007B07DB" w:rsidRDefault="00121B2F" w:rsidP="00121B2F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7B07DB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Citado por </w:t>
      </w:r>
      <w:r w:rsidR="007F41BD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37</w:t>
      </w:r>
      <w:r w:rsidRPr="007B07DB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trabajos (Google </w:t>
      </w:r>
      <w:proofErr w:type="spellStart"/>
      <w:r w:rsidRPr="007B07DB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Scholar</w:t>
      </w:r>
      <w:proofErr w:type="spellEnd"/>
      <w:r w:rsidRPr="007B07DB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r w:rsidR="007F41BD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03/2024</w:t>
      </w:r>
      <w:r w:rsidRPr="007B07DB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).</w:t>
      </w:r>
      <w:r w:rsidRPr="007B07DB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</w:p>
    <w:p w14:paraId="2572A4DE" w14:textId="28AEC64D" w:rsidR="00571CE7" w:rsidRPr="007B07DB" w:rsidRDefault="00121B2F" w:rsidP="004404D8">
      <w:pPr>
        <w:numPr>
          <w:ilvl w:val="0"/>
          <w:numId w:val="2"/>
        </w:numPr>
        <w:autoSpaceDE w:val="0"/>
        <w:autoSpaceDN w:val="0"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B07DB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 </w:t>
      </w:r>
      <w:r w:rsidRPr="007B07DB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="00571CE7" w:rsidRPr="007B07D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rtículo premiado con el Premio nacional de la Asociación Española de Ciencia Política y de la Administración, 2017.  </w:t>
      </w:r>
    </w:p>
    <w:p w14:paraId="3A2B920B" w14:textId="77777777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 xml:space="preserve"> </w:t>
      </w:r>
    </w:p>
    <w:p w14:paraId="7947E5BD" w14:textId="77777777" w:rsidR="008315B3" w:rsidRPr="00F849D7" w:rsidRDefault="008315B3" w:rsidP="00571CE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</w:pPr>
    </w:p>
    <w:p w14:paraId="348E8F15" w14:textId="096C1D46" w:rsidR="00571CE7" w:rsidRPr="007B07DB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es-ES"/>
        </w:rPr>
      </w:pPr>
      <w:r w:rsidRPr="007B07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>-</w:t>
      </w:r>
      <w:proofErr w:type="spellStart"/>
      <w:r w:rsidRPr="007B07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>Gavanas</w:t>
      </w:r>
      <w:proofErr w:type="spellEnd"/>
      <w:r w:rsidRPr="007B07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>, A. &amp; Calzada, I. (201</w:t>
      </w:r>
      <w:r w:rsidR="002B331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>6</w:t>
      </w:r>
      <w:r w:rsidRPr="007B07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 xml:space="preserve">) ‘Multiplex migration and axes of </w:t>
      </w:r>
      <w:proofErr w:type="spellStart"/>
      <w:r w:rsidRPr="007B07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>precarization</w:t>
      </w:r>
      <w:proofErr w:type="spellEnd"/>
      <w:r w:rsidRPr="007B07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 xml:space="preserve">: </w:t>
      </w:r>
      <w:r w:rsidRPr="007B07DB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 xml:space="preserve">Swedish retirement migrants to Spain and their service providers’, </w:t>
      </w:r>
      <w:r w:rsidRPr="007B07DB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es-ES"/>
        </w:rPr>
        <w:t>Critical Sociology</w:t>
      </w:r>
      <w:r w:rsidRPr="007B07DB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 xml:space="preserve">, </w:t>
      </w:r>
      <w:r w:rsidRPr="007B07D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es-ES"/>
        </w:rPr>
        <w:t xml:space="preserve">42/7-8: 1003-1016. </w:t>
      </w:r>
    </w:p>
    <w:p w14:paraId="6A049968" w14:textId="77777777" w:rsidR="00EF1971" w:rsidRPr="007B07DB" w:rsidRDefault="00571CE7" w:rsidP="00EF1971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7B07D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 xml:space="preserve">Impacto: </w:t>
      </w:r>
      <w:proofErr w:type="spellStart"/>
      <w:r w:rsidRPr="007B07DB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>Indexada</w:t>
      </w:r>
      <w:proofErr w:type="spellEnd"/>
      <w:r w:rsidRPr="007B07DB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 xml:space="preserve"> </w:t>
      </w:r>
      <w:proofErr w:type="spellStart"/>
      <w:r w:rsidRPr="007B07DB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>en</w:t>
      </w:r>
      <w:proofErr w:type="spellEnd"/>
      <w:r w:rsidRPr="007B07DB">
        <w:rPr>
          <w:rFonts w:ascii="Times New Roman" w:eastAsia="Times New Roman" w:hAnsi="Times New Roman" w:cs="Times New Roman"/>
          <w:bCs/>
          <w:sz w:val="24"/>
          <w:szCs w:val="24"/>
          <w:lang w:val="en-US" w:eastAsia="es-ES"/>
        </w:rPr>
        <w:t xml:space="preserve"> SCOPUS: Position 275/902 in the category “Sociology and Political S</w:t>
      </w:r>
      <w:r w:rsidRPr="007B07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 xml:space="preserve">cience”. Q.2. SJR: 0.533 (SCOPUS, 2013). </w:t>
      </w:r>
      <w:proofErr w:type="spellStart"/>
      <w:r w:rsidRPr="007B07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>Indexada</w:t>
      </w:r>
      <w:proofErr w:type="spellEnd"/>
      <w:r w:rsidRPr="007B07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 xml:space="preserve"> </w:t>
      </w:r>
      <w:proofErr w:type="spellStart"/>
      <w:r w:rsidRPr="007B07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>en</w:t>
      </w:r>
      <w:proofErr w:type="spellEnd"/>
      <w:r w:rsidRPr="007B07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 xml:space="preserve"> Thomson Reuters JCR: category Sociology. </w:t>
      </w:r>
      <w:proofErr w:type="spellStart"/>
      <w:r w:rsidRPr="007B07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Impact</w:t>
      </w:r>
      <w:proofErr w:type="spellEnd"/>
      <w:r w:rsidRPr="007B07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 xml:space="preserve"> factor: 0.491. Position: 104/142 </w:t>
      </w:r>
      <w:r w:rsidRPr="007B07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ES"/>
        </w:rPr>
        <w:t>(Q3)</w:t>
      </w:r>
      <w:r w:rsidR="00EF1971" w:rsidRPr="007B07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ES"/>
        </w:rPr>
        <w:t xml:space="preserve">. </w:t>
      </w:r>
    </w:p>
    <w:p w14:paraId="7022979F" w14:textId="0F7A58D7" w:rsidR="00EF1971" w:rsidRDefault="00EF1971" w:rsidP="00EF1971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7B07DB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Citado por </w:t>
      </w:r>
      <w:r w:rsidR="0070780B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24</w:t>
      </w:r>
      <w:r w:rsidRPr="007B07DB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trabajos (Google </w:t>
      </w:r>
      <w:proofErr w:type="spellStart"/>
      <w:r w:rsidRPr="007B07DB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Scholar</w:t>
      </w:r>
      <w:proofErr w:type="spellEnd"/>
      <w:r w:rsidRPr="007B07DB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0</w:t>
      </w:r>
      <w:r w:rsidR="0070780B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3</w:t>
      </w:r>
      <w:r w:rsidRPr="007B07DB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/202</w:t>
      </w:r>
      <w:r w:rsidR="0070780B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4</w:t>
      </w:r>
      <w:r w:rsidRPr="007B07DB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</w:t>
      </w:r>
      <w:r w:rsidRPr="007B07DB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</w:p>
    <w:p w14:paraId="0EA9DBC9" w14:textId="411887A6" w:rsidR="00A52267" w:rsidRPr="00A52267" w:rsidRDefault="00A52267" w:rsidP="00EF1971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A52267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Published also as book chapter by Brill, 2017.</w:t>
      </w:r>
      <w:r w:rsidRPr="00A52267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52267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Gavanas</w:t>
      </w:r>
      <w:proofErr w:type="spellEnd"/>
      <w:r w:rsidRPr="00A52267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, A. and Calzada, I. (201</w:t>
      </w:r>
      <w:r w:rsidR="002B331C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7</w:t>
      </w:r>
      <w:r w:rsidRPr="00A52267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) ‘Multiplex migration and axes of </w:t>
      </w:r>
      <w:proofErr w:type="spellStart"/>
      <w:r w:rsidRPr="00A52267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precarization</w:t>
      </w:r>
      <w:proofErr w:type="spellEnd"/>
      <w:r w:rsidRPr="00A52267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: Swedish retirement migrants to Spain and their service providers’, in </w:t>
      </w:r>
      <w:proofErr w:type="spellStart"/>
      <w:r w:rsidRPr="00A52267">
        <w:rPr>
          <w:rFonts w:ascii="Times New Roman" w:hAnsi="Times New Roman" w:cs="Times New Roman"/>
          <w:color w:val="000000"/>
          <w:sz w:val="24"/>
          <w:szCs w:val="24"/>
          <w:lang w:val="en-US"/>
        </w:rPr>
        <w:t>ditors</w:t>
      </w:r>
      <w:proofErr w:type="spellEnd"/>
      <w:r w:rsidRPr="00A52267">
        <w:rPr>
          <w:rFonts w:ascii="Times New Roman" w:hAnsi="Times New Roman" w:cs="Times New Roman"/>
          <w:color w:val="000000"/>
          <w:sz w:val="24"/>
          <w:szCs w:val="24"/>
          <w:lang w:val="en-US"/>
        </w:rPr>
        <w:t>: </w:t>
      </w:r>
      <w:hyperlink r:id="rId14" w:history="1">
        <w:r w:rsidRPr="00A52267">
          <w:rPr>
            <w:rFonts w:ascii="Times New Roman" w:hAnsi="Times New Roman" w:cs="Times New Roman"/>
            <w:color w:val="007F92"/>
            <w:sz w:val="24"/>
            <w:szCs w:val="24"/>
            <w:u w:val="single"/>
            <w:lang w:val="en-US"/>
          </w:rPr>
          <w:t>Martin Bak Jørgensen</w:t>
        </w:r>
      </w:hyperlink>
      <w:r w:rsidRPr="00A52267">
        <w:rPr>
          <w:rFonts w:ascii="Times New Roman" w:hAnsi="Times New Roman" w:cs="Times New Roman"/>
          <w:color w:val="000000"/>
          <w:sz w:val="24"/>
          <w:szCs w:val="24"/>
          <w:lang w:val="en-US"/>
        </w:rPr>
        <w:t> and </w:t>
      </w:r>
      <w:hyperlink r:id="rId15" w:history="1">
        <w:r w:rsidRPr="00A52267">
          <w:rPr>
            <w:rFonts w:ascii="Times New Roman" w:hAnsi="Times New Roman" w:cs="Times New Roman"/>
            <w:color w:val="007F92"/>
            <w:sz w:val="24"/>
            <w:szCs w:val="24"/>
            <w:u w:val="single"/>
            <w:lang w:val="en-US"/>
          </w:rPr>
          <w:t>Carl-Ulrik Schierup</w:t>
        </w:r>
      </w:hyperlink>
      <w:r w:rsidRPr="00A5226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(eds.) </w:t>
      </w:r>
      <w:r w:rsidRPr="00A52267">
        <w:rPr>
          <w:rFonts w:ascii="Times New Roman" w:hAnsi="Times New Roman" w:cs="Times New Roman"/>
          <w:color w:val="000000"/>
          <w:kern w:val="36"/>
          <w:sz w:val="24"/>
          <w:szCs w:val="24"/>
          <w:lang w:val="en-US"/>
        </w:rPr>
        <w:t xml:space="preserve">Politics of Precarity: </w:t>
      </w:r>
      <w:r w:rsidRPr="00A52267">
        <w:rPr>
          <w:rFonts w:ascii="Times New Roman" w:hAnsi="Times New Roman" w:cs="Times New Roman"/>
          <w:color w:val="000000"/>
          <w:sz w:val="24"/>
          <w:szCs w:val="24"/>
          <w:lang w:val="en-US"/>
        </w:rPr>
        <w:t>Migrant Conditions, Struggles and Experiences. Series: </w:t>
      </w:r>
      <w:hyperlink r:id="rId16" w:history="1">
        <w:r w:rsidRPr="00A52267">
          <w:rPr>
            <w:rFonts w:ascii="Times New Roman" w:hAnsi="Times New Roman" w:cs="Times New Roman"/>
            <w:color w:val="007F92"/>
            <w:sz w:val="24"/>
            <w:szCs w:val="24"/>
            <w:u w:val="single"/>
            <w:lang w:val="en-US"/>
          </w:rPr>
          <w:t>Studies in Critical Social Sciences</w:t>
        </w:r>
      </w:hyperlink>
      <w:r w:rsidRPr="00A52267">
        <w:rPr>
          <w:rFonts w:ascii="Times New Roman" w:hAnsi="Times New Roman" w:cs="Times New Roman"/>
          <w:color w:val="000000"/>
          <w:sz w:val="24"/>
          <w:szCs w:val="24"/>
          <w:lang w:val="en-US"/>
        </w:rPr>
        <w:t>, Volume: 97, Brill</w:t>
      </w:r>
    </w:p>
    <w:p w14:paraId="5C13DF5C" w14:textId="7A1F93FD" w:rsidR="00571CE7" w:rsidRPr="00A52267" w:rsidRDefault="00571CE7" w:rsidP="00571CE7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es-ES"/>
        </w:rPr>
      </w:pPr>
    </w:p>
    <w:p w14:paraId="48E4C14D" w14:textId="77777777" w:rsidR="005870AA" w:rsidRPr="00A52267" w:rsidRDefault="005870AA" w:rsidP="00571CE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</w:pPr>
    </w:p>
    <w:p w14:paraId="307E32C6" w14:textId="3EADB880" w:rsid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 xml:space="preserve">Calzada, I. (2015) ‘La legitimidad del Estado del Bienestar está en crisis (pero aún no se nota)’, </w:t>
      </w:r>
      <w:r w:rsidRPr="00571CE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es-ES"/>
        </w:rPr>
        <w:t>Panorama Social</w:t>
      </w:r>
      <w:r w:rsidRPr="00571C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 xml:space="preserve">, 22: 167-179. Ed. Funcas. </w:t>
      </w:r>
      <w:r w:rsidR="0070780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ISSN: 1699-6852.</w:t>
      </w:r>
    </w:p>
    <w:p w14:paraId="3309C04B" w14:textId="3E05ED4F" w:rsidR="00760E1A" w:rsidRPr="00571CE7" w:rsidRDefault="008E0B47" w:rsidP="00760E1A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8E0B47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Impacto: </w:t>
      </w:r>
      <w:r w:rsidR="00760E1A"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Citado por </w:t>
      </w:r>
      <w:r w:rsidR="00760E1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1</w:t>
      </w:r>
      <w:r w:rsidR="00760E1A"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trabajo (Google </w:t>
      </w:r>
      <w:proofErr w:type="spellStart"/>
      <w:r w:rsidR="00760E1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S</w:t>
      </w:r>
      <w:r w:rsidR="00760E1A"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cholar</w:t>
      </w:r>
      <w:proofErr w:type="spellEnd"/>
      <w:r w:rsidR="00760E1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20/05/2021</w:t>
      </w:r>
      <w:r w:rsidR="00760E1A"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</w:t>
      </w:r>
      <w:r w:rsidR="00760E1A" w:rsidRPr="00571CE7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</w:p>
    <w:p w14:paraId="31D427DB" w14:textId="77777777" w:rsidR="00760E1A" w:rsidRPr="00571CE7" w:rsidRDefault="00760E1A" w:rsidP="00571CE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</w:pPr>
    </w:p>
    <w:p w14:paraId="746EB29D" w14:textId="77777777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3EFB765" w14:textId="77777777" w:rsidR="00571CE7" w:rsidRPr="002B331C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</w:pPr>
      <w:bookmarkStart w:id="11" w:name="_Hlk126562597"/>
      <w:r w:rsidRPr="002B331C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-Calzada, Inés; Gómez, María, Moreno-Fuentes, Javier &amp; Moreno, Luis (2014) ‘It’s not only about equality. </w:t>
      </w:r>
      <w:r w:rsidRPr="002B331C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 xml:space="preserve">A study on the (other) values that ground attitudes to the Welfare State”, </w:t>
      </w:r>
      <w:r w:rsidRPr="002B331C">
        <w:rPr>
          <w:rFonts w:ascii="Times New Roman" w:eastAsia="Times New Roman" w:hAnsi="Times New Roman" w:cs="Times New Roman"/>
          <w:i/>
          <w:sz w:val="24"/>
          <w:szCs w:val="24"/>
          <w:lang w:val="en-GB" w:eastAsia="es-ES"/>
        </w:rPr>
        <w:t>International Journal of Public Opinion Research</w:t>
      </w:r>
      <w:r w:rsidRPr="002B331C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 xml:space="preserve"> 26(2): 178-201.</w:t>
      </w:r>
      <w:r w:rsidRPr="002B331C">
        <w:rPr>
          <w:rFonts w:ascii="Times New Roman" w:eastAsia="Times New Roman" w:hAnsi="Times New Roman" w:cs="Times New Roman"/>
          <w:b/>
          <w:sz w:val="24"/>
          <w:szCs w:val="24"/>
          <w:lang w:val="en-GB" w:eastAsia="es-ES"/>
        </w:rPr>
        <w:t xml:space="preserve"> </w:t>
      </w:r>
    </w:p>
    <w:p w14:paraId="4B7CFA71" w14:textId="7F58C1EF" w:rsidR="00EF1971" w:rsidRPr="002B331C" w:rsidRDefault="00571CE7" w:rsidP="00EF1971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2B331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 xml:space="preserve">Impacto: </w:t>
      </w:r>
      <w:r w:rsidRPr="002B331C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 xml:space="preserve">Indexed in SCOPUS. Position 134/902 in the category “Sociology and Political Science” (Q.1). SJR: 1.023 (SCOPUS, data for 2013). </w:t>
      </w:r>
      <w:r w:rsidRPr="002B331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 xml:space="preserve">Indexed in </w:t>
      </w:r>
      <w:r w:rsidRPr="002B331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lastRenderedPageBreak/>
        <w:t>Thomson Reuters JCR: category Communication. Impact factor: 1.228. (5years impact factor: 1.462). Position: 24/76</w:t>
      </w:r>
      <w:r w:rsidR="00EF1971" w:rsidRPr="002B331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 xml:space="preserve">. </w:t>
      </w:r>
      <w:r w:rsidR="00760E1A" w:rsidRPr="002B33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s-ES"/>
        </w:rPr>
        <w:t>(Q2)</w:t>
      </w:r>
    </w:p>
    <w:p w14:paraId="183C897E" w14:textId="73629720" w:rsidR="00EF1971" w:rsidRPr="002B331C" w:rsidRDefault="00EF1971" w:rsidP="00EF1971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bookmarkStart w:id="12" w:name="_Hlk126567112"/>
      <w:r w:rsidRPr="002B331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Citado por</w:t>
      </w:r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Citado por </w:t>
      </w:r>
      <w:r w:rsidR="0069740C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32</w:t>
      </w:r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trabajos </w:t>
      </w:r>
      <w:r w:rsidR="0069740C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en </w:t>
      </w:r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Google </w:t>
      </w:r>
      <w:proofErr w:type="spellStart"/>
      <w:r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Scholar</w:t>
      </w:r>
      <w:proofErr w:type="spellEnd"/>
      <w:r w:rsidR="0069740C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; </w:t>
      </w:r>
      <w:r w:rsidR="007B07DB" w:rsidRPr="002B331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16 citas en Web </w:t>
      </w:r>
      <w:proofErr w:type="spellStart"/>
      <w:r w:rsidR="007B07DB" w:rsidRPr="002B331C">
        <w:rPr>
          <w:rFonts w:ascii="Times New Roman" w:eastAsia="Times New Roman" w:hAnsi="Times New Roman" w:cs="Times New Roman"/>
          <w:sz w:val="24"/>
          <w:szCs w:val="24"/>
          <w:lang w:eastAsia="es-ES"/>
        </w:rPr>
        <w:t>of</w:t>
      </w:r>
      <w:proofErr w:type="spellEnd"/>
      <w:r w:rsidR="007B07DB" w:rsidRPr="002B331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="007B07DB" w:rsidRPr="002B331C">
        <w:rPr>
          <w:rFonts w:ascii="Times New Roman" w:eastAsia="Times New Roman" w:hAnsi="Times New Roman" w:cs="Times New Roman"/>
          <w:sz w:val="24"/>
          <w:szCs w:val="24"/>
          <w:lang w:eastAsia="es-ES"/>
        </w:rPr>
        <w:t>Science</w:t>
      </w:r>
      <w:proofErr w:type="spellEnd"/>
      <w:r w:rsidR="007B07DB" w:rsidRPr="002B331C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  <w:r w:rsidR="00733384" w:rsidRPr="002B331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19 citas en </w:t>
      </w:r>
      <w:proofErr w:type="spellStart"/>
      <w:r w:rsidR="00733384" w:rsidRPr="002B331C">
        <w:rPr>
          <w:rFonts w:ascii="Times New Roman" w:eastAsia="Times New Roman" w:hAnsi="Times New Roman" w:cs="Times New Roman"/>
          <w:sz w:val="24"/>
          <w:szCs w:val="24"/>
          <w:lang w:eastAsia="es-ES"/>
        </w:rPr>
        <w:t>Scopus</w:t>
      </w:r>
      <w:proofErr w:type="spellEnd"/>
      <w:r w:rsidR="0069740C" w:rsidRPr="002B331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69740C" w:rsidRPr="002B331C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(fecha búsqueda de citaciones: 05/02/2023).</w:t>
      </w:r>
    </w:p>
    <w:bookmarkEnd w:id="11"/>
    <w:bookmarkEnd w:id="12"/>
    <w:p w14:paraId="62FB435D" w14:textId="65736556" w:rsidR="00571CE7" w:rsidRPr="0069740C" w:rsidRDefault="00571CE7" w:rsidP="008A687F">
      <w:pPr>
        <w:spacing w:after="0" w:line="240" w:lineRule="auto"/>
        <w:ind w:left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</w:pPr>
    </w:p>
    <w:p w14:paraId="5C54293D" w14:textId="77777777" w:rsidR="00571CE7" w:rsidRPr="0069740C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3BEFCED" w14:textId="77777777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</w:pPr>
      <w:r w:rsidRPr="00571CE7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 xml:space="preserve">-Calzada, Ines &amp; Brooks, Clem (2013) ‘The Myth of Mediterranean Familism. Family values, family structure and public preferences for state intervention in care’. </w:t>
      </w:r>
      <w:r w:rsidRPr="00571CE7">
        <w:rPr>
          <w:rFonts w:ascii="Times New Roman" w:eastAsia="Times New Roman" w:hAnsi="Times New Roman" w:cs="Times New Roman"/>
          <w:i/>
          <w:sz w:val="24"/>
          <w:szCs w:val="24"/>
          <w:lang w:val="en-GB" w:eastAsia="es-ES"/>
        </w:rPr>
        <w:t>European Societies</w:t>
      </w:r>
      <w:r w:rsidRPr="00571CE7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 xml:space="preserve">, 15(4): 514-534. Ed. Routledge. ISSN: </w:t>
      </w:r>
      <w:r w:rsidRPr="00571CE7">
        <w:rPr>
          <w:rFonts w:ascii="Times New Roman" w:eastAsia="Times New Roman" w:hAnsi="Times New Roman" w:cs="Times New Roman"/>
          <w:sz w:val="24"/>
          <w:szCs w:val="24"/>
          <w:lang w:val="en" w:eastAsia="es-ES"/>
        </w:rPr>
        <w:t>1461-6696.</w:t>
      </w:r>
      <w:r w:rsidRPr="00571CE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 xml:space="preserve"> </w:t>
      </w:r>
    </w:p>
    <w:p w14:paraId="474F8F29" w14:textId="77777777" w:rsidR="00121B2F" w:rsidRPr="0032507B" w:rsidRDefault="00571CE7" w:rsidP="00B925BB">
      <w:pPr>
        <w:pStyle w:val="Prrafodelista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</w:pPr>
      <w:r w:rsidRPr="00121B2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Impacto:</w:t>
      </w:r>
      <w:r w:rsidRPr="00121B2F">
        <w:rPr>
          <w:rFonts w:ascii="Times New Roman" w:eastAsia="Times New Roman" w:hAnsi="Times New Roman" w:cs="Times New Roman"/>
          <w:sz w:val="24"/>
          <w:szCs w:val="24"/>
          <w:lang w:val="en" w:eastAsia="es-ES"/>
        </w:rPr>
        <w:t xml:space="preserve"> </w:t>
      </w:r>
      <w:r w:rsidRPr="00121B2F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 xml:space="preserve">Indexed in SCOPUS. Position 120/617 in the category “Geography, Planning and Development”. </w:t>
      </w:r>
      <w:r w:rsidRPr="00121B2F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Q.1. SJR: 0.621 (SCOPUS, 2013). Indexed in Thompson Reuters JCR category Sociology. Impact factor (2013): 0.645. 5-years impact factor: 0.969. Position in the category 88/138 </w:t>
      </w:r>
      <w:r w:rsidRPr="00121B2F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(Q.3).</w:t>
      </w:r>
      <w:r w:rsidR="00121B2F" w:rsidRPr="00121B2F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 xml:space="preserve">  </w:t>
      </w:r>
    </w:p>
    <w:p w14:paraId="12CC3B10" w14:textId="48459467" w:rsidR="00121B2F" w:rsidRPr="00121B2F" w:rsidRDefault="00121B2F" w:rsidP="00B925BB">
      <w:pPr>
        <w:pStyle w:val="Prrafodelista"/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121B2F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Citado por </w:t>
      </w:r>
      <w:r w:rsidR="00542D8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81</w:t>
      </w:r>
      <w:r w:rsidRPr="00121B2F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trabajos (Google </w:t>
      </w:r>
      <w:proofErr w:type="spellStart"/>
      <w:r w:rsidRPr="00121B2F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Scholar</w:t>
      </w:r>
      <w:proofErr w:type="spellEnd"/>
      <w:r w:rsidR="00542D8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proofErr w:type="gramStart"/>
      <w:r w:rsidR="00542D8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Marzo</w:t>
      </w:r>
      <w:proofErr w:type="gramEnd"/>
      <w:r w:rsidR="00542D8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2024)</w:t>
      </w:r>
      <w:r w:rsidRPr="00121B2F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</w:t>
      </w:r>
      <w:r w:rsidRPr="00121B2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</w:p>
    <w:p w14:paraId="53E2B944" w14:textId="77777777" w:rsidR="00121B2F" w:rsidRPr="00121B2F" w:rsidRDefault="00121B2F" w:rsidP="00571CE7">
      <w:pPr>
        <w:spacing w:after="0" w:line="240" w:lineRule="auto"/>
        <w:ind w:left="709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</w:p>
    <w:p w14:paraId="3C76E60B" w14:textId="77777777" w:rsidR="00571CE7" w:rsidRPr="00121B2F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</w:p>
    <w:p w14:paraId="386410D5" w14:textId="4D7E1195" w:rsid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-Calzada, Inés &amp; Del Pino, Eloísa (2013) ‘Algo cambia, algo permanece: los españoles ante el gasto público, el gasto social y los impuestos durante la crisis (2008-2012)’, </w:t>
      </w:r>
      <w:r w:rsidRPr="00571CE7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Presupuesto y Gasto Público 71</w:t>
      </w:r>
      <w:r w:rsidRPr="00571CE7">
        <w:rPr>
          <w:rFonts w:ascii="Times New Roman" w:eastAsia="Times New Roman" w:hAnsi="Times New Roman" w:cs="Times New Roman"/>
          <w:iCs/>
          <w:sz w:val="24"/>
          <w:szCs w:val="24"/>
          <w:lang w:eastAsia="es-ES"/>
        </w:rPr>
        <w:t>: 165-186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 Ed. Instituto de Estudios Fiscales. ISSN: 0210-5977.</w:t>
      </w:r>
    </w:p>
    <w:p w14:paraId="5E295815" w14:textId="294A25C9" w:rsidR="00EF1971" w:rsidRPr="00571CE7" w:rsidRDefault="008E0B47" w:rsidP="00EF1971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8E0B47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Impacto: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r w:rsidR="00EF1971"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Citado por </w:t>
      </w:r>
      <w:r w:rsidR="00EF1971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10</w:t>
      </w:r>
      <w:r w:rsidR="00EF1971"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trabajos (Google </w:t>
      </w:r>
      <w:proofErr w:type="spellStart"/>
      <w:r w:rsidR="00EF1971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S</w:t>
      </w:r>
      <w:r w:rsidR="00EF1971"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cholar</w:t>
      </w:r>
      <w:proofErr w:type="spellEnd"/>
      <w:r w:rsidR="00EF1971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20/05/2021</w:t>
      </w:r>
      <w:r w:rsidR="00EF1971"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</w:t>
      </w:r>
      <w:r w:rsidR="00EF1971" w:rsidRPr="00571CE7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</w:p>
    <w:p w14:paraId="7875630F" w14:textId="77777777" w:rsidR="00EF1971" w:rsidRPr="00571CE7" w:rsidRDefault="00EF1971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1E6973D" w14:textId="77777777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644F386" w14:textId="77777777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571CE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-Calzada, Inés; Gómez-Garrido, María; Moreno, Luis &amp; Moreno-Fuentes, </w:t>
      </w:r>
      <w:proofErr w:type="gramStart"/>
      <w:r w:rsidRPr="00571CE7">
        <w:rPr>
          <w:rFonts w:ascii="Times New Roman" w:eastAsia="Times New Roman" w:hAnsi="Times New Roman" w:cs="Times New Roman"/>
          <w:sz w:val="24"/>
          <w:szCs w:val="24"/>
          <w:lang w:eastAsia="es-ES"/>
        </w:rPr>
        <w:t>Javier,  (</w:t>
      </w:r>
      <w:proofErr w:type="gramEnd"/>
      <w:r w:rsidRPr="00571CE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2013) ‘Regímenes de Bienestar y valores en Europa’, </w:t>
      </w:r>
      <w:r w:rsidRPr="00571CE7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Revista Española de Investigaciones Sociológicas</w:t>
      </w:r>
      <w:r w:rsidRPr="00571CE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proofErr w:type="spellStart"/>
      <w:r w:rsidRPr="00571CE7">
        <w:rPr>
          <w:rFonts w:ascii="Times New Roman" w:eastAsia="Times New Roman" w:hAnsi="Times New Roman" w:cs="Times New Roman"/>
          <w:sz w:val="24"/>
          <w:szCs w:val="24"/>
          <w:lang w:eastAsia="es-ES"/>
        </w:rPr>
        <w:t>Nº</w:t>
      </w:r>
      <w:proofErr w:type="spellEnd"/>
      <w:r w:rsidRPr="00571CE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141, pp. 61-90. </w:t>
      </w:r>
      <w:r w:rsidRPr="00571CE7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 xml:space="preserve">ISSN-L: 0210-5233. </w:t>
      </w:r>
      <w:r w:rsidRPr="00571CE7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Ed.: Centro de </w:t>
      </w:r>
      <w:proofErr w:type="spellStart"/>
      <w:r w:rsidRPr="00571CE7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Investigaciones</w:t>
      </w:r>
      <w:proofErr w:type="spellEnd"/>
      <w:r w:rsidRPr="00571CE7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</w:t>
      </w:r>
      <w:proofErr w:type="spellStart"/>
      <w:r w:rsidRPr="00571CE7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Sociológicas</w:t>
      </w:r>
      <w:proofErr w:type="spellEnd"/>
      <w:r w:rsidRPr="00571CE7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. </w:t>
      </w:r>
    </w:p>
    <w:p w14:paraId="0E3F38F8" w14:textId="3FBDE7F4" w:rsidR="00571CE7" w:rsidRDefault="00571CE7" w:rsidP="00571CE7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es-ES"/>
        </w:rPr>
      </w:pPr>
      <w:r w:rsidRPr="00571CE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 xml:space="preserve">Impacto: </w:t>
      </w:r>
      <w:r w:rsidRPr="00571CE7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Position 432/902 in the category “Sociology and Political Science”. Q.2. SJR: 0.283 (SCOPUS, 2013). </w:t>
      </w:r>
      <w:r w:rsidRPr="00571C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 xml:space="preserve">Indexed in Thomson Reuters JCR: category Sociology. Impact factor: 0.321. (5years impact factor: 0.368). Position: 116/138 </w:t>
      </w:r>
      <w:r w:rsidRPr="00571C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es-ES"/>
        </w:rPr>
        <w:t>(Q4).</w:t>
      </w:r>
    </w:p>
    <w:p w14:paraId="6C14EE9A" w14:textId="7439DB74" w:rsidR="00121B2F" w:rsidRPr="00571CE7" w:rsidRDefault="00121B2F" w:rsidP="00121B2F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Citado por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21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trabajos (Google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S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cholar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20/05/2021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</w:t>
      </w:r>
      <w:r w:rsidRPr="00571CE7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</w:p>
    <w:p w14:paraId="73786057" w14:textId="77777777" w:rsidR="00121B2F" w:rsidRPr="00121B2F" w:rsidRDefault="00121B2F" w:rsidP="00571CE7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2A793B0A" w14:textId="77777777" w:rsidR="00571CE7" w:rsidRPr="00121B2F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7DACA46" w14:textId="77777777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571CE7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-Calzada, Inés (2012) ‘Welfare programs </w:t>
      </w:r>
      <w:proofErr w:type="spellStart"/>
      <w:r w:rsidRPr="00571CE7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organisation</w:t>
      </w:r>
      <w:proofErr w:type="spellEnd"/>
      <w:r w:rsidRPr="00571CE7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and legitimacy’, </w:t>
      </w:r>
      <w:proofErr w:type="spellStart"/>
      <w:r w:rsidRPr="00571CE7">
        <w:rPr>
          <w:rFonts w:ascii="Times New Roman" w:eastAsia="Times New Roman" w:hAnsi="Times New Roman" w:cs="Times New Roman"/>
          <w:i/>
          <w:sz w:val="24"/>
          <w:szCs w:val="24"/>
          <w:lang w:val="en-US" w:eastAsia="es-ES"/>
        </w:rPr>
        <w:t>Revista</w:t>
      </w:r>
      <w:proofErr w:type="spellEnd"/>
      <w:r w:rsidRPr="00571CE7">
        <w:rPr>
          <w:rFonts w:ascii="Times New Roman" w:eastAsia="Times New Roman" w:hAnsi="Times New Roman" w:cs="Times New Roman"/>
          <w:i/>
          <w:sz w:val="24"/>
          <w:szCs w:val="24"/>
          <w:lang w:val="en-US" w:eastAsia="es-ES"/>
        </w:rPr>
        <w:t xml:space="preserve"> Internacional de </w:t>
      </w:r>
      <w:proofErr w:type="spellStart"/>
      <w:r w:rsidRPr="00571CE7">
        <w:rPr>
          <w:rFonts w:ascii="Times New Roman" w:eastAsia="Times New Roman" w:hAnsi="Times New Roman" w:cs="Times New Roman"/>
          <w:i/>
          <w:sz w:val="24"/>
          <w:szCs w:val="24"/>
          <w:lang w:val="en-US" w:eastAsia="es-ES"/>
        </w:rPr>
        <w:t>Sociología</w:t>
      </w:r>
      <w:proofErr w:type="spellEnd"/>
      <w:r w:rsidRPr="00571CE7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, Vol. 70(1). Pp. 39-75. ISSN: 0034-9712. Ed: IESA. </w:t>
      </w:r>
    </w:p>
    <w:p w14:paraId="57D4D41B" w14:textId="77777777" w:rsidR="00760E1A" w:rsidRPr="00760E1A" w:rsidRDefault="00571CE7" w:rsidP="00760E1A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 xml:space="preserve">Impacto: </w:t>
      </w:r>
      <w:r w:rsidRPr="00571CE7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Position 328/553 in Sociology and Political Science (Q.3). </w:t>
      </w:r>
      <w:r w:rsidRPr="00571CE7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 xml:space="preserve">SJR: </w:t>
      </w:r>
      <w:smartTag w:uri="urn:schemas-microsoft-com:office:smarttags" w:element="time">
        <w:smartTagPr>
          <w:attr w:name="Minute" w:val="17"/>
          <w:attr w:name="Hour" w:val="0"/>
        </w:smartTagPr>
        <w:r w:rsidRPr="00571CE7">
          <w:rPr>
            <w:rFonts w:ascii="Times New Roman" w:eastAsia="Times New Roman" w:hAnsi="Times New Roman" w:cs="Times New Roman"/>
            <w:sz w:val="24"/>
            <w:szCs w:val="24"/>
            <w:lang w:val="en-GB" w:eastAsia="es-ES"/>
          </w:rPr>
          <w:t>0.17.</w:t>
        </w:r>
      </w:smartTag>
      <w:r w:rsidRPr="00571CE7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 xml:space="preserve"> H index: 4 (SCOPUS, data for 2012). </w:t>
      </w:r>
      <w:proofErr w:type="spellStart"/>
      <w:r w:rsidRPr="00571CE7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>InRECS</w:t>
      </w:r>
      <w:proofErr w:type="spellEnd"/>
      <w:r w:rsidRPr="00571CE7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 xml:space="preserve"> impact factor: 0.24.  Position 2/27. </w:t>
      </w:r>
      <w:r w:rsidRPr="00571C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 xml:space="preserve">Indexed in Thomson Reuters JCR: category Sociology. Impact factor: 0.25. (5years impact factor: 0.20). Position: 118/139 </w:t>
      </w:r>
      <w:r w:rsidRPr="00571C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es-ES"/>
        </w:rPr>
        <w:t>(Q4).</w:t>
      </w:r>
      <w:r w:rsidR="00760E1A" w:rsidRPr="00760E1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</w:p>
    <w:p w14:paraId="0867400A" w14:textId="76F90BE4" w:rsidR="00760E1A" w:rsidRPr="00571CE7" w:rsidRDefault="00760E1A" w:rsidP="00760E1A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Citado por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1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trabajos (Google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S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cholar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20/05/2021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</w:t>
      </w:r>
      <w:r w:rsidRPr="00571CE7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</w:p>
    <w:p w14:paraId="6F8E9886" w14:textId="7C106AA3" w:rsidR="00571CE7" w:rsidRPr="00760E1A" w:rsidRDefault="00571CE7" w:rsidP="00571CE7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CFD48D4" w14:textId="4C7E3641" w:rsidR="00571CE7" w:rsidRPr="00760E1A" w:rsidRDefault="00571CE7">
      <w:pPr>
        <w:rPr>
          <w:rFonts w:ascii="Times New Roman" w:hAnsi="Times New Roman" w:cs="Times New Roman"/>
          <w:sz w:val="24"/>
          <w:szCs w:val="24"/>
        </w:rPr>
      </w:pPr>
    </w:p>
    <w:p w14:paraId="2F04DD9C" w14:textId="77777777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571CE7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Calzada, Inés &amp; Del Pino, Eloísa (2008) ‘Perceived Efficacy and Citizens’ Attitudes toward Welfare State Reform’, </w:t>
      </w:r>
      <w:r w:rsidRPr="00571CE7">
        <w:rPr>
          <w:rFonts w:ascii="Times New Roman" w:eastAsia="Times New Roman" w:hAnsi="Times New Roman" w:cs="Times New Roman"/>
          <w:i/>
          <w:sz w:val="24"/>
          <w:szCs w:val="24"/>
          <w:lang w:val="en-US" w:eastAsia="es-ES"/>
        </w:rPr>
        <w:t xml:space="preserve">International Review of Administrative Sciences, </w:t>
      </w:r>
      <w:r w:rsidRPr="00571CE7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Vol. 74(4), pp.555-574. Ed. SAGE. </w:t>
      </w:r>
    </w:p>
    <w:p w14:paraId="68B67DE4" w14:textId="77777777" w:rsidR="00571CE7" w:rsidRPr="00571CE7" w:rsidRDefault="00571CE7" w:rsidP="00571CE7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 xml:space="preserve">Impacto: </w:t>
      </w:r>
      <w:r w:rsidRPr="00571CE7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Position 4/47 in Public Administration (Q1). Position 99/534 in Sociology and Political Science (Q.1). SJR:0,553. H index: 21 (SCOPUS, data </w:t>
      </w:r>
      <w:r w:rsidRPr="00571CE7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lastRenderedPageBreak/>
        <w:t xml:space="preserve">for 2008). </w:t>
      </w:r>
      <w:r w:rsidRPr="00571C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es-ES"/>
        </w:rPr>
        <w:t xml:space="preserve">Indexed in Thomson Reuters JCR: category Public Administration. </w:t>
      </w:r>
      <w:proofErr w:type="spellStart"/>
      <w:r w:rsidRPr="00571C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Impact</w:t>
      </w:r>
      <w:proofErr w:type="spellEnd"/>
      <w:r w:rsidRPr="00571C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 xml:space="preserve"> factor: 0.719 (5years </w:t>
      </w:r>
      <w:proofErr w:type="spellStart"/>
      <w:r w:rsidRPr="00571C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impact</w:t>
      </w:r>
      <w:proofErr w:type="spellEnd"/>
      <w:r w:rsidRPr="00571C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 xml:space="preserve"> factor: 0.718). Position: 17/32 </w:t>
      </w:r>
      <w:r w:rsidRPr="00571C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ES"/>
        </w:rPr>
        <w:t>(Q3).</w:t>
      </w:r>
    </w:p>
    <w:p w14:paraId="3749ED47" w14:textId="59DEB741" w:rsidR="00E72D11" w:rsidRPr="00571CE7" w:rsidRDefault="00E72D11" w:rsidP="00E72D11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Citado por </w:t>
      </w:r>
      <w:r w:rsidR="00542D8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70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trabajos (Google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S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cholar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</w:t>
      </w:r>
      <w:r w:rsidR="00542D8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03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/202</w:t>
      </w:r>
      <w:r w:rsidR="00542D8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4</w:t>
      </w:r>
      <w:r w:rsidRPr="00571CE7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</w:t>
      </w:r>
      <w:r w:rsidRPr="00571CE7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</w:p>
    <w:p w14:paraId="3C0873F6" w14:textId="77777777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B557FEE" w14:textId="77777777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A19A5F4" w14:textId="77777777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-Calzada, Inés (2007) ‘¿Qué Estado del Bienestar queremos? Las opiniones de los ciudadanos sobre cómo son, y cómo deberían ser nuestras políticas sociales’, </w:t>
      </w:r>
      <w:proofErr w:type="spellStart"/>
      <w:r w:rsidRPr="00571CE7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Zerbitzuan</w:t>
      </w:r>
      <w:proofErr w:type="spellEnd"/>
      <w:r w:rsidRPr="00571CE7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, Revista de Servicios Sociales del Gobierno Vasco</w:t>
      </w:r>
      <w:r w:rsidRPr="00571CE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diciembre 2007: 103-114. </w:t>
      </w:r>
    </w:p>
    <w:p w14:paraId="150048FA" w14:textId="77777777" w:rsidR="00571CE7" w:rsidRPr="00571CE7" w:rsidRDefault="00571CE7" w:rsidP="00571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6FC4F4C" w14:textId="77777777" w:rsidR="00571CE7" w:rsidRPr="00571CE7" w:rsidRDefault="00571CE7" w:rsidP="00571C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71CE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-Calzada, Inés (2001) ‘Tan lejos, tan cerca...: Actitudes hacia el Estado del Bienestar en Suecia y España’, </w:t>
      </w:r>
      <w:r w:rsidRPr="00571CE7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Política y Sociedad</w:t>
      </w:r>
      <w:r w:rsidRPr="00571CE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No 38, pp. 97-112. </w:t>
      </w:r>
    </w:p>
    <w:p w14:paraId="587B0474" w14:textId="77777777" w:rsidR="00571CE7" w:rsidRPr="00760E1A" w:rsidRDefault="00571CE7" w:rsidP="00760E1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60E1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Impacto:</w:t>
      </w:r>
      <w:r w:rsidRPr="00760E1A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Position 698/902 in the category “Sociology and Political Science”. </w:t>
      </w:r>
      <w:r w:rsidRPr="00760E1A">
        <w:rPr>
          <w:rFonts w:ascii="Times New Roman" w:eastAsia="Times New Roman" w:hAnsi="Times New Roman" w:cs="Times New Roman"/>
          <w:sz w:val="24"/>
          <w:szCs w:val="24"/>
          <w:lang w:eastAsia="es-ES"/>
        </w:rPr>
        <w:t>Q.4. SJR: 0’126. (SCOPUS, 2013).</w:t>
      </w:r>
    </w:p>
    <w:p w14:paraId="20F432E8" w14:textId="77777777" w:rsidR="00571CE7" w:rsidRPr="00FB7D43" w:rsidRDefault="00571CE7">
      <w:pPr>
        <w:rPr>
          <w:rFonts w:ascii="Times New Roman" w:hAnsi="Times New Roman" w:cs="Times New Roman"/>
          <w:sz w:val="24"/>
          <w:szCs w:val="24"/>
        </w:rPr>
      </w:pPr>
    </w:p>
    <w:p w14:paraId="2762908D" w14:textId="77777777" w:rsidR="00CD1DFE" w:rsidRDefault="00CD1DF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FEF106F" w14:textId="2AF580FF" w:rsidR="005870AA" w:rsidRPr="005870AA" w:rsidRDefault="005870A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870AA">
        <w:rPr>
          <w:rFonts w:ascii="Times New Roman" w:hAnsi="Times New Roman" w:cs="Times New Roman"/>
          <w:b/>
          <w:bCs/>
          <w:sz w:val="24"/>
          <w:szCs w:val="24"/>
        </w:rPr>
        <w:t>INFORMES DE INVESTIGACIÓN</w:t>
      </w:r>
    </w:p>
    <w:p w14:paraId="71940371" w14:textId="4D400B25" w:rsidR="00CD1DFE" w:rsidRDefault="00CD1D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-Muriel, M., Páez, V. &amp; Calzada, I. (2021) “El Ingreso Mínimo Vital y su aplicación en Aragón”, </w:t>
      </w:r>
      <w:proofErr w:type="spellStart"/>
      <w:r>
        <w:rPr>
          <w:rFonts w:ascii="Times New Roman" w:hAnsi="Times New Roman" w:cs="Times New Roman"/>
          <w:sz w:val="24"/>
          <w:szCs w:val="24"/>
        </w:rPr>
        <w:t>Policy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Brief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del Observatorio de la Desigualdad del Gobierno de Aragón. </w:t>
      </w:r>
      <w:hyperlink r:id="rId17" w:history="1">
        <w:r w:rsidRPr="00BF2E35">
          <w:rPr>
            <w:rStyle w:val="Hipervnculo"/>
            <w:rFonts w:ascii="Times New Roman" w:hAnsi="Times New Roman" w:cs="Times New Roman"/>
            <w:sz w:val="24"/>
            <w:szCs w:val="24"/>
          </w:rPr>
          <w:t>https://www.aragon.es/documents/20127/2523474/PolicyBrief_IMV_DEFINITIVO2.pdf/8166c304-2dbb-88b0-0477-0b1e3abdbf93?t=1643201555991</w:t>
        </w:r>
      </w:hyperlink>
    </w:p>
    <w:p w14:paraId="7DCB0B4C" w14:textId="77777777" w:rsidR="009B05A9" w:rsidRDefault="009B05A9">
      <w:pPr>
        <w:rPr>
          <w:rFonts w:ascii="Times New Roman" w:hAnsi="Times New Roman" w:cs="Times New Roman"/>
          <w:sz w:val="24"/>
          <w:szCs w:val="24"/>
        </w:rPr>
      </w:pPr>
    </w:p>
    <w:p w14:paraId="36389F56" w14:textId="52360783" w:rsidR="005870AA" w:rsidRDefault="00CD1D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870AA">
        <w:rPr>
          <w:rFonts w:ascii="Times New Roman" w:hAnsi="Times New Roman" w:cs="Times New Roman"/>
          <w:sz w:val="24"/>
          <w:szCs w:val="24"/>
        </w:rPr>
        <w:t>Dentro del proyecto de investigación: “</w:t>
      </w:r>
      <w:r w:rsidR="005870AA" w:rsidRPr="005870AA">
        <w:rPr>
          <w:rFonts w:ascii="Times New Roman" w:hAnsi="Times New Roman" w:cs="Times New Roman"/>
          <w:sz w:val="24"/>
          <w:szCs w:val="24"/>
        </w:rPr>
        <w:t>Monitor de Impacto de la Covid-19 en los Servicios Sociales</w:t>
      </w:r>
      <w:r w:rsidR="005870AA">
        <w:rPr>
          <w:rFonts w:ascii="Times New Roman" w:hAnsi="Times New Roman" w:cs="Times New Roman"/>
          <w:sz w:val="24"/>
          <w:szCs w:val="24"/>
        </w:rPr>
        <w:t>”</w:t>
      </w:r>
      <w:r w:rsidR="005F4716">
        <w:rPr>
          <w:rFonts w:ascii="Times New Roman" w:hAnsi="Times New Roman" w:cs="Times New Roman"/>
          <w:sz w:val="24"/>
          <w:szCs w:val="24"/>
        </w:rPr>
        <w:t xml:space="preserve">, del que fui IP, </w:t>
      </w:r>
      <w:r w:rsidR="005870AA">
        <w:rPr>
          <w:rFonts w:ascii="Times New Roman" w:hAnsi="Times New Roman" w:cs="Times New Roman"/>
          <w:sz w:val="24"/>
          <w:szCs w:val="24"/>
        </w:rPr>
        <w:t>se elaboraron, publicaron en web y difundieron 8 Informes</w:t>
      </w:r>
      <w:r w:rsidR="005F4716">
        <w:rPr>
          <w:rFonts w:ascii="Times New Roman" w:hAnsi="Times New Roman" w:cs="Times New Roman"/>
          <w:sz w:val="24"/>
          <w:szCs w:val="24"/>
        </w:rPr>
        <w:t xml:space="preserve">. Están alojados en una web de la UCM y en proceso de convertirse en </w:t>
      </w:r>
      <w:proofErr w:type="spellStart"/>
      <w:r w:rsidR="005F4716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5F471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5F4716">
        <w:rPr>
          <w:rFonts w:ascii="Times New Roman" w:hAnsi="Times New Roman" w:cs="Times New Roman"/>
          <w:sz w:val="24"/>
          <w:szCs w:val="24"/>
        </w:rPr>
        <w:t>prints</w:t>
      </w:r>
      <w:proofErr w:type="spellEnd"/>
      <w:r w:rsidR="005F4716">
        <w:rPr>
          <w:rFonts w:ascii="Times New Roman" w:hAnsi="Times New Roman" w:cs="Times New Roman"/>
          <w:sz w:val="24"/>
          <w:szCs w:val="24"/>
        </w:rPr>
        <w:t xml:space="preserve"> UCM.</w:t>
      </w:r>
    </w:p>
    <w:p w14:paraId="754BCD89" w14:textId="6BEB176C" w:rsidR="005F4716" w:rsidRPr="005F4716" w:rsidRDefault="005F4716" w:rsidP="005F4716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F4716">
        <w:rPr>
          <w:rFonts w:ascii="Times New Roman" w:hAnsi="Times New Roman" w:cs="Times New Roman"/>
          <w:sz w:val="24"/>
          <w:szCs w:val="24"/>
        </w:rPr>
        <w:t xml:space="preserve">Informe Monitor </w:t>
      </w:r>
      <w:proofErr w:type="gramStart"/>
      <w:r w:rsidRPr="005F4716">
        <w:rPr>
          <w:rFonts w:ascii="Times New Roman" w:hAnsi="Times New Roman" w:cs="Times New Roman"/>
          <w:sz w:val="24"/>
          <w:szCs w:val="24"/>
        </w:rPr>
        <w:t>Septiembre</w:t>
      </w:r>
      <w:proofErr w:type="gramEnd"/>
      <w:r w:rsidRPr="005F4716">
        <w:rPr>
          <w:rFonts w:ascii="Times New Roman" w:hAnsi="Times New Roman" w:cs="Times New Roman"/>
          <w:sz w:val="24"/>
          <w:szCs w:val="24"/>
        </w:rPr>
        <w:t xml:space="preserve"> 2020</w:t>
      </w:r>
    </w:p>
    <w:p w14:paraId="77957AFB" w14:textId="7D37B5A5" w:rsidR="005F4716" w:rsidRPr="005F4716" w:rsidRDefault="005F4716" w:rsidP="005F4716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F4716">
        <w:rPr>
          <w:rFonts w:ascii="Times New Roman" w:hAnsi="Times New Roman" w:cs="Times New Roman"/>
          <w:sz w:val="24"/>
          <w:szCs w:val="24"/>
        </w:rPr>
        <w:t xml:space="preserve">Informe Monitor </w:t>
      </w:r>
      <w:proofErr w:type="gramStart"/>
      <w:r w:rsidRPr="005F4716">
        <w:rPr>
          <w:rFonts w:ascii="Times New Roman" w:hAnsi="Times New Roman" w:cs="Times New Roman"/>
          <w:sz w:val="24"/>
          <w:szCs w:val="24"/>
        </w:rPr>
        <w:t>Noviembre</w:t>
      </w:r>
      <w:proofErr w:type="gramEnd"/>
      <w:r w:rsidRPr="005F4716">
        <w:rPr>
          <w:rFonts w:ascii="Times New Roman" w:hAnsi="Times New Roman" w:cs="Times New Roman"/>
          <w:sz w:val="24"/>
          <w:szCs w:val="24"/>
        </w:rPr>
        <w:t xml:space="preserve"> 2020</w:t>
      </w:r>
    </w:p>
    <w:p w14:paraId="3C9BD65C" w14:textId="44F714C4" w:rsidR="005F4716" w:rsidRPr="005F4716" w:rsidRDefault="005F4716" w:rsidP="005F4716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F4716">
        <w:rPr>
          <w:rFonts w:ascii="Times New Roman" w:hAnsi="Times New Roman" w:cs="Times New Roman"/>
          <w:sz w:val="24"/>
          <w:szCs w:val="24"/>
        </w:rPr>
        <w:t xml:space="preserve">Informe Monitor </w:t>
      </w:r>
      <w:proofErr w:type="gramStart"/>
      <w:r w:rsidRPr="005F4716">
        <w:rPr>
          <w:rFonts w:ascii="Times New Roman" w:hAnsi="Times New Roman" w:cs="Times New Roman"/>
          <w:sz w:val="24"/>
          <w:szCs w:val="24"/>
        </w:rPr>
        <w:t>Febrero</w:t>
      </w:r>
      <w:proofErr w:type="gramEnd"/>
      <w:r w:rsidRPr="005F4716">
        <w:rPr>
          <w:rFonts w:ascii="Times New Roman" w:hAnsi="Times New Roman" w:cs="Times New Roman"/>
          <w:sz w:val="24"/>
          <w:szCs w:val="24"/>
        </w:rPr>
        <w:t xml:space="preserve"> 2021</w:t>
      </w:r>
    </w:p>
    <w:p w14:paraId="417B65E8" w14:textId="396429C9" w:rsidR="005F4716" w:rsidRPr="005F4716" w:rsidRDefault="005F4716" w:rsidP="005F4716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F4716">
        <w:rPr>
          <w:rFonts w:ascii="Times New Roman" w:hAnsi="Times New Roman" w:cs="Times New Roman"/>
          <w:sz w:val="24"/>
          <w:szCs w:val="24"/>
        </w:rPr>
        <w:t xml:space="preserve">Informe Monitor </w:t>
      </w:r>
      <w:proofErr w:type="gramStart"/>
      <w:r w:rsidRPr="005F4716">
        <w:rPr>
          <w:rFonts w:ascii="Times New Roman" w:hAnsi="Times New Roman" w:cs="Times New Roman"/>
          <w:sz w:val="24"/>
          <w:szCs w:val="24"/>
        </w:rPr>
        <w:t>Mayo</w:t>
      </w:r>
      <w:proofErr w:type="gramEnd"/>
      <w:r w:rsidRPr="005F4716">
        <w:rPr>
          <w:rFonts w:ascii="Times New Roman" w:hAnsi="Times New Roman" w:cs="Times New Roman"/>
          <w:sz w:val="24"/>
          <w:szCs w:val="24"/>
        </w:rPr>
        <w:t xml:space="preserve"> 2021</w:t>
      </w:r>
    </w:p>
    <w:p w14:paraId="360150FF" w14:textId="7277BE9E" w:rsidR="005F4716" w:rsidRPr="005F4716" w:rsidRDefault="005F4716" w:rsidP="005F4716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F4716">
        <w:rPr>
          <w:rFonts w:ascii="Times New Roman" w:hAnsi="Times New Roman" w:cs="Times New Roman"/>
          <w:sz w:val="24"/>
          <w:szCs w:val="24"/>
        </w:rPr>
        <w:t xml:space="preserve">Informe Monitor </w:t>
      </w:r>
      <w:proofErr w:type="gramStart"/>
      <w:r w:rsidRPr="005F4716">
        <w:rPr>
          <w:rFonts w:ascii="Times New Roman" w:hAnsi="Times New Roman" w:cs="Times New Roman"/>
          <w:sz w:val="24"/>
          <w:szCs w:val="24"/>
        </w:rPr>
        <w:t>Junio</w:t>
      </w:r>
      <w:proofErr w:type="gramEnd"/>
      <w:r w:rsidRPr="005F4716">
        <w:rPr>
          <w:rFonts w:ascii="Times New Roman" w:hAnsi="Times New Roman" w:cs="Times New Roman"/>
          <w:sz w:val="24"/>
          <w:szCs w:val="24"/>
        </w:rPr>
        <w:t xml:space="preserve"> 2021</w:t>
      </w:r>
    </w:p>
    <w:p w14:paraId="6B8D06B3" w14:textId="724F4E09" w:rsidR="005F4716" w:rsidRPr="005F4716" w:rsidRDefault="005F4716" w:rsidP="005F4716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F4716">
        <w:rPr>
          <w:rFonts w:ascii="Times New Roman" w:hAnsi="Times New Roman" w:cs="Times New Roman"/>
          <w:sz w:val="24"/>
          <w:szCs w:val="24"/>
        </w:rPr>
        <w:t xml:space="preserve">Informe Monitor </w:t>
      </w:r>
      <w:proofErr w:type="gramStart"/>
      <w:r w:rsidRPr="005F4716">
        <w:rPr>
          <w:rFonts w:ascii="Times New Roman" w:hAnsi="Times New Roman" w:cs="Times New Roman"/>
          <w:sz w:val="24"/>
          <w:szCs w:val="24"/>
        </w:rPr>
        <w:t>Septiembre</w:t>
      </w:r>
      <w:proofErr w:type="gramEnd"/>
      <w:r w:rsidRPr="005F4716">
        <w:rPr>
          <w:rFonts w:ascii="Times New Roman" w:hAnsi="Times New Roman" w:cs="Times New Roman"/>
          <w:sz w:val="24"/>
          <w:szCs w:val="24"/>
        </w:rPr>
        <w:t xml:space="preserve"> 2021</w:t>
      </w:r>
    </w:p>
    <w:p w14:paraId="1C46E67C" w14:textId="468A232F" w:rsidR="005F4716" w:rsidRPr="005F4716" w:rsidRDefault="005F4716" w:rsidP="005F4716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F4716">
        <w:rPr>
          <w:rFonts w:ascii="Times New Roman" w:hAnsi="Times New Roman" w:cs="Times New Roman"/>
          <w:sz w:val="24"/>
          <w:szCs w:val="24"/>
        </w:rPr>
        <w:t>Informe Monitor – Salud Mental</w:t>
      </w:r>
    </w:p>
    <w:p w14:paraId="6704D46C" w14:textId="1DA8EC46" w:rsidR="005F4716" w:rsidRPr="005F4716" w:rsidRDefault="005F4716" w:rsidP="005F4716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F4716">
        <w:rPr>
          <w:rFonts w:ascii="Times New Roman" w:hAnsi="Times New Roman" w:cs="Times New Roman"/>
          <w:sz w:val="24"/>
          <w:szCs w:val="24"/>
        </w:rPr>
        <w:t>Informe Final</w:t>
      </w:r>
    </w:p>
    <w:p w14:paraId="2188B569" w14:textId="7BA2D1C7" w:rsidR="005870AA" w:rsidRDefault="005F47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Accesibles online en: </w:t>
      </w:r>
      <w:hyperlink r:id="rId18" w:history="1">
        <w:r w:rsidRPr="009B05B2">
          <w:rPr>
            <w:rStyle w:val="Hipervnculo"/>
            <w:rFonts w:ascii="Times New Roman" w:hAnsi="Times New Roman" w:cs="Times New Roman"/>
            <w:sz w:val="24"/>
            <w:szCs w:val="24"/>
          </w:rPr>
          <w:t>https://www.ucm.es/monitorss/informes</w:t>
        </w:r>
      </w:hyperlink>
    </w:p>
    <w:p w14:paraId="434FE0C5" w14:textId="77777777" w:rsidR="005870AA" w:rsidRDefault="005870A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3D1BAFE" w14:textId="77777777" w:rsidR="00571CE7" w:rsidRPr="00571CE7" w:rsidRDefault="00571CE7" w:rsidP="00571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FFF9F8D" w14:textId="38CE2DD2" w:rsidR="00571CE7" w:rsidRDefault="00FD184A" w:rsidP="00571C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bookmarkStart w:id="13" w:name="_Hlk72316657"/>
      <w:bookmarkStart w:id="14" w:name="_Hlk72052238"/>
      <w:r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Participación en </w:t>
      </w:r>
      <w:r w:rsidR="00CE660C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PROYECTOS COMPETITIVOS como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INVESTIGADORA PRINCIPAL: </w:t>
      </w:r>
    </w:p>
    <w:bookmarkEnd w:id="13"/>
    <w:p w14:paraId="1F915EB6" w14:textId="77777777" w:rsidR="00E13289" w:rsidRDefault="00E13289" w:rsidP="00571C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es-ES"/>
        </w:rPr>
      </w:pPr>
    </w:p>
    <w:p w14:paraId="4ACBAC7C" w14:textId="5CCF80E9" w:rsidR="00025CAA" w:rsidRDefault="00025CAA" w:rsidP="00571CE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25CA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es-ES"/>
        </w:rPr>
        <w:t>Investigadora principal</w:t>
      </w:r>
      <w:r w:rsidRPr="00025CA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 del proyecto “</w:t>
      </w:r>
      <w:r w:rsidRPr="00FD184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El Retiro de Europa: Impacto de la migración europea de retiro sobre los Servicios Sociales”</w:t>
      </w:r>
      <w:r w:rsidRPr="00025CAA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 xml:space="preserve">, financiada en la Convocatoria 2018 de Proyectos de </w:t>
      </w:r>
      <w:r w:rsidRPr="00025CAA">
        <w:rPr>
          <w:rFonts w:ascii="Times New Roman" w:hAnsi="Times New Roman" w:cs="Times New Roman"/>
          <w:bCs/>
          <w:sz w:val="24"/>
          <w:szCs w:val="24"/>
        </w:rPr>
        <w:t xml:space="preserve">I+D+i «RETOS INVESTIGACIÓN» DEL PROGRAMA ESTATAL DE </w:t>
      </w:r>
      <w:r w:rsidRPr="00025CAA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I+D+i ORIENTADA A LOS RETOS DE LA SOCIEDAD. REFERENCIA: RTI2018-098003-A-I00. </w:t>
      </w:r>
      <w:r w:rsidR="00FD184A">
        <w:rPr>
          <w:rFonts w:ascii="Times New Roman" w:hAnsi="Times New Roman" w:cs="Times New Roman"/>
          <w:bCs/>
          <w:sz w:val="24"/>
          <w:szCs w:val="24"/>
        </w:rPr>
        <w:t xml:space="preserve">Duración: </w:t>
      </w:r>
      <w:r w:rsidRPr="00025CAA">
        <w:rPr>
          <w:rFonts w:ascii="Times New Roman" w:hAnsi="Times New Roman" w:cs="Times New Roman"/>
          <w:bCs/>
          <w:sz w:val="24"/>
          <w:szCs w:val="24"/>
        </w:rPr>
        <w:t xml:space="preserve">2020-2022. Financiación: 63.000 euros. </w:t>
      </w:r>
    </w:p>
    <w:p w14:paraId="3A2EE036" w14:textId="0B131347" w:rsidR="00FD184A" w:rsidRDefault="00FD184A" w:rsidP="00571CE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C14C74C" w14:textId="0D400469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D184A">
        <w:rPr>
          <w:rFonts w:ascii="Times New Roman" w:hAnsi="Times New Roman" w:cs="Times New Roman"/>
          <w:bCs/>
          <w:sz w:val="24"/>
          <w:szCs w:val="24"/>
          <w:u w:val="single"/>
        </w:rPr>
        <w:t>Investigadora principal</w:t>
      </w:r>
      <w:r w:rsidRPr="00FD184A">
        <w:rPr>
          <w:rFonts w:ascii="Times New Roman" w:hAnsi="Times New Roman" w:cs="Times New Roman"/>
          <w:bCs/>
          <w:sz w:val="24"/>
          <w:szCs w:val="24"/>
        </w:rPr>
        <w:t xml:space="preserve"> del proyecto de investigación: “Monitor de impacto del COVID-19 sobre los servicios sociales”, financiado en la Convocatoria permanente para la contratación de proyectos de investigación</w:t>
      </w:r>
      <w:r>
        <w:rPr>
          <w:rFonts w:ascii="Times New Roman" w:hAnsi="Times New Roman" w:cs="Times New Roman"/>
          <w:bCs/>
          <w:sz w:val="24"/>
          <w:szCs w:val="24"/>
        </w:rPr>
        <w:t xml:space="preserve"> del Instituto Nacional de Administración Pública (INAP). Julio 2020-Julio 2021. Financiación: 17.900 euros. </w:t>
      </w:r>
    </w:p>
    <w:p w14:paraId="342E6E99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902E1E4" w14:textId="2235AFD5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D184A">
        <w:rPr>
          <w:rFonts w:ascii="Times New Roman" w:hAnsi="Times New Roman" w:cs="Times New Roman"/>
          <w:bCs/>
          <w:sz w:val="24"/>
          <w:szCs w:val="24"/>
          <w:u w:val="single"/>
        </w:rPr>
        <w:t>Investigadora Principal</w:t>
      </w:r>
      <w:r w:rsidRPr="00FD184A">
        <w:rPr>
          <w:rFonts w:ascii="Times New Roman" w:hAnsi="Times New Roman" w:cs="Times New Roman"/>
          <w:bCs/>
          <w:sz w:val="24"/>
          <w:szCs w:val="24"/>
        </w:rPr>
        <w:t xml:space="preserve"> del proyecto: </w:t>
      </w:r>
      <w:proofErr w:type="gramStart"/>
      <w:r w:rsidRPr="00FD184A">
        <w:rPr>
          <w:rFonts w:ascii="Times New Roman" w:hAnsi="Times New Roman" w:cs="Times New Roman"/>
          <w:bCs/>
          <w:sz w:val="24"/>
          <w:szCs w:val="24"/>
        </w:rPr>
        <w:t>Jubilados emigrantes y trabajadores emigrantes</w:t>
      </w:r>
      <w:proofErr w:type="gram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Financiado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por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el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Swedish Council for Working Life and Social Research (FAS) y el Swedish Research Council (VR). </w:t>
      </w:r>
      <w:r w:rsidRPr="00FD184A">
        <w:rPr>
          <w:rFonts w:ascii="Times New Roman" w:hAnsi="Times New Roman" w:cs="Times New Roman"/>
          <w:bCs/>
          <w:sz w:val="24"/>
          <w:szCs w:val="24"/>
        </w:rPr>
        <w:t xml:space="preserve">Investigadores: Inés Calzada (IP), Anna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Gavanas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, Virginia Páez. 2014-215. Financiación: 177.209 euro. </w:t>
      </w:r>
    </w:p>
    <w:p w14:paraId="1EA0A7E5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7FE90C0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D184A">
        <w:rPr>
          <w:rFonts w:ascii="Times New Roman" w:hAnsi="Times New Roman" w:cs="Times New Roman"/>
          <w:bCs/>
          <w:sz w:val="24"/>
          <w:szCs w:val="24"/>
          <w:u w:val="single"/>
        </w:rPr>
        <w:t>Investigadora principal</w:t>
      </w:r>
      <w:r w:rsidRPr="00FD184A">
        <w:rPr>
          <w:rFonts w:ascii="Times New Roman" w:hAnsi="Times New Roman" w:cs="Times New Roman"/>
          <w:bCs/>
          <w:sz w:val="24"/>
          <w:szCs w:val="24"/>
        </w:rPr>
        <w:t xml:space="preserve"> del proyecto: Actitudes y Cooperación Transfronteriza, financiada por la Junta de Castilla y León con fondos europeos (julio-noviembre 1999). Departamento de Sociología de la Universidad de Salamanca. Investigadores: Enrique Fernández Macías; Fernando Navas.</w:t>
      </w:r>
    </w:p>
    <w:p w14:paraId="3C03D630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73BA3F8" w14:textId="77777777" w:rsidR="00E13289" w:rsidRDefault="00E13289" w:rsidP="00FD184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448A1F7A" w14:textId="77777777" w:rsidR="008315B3" w:rsidRDefault="008315B3" w:rsidP="00FD184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7A3CD15E" w14:textId="56458848" w:rsidR="00FD184A" w:rsidRDefault="00FD184A" w:rsidP="00FD184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Participación en </w:t>
      </w:r>
      <w:r w:rsidR="00CE660C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PROYECTOS COMPETITIVOS como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INVESTIGADORA:</w:t>
      </w:r>
    </w:p>
    <w:p w14:paraId="11EBE826" w14:textId="77777777" w:rsidR="00FD184A" w:rsidRPr="00FD184A" w:rsidRDefault="00FD184A" w:rsidP="00FD184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6F91EB08" w14:textId="195B113A" w:rsidR="00AE4AF0" w:rsidRPr="00AE4AF0" w:rsidRDefault="00AE4AF0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E4AF0">
        <w:rPr>
          <w:rFonts w:ascii="Times New Roman" w:hAnsi="Times New Roman" w:cs="Times New Roman"/>
          <w:sz w:val="24"/>
          <w:szCs w:val="24"/>
        </w:rPr>
        <w:t xml:space="preserve">IP del equipo español en el Proyecto cooperativo </w:t>
      </w:r>
      <w:proofErr w:type="gramStart"/>
      <w:r w:rsidRPr="00AE4AF0">
        <w:rPr>
          <w:rFonts w:ascii="Times New Roman" w:hAnsi="Times New Roman" w:cs="Times New Roman"/>
          <w:sz w:val="24"/>
          <w:szCs w:val="24"/>
        </w:rPr>
        <w:t>Europeo</w:t>
      </w:r>
      <w:proofErr w:type="gramEnd"/>
      <w:r w:rsidRPr="00AE4AF0">
        <w:rPr>
          <w:rFonts w:ascii="Times New Roman" w:hAnsi="Times New Roman" w:cs="Times New Roman"/>
          <w:sz w:val="24"/>
          <w:szCs w:val="24"/>
        </w:rPr>
        <w:t>: “</w:t>
      </w:r>
      <w:proofErr w:type="spellStart"/>
      <w:r w:rsidRPr="00AE4AF0">
        <w:rPr>
          <w:rFonts w:ascii="Times New Roman" w:hAnsi="Times New Roman" w:cs="Times New Roman"/>
          <w:sz w:val="24"/>
          <w:szCs w:val="24"/>
        </w:rPr>
        <w:t>Secure</w:t>
      </w:r>
      <w:proofErr w:type="spellEnd"/>
      <w:r w:rsidRPr="00AE4A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E4AF0">
        <w:rPr>
          <w:rFonts w:ascii="Times New Roman" w:hAnsi="Times New Roman" w:cs="Times New Roman"/>
          <w:sz w:val="24"/>
          <w:szCs w:val="24"/>
        </w:rPr>
        <w:t>Dignified</w:t>
      </w:r>
      <w:proofErr w:type="spellEnd"/>
      <w:r w:rsidRPr="00AE4AF0">
        <w:rPr>
          <w:rFonts w:ascii="Times New Roman" w:hAnsi="Times New Roman" w:cs="Times New Roman"/>
          <w:sz w:val="24"/>
          <w:szCs w:val="24"/>
        </w:rPr>
        <w:t xml:space="preserve"> and Just? </w:t>
      </w:r>
      <w:r w:rsidRPr="00AE4AF0">
        <w:rPr>
          <w:rFonts w:ascii="Times New Roman" w:hAnsi="Times New Roman" w:cs="Times New Roman"/>
          <w:sz w:val="24"/>
          <w:szCs w:val="24"/>
          <w:lang w:val="en-US"/>
        </w:rPr>
        <w:t xml:space="preserve">A paradigm shift in the comparative study of social protection”. </w:t>
      </w:r>
      <w:r w:rsidRPr="00AE4AF0">
        <w:rPr>
          <w:rFonts w:ascii="Times New Roman" w:hAnsi="Times New Roman" w:cs="Times New Roman"/>
          <w:sz w:val="24"/>
          <w:szCs w:val="24"/>
        </w:rPr>
        <w:t xml:space="preserve">Financiado dentro de la Convocatoria HORIZON del </w:t>
      </w:r>
      <w:proofErr w:type="spellStart"/>
      <w:r w:rsidRPr="00AE4AF0">
        <w:rPr>
          <w:rFonts w:ascii="Times New Roman" w:hAnsi="Times New Roman" w:cs="Times New Roman"/>
          <w:sz w:val="24"/>
          <w:szCs w:val="24"/>
        </w:rPr>
        <w:t>European</w:t>
      </w:r>
      <w:proofErr w:type="spellEnd"/>
      <w:r w:rsidRPr="00AE4A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AF0"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 w:rsidRPr="00AE4AF0">
        <w:rPr>
          <w:rFonts w:ascii="Times New Roman" w:hAnsi="Times New Roman" w:cs="Times New Roman"/>
          <w:sz w:val="24"/>
          <w:szCs w:val="24"/>
        </w:rPr>
        <w:t xml:space="preserve"> Council 2022. IP general: Dr. Ben Geiger (Kings </w:t>
      </w:r>
      <w:proofErr w:type="spellStart"/>
      <w:r w:rsidRPr="00AE4AF0">
        <w:rPr>
          <w:rFonts w:ascii="Times New Roman" w:hAnsi="Times New Roman" w:cs="Times New Roman"/>
          <w:sz w:val="24"/>
          <w:szCs w:val="24"/>
        </w:rPr>
        <w:t>College</w:t>
      </w:r>
      <w:proofErr w:type="spellEnd"/>
      <w:r w:rsidRPr="00AE4AF0">
        <w:rPr>
          <w:rFonts w:ascii="Times New Roman" w:hAnsi="Times New Roman" w:cs="Times New Roman"/>
          <w:sz w:val="24"/>
          <w:szCs w:val="24"/>
        </w:rPr>
        <w:t>, Inglaterra). Financiación: 2.000.000 euros.</w:t>
      </w:r>
    </w:p>
    <w:p w14:paraId="301BF91D" w14:textId="77777777" w:rsidR="00AE4AF0" w:rsidRPr="00AE4AF0" w:rsidRDefault="00AE4AF0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45937A0" w14:textId="4BF27915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Investigadora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del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proyecto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: Swedish retirement migrants to Spain and their migrant workers: interlinked migration chains and their consequences to work and care in Ageing Europe”. 2013-2015.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Financiado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por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The Swedish Council for Working Life and Social Research (FAS) y The Swedish Research Council (VR). IP: Dr. Anna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Gavanas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(Institute for Research on Migration, Ethnicity and Society, University of Linköping).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Investigadores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: Anna Gavanas, Inés Calzada.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Financiación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: 1.020.000 euro.</w:t>
      </w:r>
    </w:p>
    <w:p w14:paraId="7DB7E24B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12714A0A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Investigadora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del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proyecto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: “Coping with New Social Risk in Norway and Spain: Long-term care, gender and family, and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labour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market and unemployment protection policies”. </w:t>
      </w:r>
      <w:r w:rsidRPr="00FD184A">
        <w:rPr>
          <w:rFonts w:ascii="Times New Roman" w:hAnsi="Times New Roman" w:cs="Times New Roman"/>
          <w:bCs/>
          <w:sz w:val="24"/>
          <w:szCs w:val="24"/>
        </w:rPr>
        <w:t>2014-1015. Financiado por el Ministerio de Asuntos Sociales de Noruega. IP: Dr. Eloísa del Pino (CSIC). Investigadores: Eloísa del Pino, Javier Moreno, Pau Mari-Klose, Inés Calzada. Financiación: 18.000 euro.</w:t>
      </w:r>
    </w:p>
    <w:p w14:paraId="1F321F9A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0F312BD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D184A">
        <w:rPr>
          <w:rFonts w:ascii="Times New Roman" w:hAnsi="Times New Roman" w:cs="Times New Roman"/>
          <w:bCs/>
          <w:sz w:val="24"/>
          <w:szCs w:val="24"/>
        </w:rPr>
        <w:t xml:space="preserve">Investigadora en el proyecto: “Solidaridad familiar, cambio actitudinal y reforma del Estado de bienestar en España: el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familismo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en transición”, dirigido por el Dr. Pau Marí Klose (IPP-CSIC) y financiado por el MCYT (2012-2015) (CSO2011-27494). IP: Dr. Pau Mari-Klose (Univ. Zaragoza). Investigadores: Pau Marí-Klose; Francisco Javier Moreno Fuentes (IPP, CSIC); Marga Marí-Klose (Univ. Barcelona); Alessandro Gentile (IPP, CSIC); Inés Calzada (IPP, CSIC); Luís Moreno (IPP, CSIC), Jordi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Caïs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Fontanella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(Univ. Barcelona). Financiación: 20.000 euro</w:t>
      </w:r>
    </w:p>
    <w:p w14:paraId="6822B48D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675618A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D184A">
        <w:rPr>
          <w:rFonts w:ascii="Times New Roman" w:hAnsi="Times New Roman" w:cs="Times New Roman"/>
          <w:bCs/>
          <w:sz w:val="24"/>
          <w:szCs w:val="24"/>
        </w:rPr>
        <w:t>Investigadora en el proyecto: “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Pensions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Education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Combined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Effects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on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inter and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intragenerational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redistribution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". Financiado por: Proyecto Cero en Envejecimiento, </w:t>
      </w:r>
      <w:r w:rsidRPr="00FD184A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Fundación CSIC-La Caixa. IP: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Concepció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Patxot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(Universidad de Barcelona) (2012-2014). Investigadores: Gemma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Abió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(UB); Pau Marí Klose (CSIC), Javier Moreno (CSIC), Inés Calzada (CSIC). Financiación: 120.000 euro</w:t>
      </w:r>
    </w:p>
    <w:p w14:paraId="302B9638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32EA6D5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D184A">
        <w:rPr>
          <w:rFonts w:ascii="Times New Roman" w:hAnsi="Times New Roman" w:cs="Times New Roman"/>
          <w:bCs/>
          <w:sz w:val="24"/>
          <w:szCs w:val="24"/>
        </w:rPr>
        <w:t>Investigadora en el proyecto europeo cooperativo “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Welfare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Attitudes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in a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Changing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Europe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” (Las actitudes hacia el Estado del Bienestar en una Europa en Transformación), integrado en el programa EUROCORES de la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European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Science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Foundation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>: “Cross-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National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Multi-level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Analysis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of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Human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Values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Institutions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Behaviour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”. Participación española financiada por el MCYT (2009-2012). Director equipo español: Profesor de Investigación Dr. D. Luis Moreno (CSIC). </w:t>
      </w:r>
    </w:p>
    <w:p w14:paraId="7FC2ED9A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Project Leader: Professor Stefan Svallfors,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Umeå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University, Sweden.</w:t>
      </w:r>
    </w:p>
    <w:p w14:paraId="74221DEF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Dutch team: Professor Wim Van Oorschot, Tilburg University, The Netherlands.</w:t>
      </w:r>
    </w:p>
    <w:p w14:paraId="5BE356BA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Finish team: Professor Helena Blomberg, University of Helsinki, Finland.</w:t>
      </w:r>
    </w:p>
    <w:p w14:paraId="3B8315FB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German team: Professor Steffen Mau, University of Bremen (GSSS), Germany.</w:t>
      </w:r>
    </w:p>
    <w:p w14:paraId="2EEF140E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Swedish team: Professor Stefan Svallfors.</w:t>
      </w:r>
    </w:p>
    <w:p w14:paraId="24E116B5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Swiss team: Dr. Christian Staerklé, University of Lausanne, Switzerland. </w:t>
      </w:r>
    </w:p>
    <w:p w14:paraId="6A30EB61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US team: Professor Clem Brooks, Indiana University, United States of America.</w:t>
      </w:r>
    </w:p>
    <w:p w14:paraId="71C2C8F8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Spanish team: Professor Luis Moreno Fernández (CSIC</w:t>
      </w:r>
      <w:proofErr w:type="gramStart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>);</w:t>
      </w:r>
      <w:proofErr w:type="gramEnd"/>
      <w:r w:rsidRPr="00FD184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</w:p>
    <w:p w14:paraId="58A4BF0A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4C893863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D184A">
        <w:rPr>
          <w:rFonts w:ascii="Times New Roman" w:hAnsi="Times New Roman" w:cs="Times New Roman"/>
          <w:bCs/>
          <w:sz w:val="24"/>
          <w:szCs w:val="24"/>
        </w:rPr>
        <w:t>Investigadora en el proyecto “Nuevos Riesgos Sociales y Trayectorias de las Políticas del Bienestar”. IP: Dr. D. Luís Moreno (Unidad de Políticas Comparadas - CSIC). Financiado por el Ministerio de Educación y Ciencia dentro del Plan Nacional I+D+I. (2006-2009) (SEJ2005-06599). Financiación: 60.000 euro</w:t>
      </w:r>
    </w:p>
    <w:p w14:paraId="474506C1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E20FD52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D184A">
        <w:rPr>
          <w:rFonts w:ascii="Times New Roman" w:hAnsi="Times New Roman" w:cs="Times New Roman"/>
          <w:bCs/>
          <w:sz w:val="24"/>
          <w:szCs w:val="24"/>
        </w:rPr>
        <w:t xml:space="preserve">Investigadora en el proyecto: “Configuraciones organizativas y modelos profesionales: Un análisis de las relaciones entre la profesión, la organización y el entorno escolares”, dirigido por el Dr. D. Mariano Fernández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Enguita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(Univ. Salamanca) y financiado por el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MCyT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(2002-2005) (BSO2002-02284). Participan 15 investigadores de tres universidades: Univ. Salamanca, Universidad Autónoma de Madrid, Universidad Complutense. </w:t>
      </w:r>
    </w:p>
    <w:p w14:paraId="12A2F926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13CEFCA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D184A">
        <w:rPr>
          <w:rFonts w:ascii="Times New Roman" w:hAnsi="Times New Roman" w:cs="Times New Roman"/>
          <w:bCs/>
          <w:sz w:val="24"/>
          <w:szCs w:val="24"/>
        </w:rPr>
        <w:t xml:space="preserve">Investigadora en el proyecto “Reformas del Estado del Bienestar: Actores y apoyos ciudadanos”, dirigido por el Dr. D. Luís Moreno (Unidad de Políticas Comparadas - CSIC). Financiado por el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MCyT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(2002-2005) (SEC2002-0907). Participan investigadores de: CSIC; Universidad Rey Juan Carlos; Universidad Complutense de Madrid; Universidad de La Coruña. Financiación: 40.000 euro. </w:t>
      </w:r>
    </w:p>
    <w:p w14:paraId="69C7C8B6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06BCE07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D184A">
        <w:rPr>
          <w:rFonts w:ascii="Times New Roman" w:hAnsi="Times New Roman" w:cs="Times New Roman"/>
          <w:bCs/>
          <w:sz w:val="24"/>
          <w:szCs w:val="24"/>
        </w:rPr>
        <w:t xml:space="preserve">Investigadora en el proyecto “Análisis y valoración de los procesos, los efectos y las opciones de la implantación de la jornada continua”, dirigido por el Dr. D. Mariano Fernández </w:t>
      </w:r>
      <w:proofErr w:type="spellStart"/>
      <w:r w:rsidRPr="00FD184A">
        <w:rPr>
          <w:rFonts w:ascii="Times New Roman" w:hAnsi="Times New Roman" w:cs="Times New Roman"/>
          <w:bCs/>
          <w:sz w:val="24"/>
          <w:szCs w:val="24"/>
        </w:rPr>
        <w:t>Enguita</w:t>
      </w:r>
      <w:proofErr w:type="spellEnd"/>
      <w:r w:rsidRPr="00FD184A">
        <w:rPr>
          <w:rFonts w:ascii="Times New Roman" w:hAnsi="Times New Roman" w:cs="Times New Roman"/>
          <w:bCs/>
          <w:sz w:val="24"/>
          <w:szCs w:val="24"/>
        </w:rPr>
        <w:t xml:space="preserve"> y financiado mediante convenio entre la Comunidad de Madrid y la Universidad de Salamanca (enero-junio de 2000). </w:t>
      </w:r>
    </w:p>
    <w:p w14:paraId="32CBA934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A26EE61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D184A">
        <w:rPr>
          <w:rFonts w:ascii="Times New Roman" w:hAnsi="Times New Roman" w:cs="Times New Roman"/>
          <w:bCs/>
          <w:sz w:val="24"/>
          <w:szCs w:val="24"/>
        </w:rPr>
        <w:t xml:space="preserve">Investigadora en el proyecto: “Situación social de la mujer andaluza”, dirigido por la Dra. Dña. Soledad Murillo de la Vega y financiado por convenio entre el Instituto de la Mujer Andaluz y la Universidad de Salamanca (enero-diciembre 1999). </w:t>
      </w:r>
    </w:p>
    <w:p w14:paraId="5293EBCF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FCA459C" w14:textId="77777777" w:rsidR="00FD184A" w:rsidRPr="00971996" w:rsidRDefault="00FD184A" w:rsidP="00FD1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02307F8" w14:textId="77777777" w:rsidR="00CD1DFE" w:rsidRDefault="00CD1DFE" w:rsidP="00FD1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DDD2A3E" w14:textId="5E702AB3" w:rsidR="00FD184A" w:rsidRPr="00E13289" w:rsidRDefault="00FD184A" w:rsidP="00FD1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3289">
        <w:rPr>
          <w:rFonts w:ascii="Times New Roman" w:hAnsi="Times New Roman" w:cs="Times New Roman"/>
          <w:b/>
          <w:sz w:val="24"/>
          <w:szCs w:val="24"/>
          <w:u w:val="single"/>
        </w:rPr>
        <w:t xml:space="preserve">A.2.3.- Dirección y participación en otros proyectos y contratos de investigación. </w:t>
      </w:r>
    </w:p>
    <w:p w14:paraId="1ED71DD5" w14:textId="77777777" w:rsidR="00971996" w:rsidRDefault="00971996" w:rsidP="00FD1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8AA6BB0" w14:textId="7CDBFF1E" w:rsidR="00FD184A" w:rsidRPr="008513E7" w:rsidRDefault="00FD184A" w:rsidP="00FD1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513E7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Como investigadora principal:</w:t>
      </w:r>
    </w:p>
    <w:p w14:paraId="051B1BB3" w14:textId="77777777" w:rsidR="008513E7" w:rsidRDefault="008513E7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71BF322" w14:textId="74453E4B" w:rsidR="00FD184A" w:rsidRPr="00FD184A" w:rsidRDefault="008513E7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2014-2015. </w:t>
      </w:r>
      <w:r w:rsidR="00FD184A" w:rsidRPr="00FD184A">
        <w:rPr>
          <w:rFonts w:ascii="Times New Roman" w:hAnsi="Times New Roman" w:cs="Times New Roman"/>
          <w:bCs/>
          <w:sz w:val="24"/>
          <w:szCs w:val="24"/>
        </w:rPr>
        <w:t xml:space="preserve">Investigadora Principal del proyecto: </w:t>
      </w:r>
      <w:r w:rsidRPr="008513E7">
        <w:rPr>
          <w:rFonts w:ascii="Times New Roman" w:hAnsi="Times New Roman" w:cs="Times New Roman"/>
          <w:b/>
          <w:sz w:val="24"/>
          <w:szCs w:val="24"/>
        </w:rPr>
        <w:t>“</w:t>
      </w:r>
      <w:r w:rsidR="00FD184A" w:rsidRPr="008513E7">
        <w:rPr>
          <w:rFonts w:ascii="Times New Roman" w:hAnsi="Times New Roman" w:cs="Times New Roman"/>
          <w:b/>
          <w:sz w:val="24"/>
          <w:szCs w:val="24"/>
        </w:rPr>
        <w:t>Actitudes hacia la literatura infantil y juvenil y su uso en el aula”</w:t>
      </w:r>
      <w:r w:rsidR="00FD184A" w:rsidRPr="00FD184A">
        <w:rPr>
          <w:rFonts w:ascii="Times New Roman" w:hAnsi="Times New Roman" w:cs="Times New Roman"/>
          <w:bCs/>
          <w:sz w:val="24"/>
          <w:szCs w:val="24"/>
        </w:rPr>
        <w:t xml:space="preserve">. Financiado por acuerdo entre la Fundación Santillana y el Consejo Superior de Investigaciones Científicas- 2014-2015. IP: Inés Calzada. Investigadores: Virginia Páez (CSIC); </w:t>
      </w:r>
      <w:proofErr w:type="spellStart"/>
      <w:r w:rsidR="00FD184A" w:rsidRPr="00FD184A">
        <w:rPr>
          <w:rFonts w:ascii="Times New Roman" w:hAnsi="Times New Roman" w:cs="Times New Roman"/>
          <w:bCs/>
          <w:sz w:val="24"/>
          <w:szCs w:val="24"/>
        </w:rPr>
        <w:t>Gabriella</w:t>
      </w:r>
      <w:proofErr w:type="spellEnd"/>
      <w:r w:rsidR="00FD184A" w:rsidRPr="00FD184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FD184A" w:rsidRPr="00FD184A">
        <w:rPr>
          <w:rFonts w:ascii="Times New Roman" w:hAnsi="Times New Roman" w:cs="Times New Roman"/>
          <w:bCs/>
          <w:sz w:val="24"/>
          <w:szCs w:val="24"/>
        </w:rPr>
        <w:t>Lanzilli</w:t>
      </w:r>
      <w:proofErr w:type="spellEnd"/>
      <w:r w:rsidR="00FD184A" w:rsidRPr="00FD184A">
        <w:rPr>
          <w:rFonts w:ascii="Times New Roman" w:hAnsi="Times New Roman" w:cs="Times New Roman"/>
          <w:bCs/>
          <w:sz w:val="24"/>
          <w:szCs w:val="24"/>
        </w:rPr>
        <w:t>; Marta Casal (</w:t>
      </w:r>
      <w:proofErr w:type="spellStart"/>
      <w:r w:rsidR="00FD184A" w:rsidRPr="00FD184A">
        <w:rPr>
          <w:rFonts w:ascii="Times New Roman" w:hAnsi="Times New Roman" w:cs="Times New Roman"/>
          <w:bCs/>
          <w:sz w:val="24"/>
          <w:szCs w:val="24"/>
        </w:rPr>
        <w:t>Univ.La</w:t>
      </w:r>
      <w:proofErr w:type="spellEnd"/>
      <w:r w:rsidR="00FD184A" w:rsidRPr="00FD184A">
        <w:rPr>
          <w:rFonts w:ascii="Times New Roman" w:hAnsi="Times New Roman" w:cs="Times New Roman"/>
          <w:bCs/>
          <w:sz w:val="24"/>
          <w:szCs w:val="24"/>
        </w:rPr>
        <w:t xml:space="preserve"> Coruña); José Luis Arguiñano (Univ. País Vasco); María Bayón (Univ. Zaragoza); Paula Penalva (Univ. Málaga). Financiación: 27.000 euro.</w:t>
      </w:r>
    </w:p>
    <w:p w14:paraId="464B21D0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D184A">
        <w:rPr>
          <w:rFonts w:ascii="Times New Roman" w:hAnsi="Times New Roman" w:cs="Times New Roman"/>
          <w:bCs/>
          <w:sz w:val="24"/>
          <w:szCs w:val="24"/>
        </w:rPr>
        <w:t>Como investigadora:</w:t>
      </w:r>
    </w:p>
    <w:p w14:paraId="2F3AC673" w14:textId="3DA038A4" w:rsidR="00971996" w:rsidRDefault="00971996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2ECECA4" w14:textId="77777777" w:rsidR="008513E7" w:rsidRDefault="008513E7" w:rsidP="00FD1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6A9B143" w14:textId="7C026516" w:rsidR="00971996" w:rsidRPr="008513E7" w:rsidRDefault="00971996" w:rsidP="00FD1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513E7">
        <w:rPr>
          <w:rFonts w:ascii="Times New Roman" w:hAnsi="Times New Roman" w:cs="Times New Roman"/>
          <w:b/>
          <w:sz w:val="24"/>
          <w:szCs w:val="24"/>
          <w:u w:val="single"/>
        </w:rPr>
        <w:t xml:space="preserve">Como investigadora: </w:t>
      </w:r>
    </w:p>
    <w:p w14:paraId="5DED5EAF" w14:textId="77777777" w:rsidR="001008C0" w:rsidRDefault="001008C0" w:rsidP="001008C0">
      <w:pPr>
        <w:spacing w:after="0" w:line="240" w:lineRule="auto"/>
      </w:pPr>
    </w:p>
    <w:p w14:paraId="71AB9007" w14:textId="224B8CD6" w:rsidR="001008C0" w:rsidRPr="008315B3" w:rsidRDefault="001008C0" w:rsidP="001008C0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315B3">
        <w:rPr>
          <w:rFonts w:ascii="Times New Roman" w:hAnsi="Times New Roman" w:cs="Times New Roman"/>
          <w:sz w:val="24"/>
          <w:szCs w:val="24"/>
        </w:rPr>
        <w:t>Junio-</w:t>
      </w:r>
      <w:proofErr w:type="gramStart"/>
      <w:r w:rsidRPr="008315B3">
        <w:rPr>
          <w:rFonts w:ascii="Times New Roman" w:hAnsi="Times New Roman" w:cs="Times New Roman"/>
          <w:sz w:val="24"/>
          <w:szCs w:val="24"/>
        </w:rPr>
        <w:t>Diciembre</w:t>
      </w:r>
      <w:proofErr w:type="gramEnd"/>
      <w:r w:rsidRPr="008315B3">
        <w:rPr>
          <w:rFonts w:ascii="Times New Roman" w:hAnsi="Times New Roman" w:cs="Times New Roman"/>
          <w:sz w:val="24"/>
          <w:szCs w:val="24"/>
        </w:rPr>
        <w:t xml:space="preserve"> 2021. Investigadora en el proyecto de investigación </w:t>
      </w:r>
      <w:r w:rsidRPr="008315B3">
        <w:rPr>
          <w:rFonts w:ascii="Times New Roman" w:hAnsi="Times New Roman" w:cs="Times New Roman"/>
          <w:b/>
          <w:bCs/>
          <w:sz w:val="24"/>
          <w:szCs w:val="24"/>
        </w:rPr>
        <w:t>“La vulnerabilidad en contexto. Discursos y propuestas desde el Trabajo Social”</w:t>
      </w:r>
      <w:r w:rsidRPr="008315B3">
        <w:rPr>
          <w:rFonts w:ascii="Times New Roman" w:hAnsi="Times New Roman" w:cs="Times New Roman"/>
          <w:sz w:val="24"/>
          <w:szCs w:val="24"/>
        </w:rPr>
        <w:t xml:space="preserve">. Colaboración entre la Universidad Complutense de Madrid, la cooperativa de investigación INDAGA S. Coop. </w:t>
      </w:r>
      <w:proofErr w:type="spellStart"/>
      <w:r w:rsidRPr="008315B3">
        <w:rPr>
          <w:rFonts w:ascii="Times New Roman" w:hAnsi="Times New Roman" w:cs="Times New Roman"/>
          <w:sz w:val="24"/>
          <w:szCs w:val="24"/>
        </w:rPr>
        <w:t>Mad</w:t>
      </w:r>
      <w:proofErr w:type="spellEnd"/>
      <w:r w:rsidRPr="008315B3">
        <w:rPr>
          <w:rFonts w:ascii="Times New Roman" w:hAnsi="Times New Roman" w:cs="Times New Roman"/>
          <w:sz w:val="24"/>
          <w:szCs w:val="24"/>
        </w:rPr>
        <w:t>. y el Consejo General de Trabajo Social. Financiación de 13.250 euros.</w:t>
      </w:r>
      <w:r w:rsidR="008315B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C1B117" w14:textId="5CB2F947" w:rsidR="00971996" w:rsidRPr="008315B3" w:rsidRDefault="00971996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73A856DB" w14:textId="4766B5E6" w:rsidR="008315B3" w:rsidRPr="008315B3" w:rsidRDefault="008513E7" w:rsidP="008315B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315B3">
        <w:rPr>
          <w:rFonts w:ascii="Times New Roman" w:hAnsi="Times New Roman" w:cs="Times New Roman"/>
          <w:sz w:val="24"/>
          <w:szCs w:val="24"/>
        </w:rPr>
        <w:t>Enero-Julio 2021. Investigadora en el proyecto “</w:t>
      </w:r>
      <w:r w:rsidRPr="008315B3">
        <w:rPr>
          <w:rFonts w:ascii="Times New Roman" w:hAnsi="Times New Roman" w:cs="Times New Roman"/>
          <w:b/>
          <w:bCs/>
          <w:sz w:val="24"/>
          <w:szCs w:val="24"/>
        </w:rPr>
        <w:t>IV Informe sobre los Servicios Sociales en España (ISSE)</w:t>
      </w:r>
      <w:r w:rsidRPr="008315B3">
        <w:rPr>
          <w:rFonts w:ascii="Times New Roman" w:hAnsi="Times New Roman" w:cs="Times New Roman"/>
          <w:sz w:val="24"/>
          <w:szCs w:val="24"/>
        </w:rPr>
        <w:t xml:space="preserve">”. Colaboración entre la Universidad Complutense, la cooperativa de investigación INDAGA S. Coop. </w:t>
      </w:r>
      <w:proofErr w:type="spellStart"/>
      <w:r w:rsidRPr="008315B3">
        <w:rPr>
          <w:rFonts w:ascii="Times New Roman" w:hAnsi="Times New Roman" w:cs="Times New Roman"/>
          <w:sz w:val="24"/>
          <w:szCs w:val="24"/>
        </w:rPr>
        <w:t>Mad</w:t>
      </w:r>
      <w:proofErr w:type="spellEnd"/>
      <w:r w:rsidRPr="008315B3">
        <w:rPr>
          <w:rFonts w:ascii="Times New Roman" w:hAnsi="Times New Roman" w:cs="Times New Roman"/>
          <w:sz w:val="24"/>
          <w:szCs w:val="24"/>
        </w:rPr>
        <w:t>. y el Consejo General de Trabajo Social. 9.250 euros</w:t>
      </w:r>
      <w:bookmarkStart w:id="15" w:name="_Hlk104372475"/>
      <w:r w:rsidRPr="008315B3">
        <w:rPr>
          <w:rFonts w:ascii="Times New Roman" w:hAnsi="Times New Roman" w:cs="Times New Roman"/>
          <w:sz w:val="24"/>
          <w:szCs w:val="24"/>
        </w:rPr>
        <w:t>.</w:t>
      </w:r>
      <w:r w:rsidR="008315B3" w:rsidRPr="008315B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bookmarkEnd w:id="15"/>
    </w:p>
    <w:p w14:paraId="07531414" w14:textId="77777777" w:rsidR="001008C0" w:rsidRDefault="001008C0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B5D06D2" w14:textId="46F5E7FA" w:rsidR="00FD184A" w:rsidRDefault="008513E7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2020-2021. </w:t>
      </w:r>
      <w:r w:rsidR="00FD184A" w:rsidRPr="00FD184A">
        <w:rPr>
          <w:rFonts w:ascii="Times New Roman" w:hAnsi="Times New Roman" w:cs="Times New Roman"/>
          <w:bCs/>
          <w:sz w:val="24"/>
          <w:szCs w:val="24"/>
        </w:rPr>
        <w:t xml:space="preserve">Investigadora en </w:t>
      </w:r>
      <w:r w:rsidR="000A071C">
        <w:rPr>
          <w:rFonts w:ascii="Times New Roman" w:hAnsi="Times New Roman" w:cs="Times New Roman"/>
          <w:bCs/>
          <w:sz w:val="24"/>
          <w:szCs w:val="24"/>
        </w:rPr>
        <w:t>el contrato</w:t>
      </w:r>
      <w:r w:rsidR="00FD184A" w:rsidRPr="00FD184A">
        <w:rPr>
          <w:rFonts w:ascii="Times New Roman" w:hAnsi="Times New Roman" w:cs="Times New Roman"/>
          <w:bCs/>
          <w:sz w:val="24"/>
          <w:szCs w:val="24"/>
        </w:rPr>
        <w:t xml:space="preserve"> de investigación: “</w:t>
      </w:r>
      <w:r w:rsidR="00FD184A" w:rsidRPr="008513E7">
        <w:rPr>
          <w:rFonts w:ascii="Times New Roman" w:hAnsi="Times New Roman" w:cs="Times New Roman"/>
          <w:b/>
          <w:sz w:val="24"/>
          <w:szCs w:val="24"/>
        </w:rPr>
        <w:t>Midiendo las Actitudes Ciudadanas hacia la Fiscalidad</w:t>
      </w:r>
      <w:r w:rsidR="00FD184A" w:rsidRPr="00FD184A">
        <w:rPr>
          <w:rFonts w:ascii="Times New Roman" w:hAnsi="Times New Roman" w:cs="Times New Roman"/>
          <w:bCs/>
          <w:sz w:val="24"/>
          <w:szCs w:val="24"/>
        </w:rPr>
        <w:t xml:space="preserve"> (MACF)</w:t>
      </w:r>
      <w:r>
        <w:rPr>
          <w:rFonts w:ascii="Times New Roman" w:hAnsi="Times New Roman" w:cs="Times New Roman"/>
          <w:bCs/>
          <w:sz w:val="24"/>
          <w:szCs w:val="24"/>
        </w:rPr>
        <w:t>”</w:t>
      </w:r>
      <w:r w:rsidR="00FD184A" w:rsidRPr="00FD184A">
        <w:rPr>
          <w:rFonts w:ascii="Times New Roman" w:hAnsi="Times New Roman" w:cs="Times New Roman"/>
          <w:bCs/>
          <w:sz w:val="24"/>
          <w:szCs w:val="24"/>
        </w:rPr>
        <w:t>. Financiado mediante contrato de investigación entre el Consejo Superior de Investigaciones Científicas y el Instituto de Estudios Fiscales (Ministerio de Hacienda). (</w:t>
      </w:r>
      <w:proofErr w:type="gramStart"/>
      <w:r w:rsidR="00FD184A" w:rsidRPr="00FD184A">
        <w:rPr>
          <w:rFonts w:ascii="Times New Roman" w:hAnsi="Times New Roman" w:cs="Times New Roman"/>
          <w:bCs/>
          <w:sz w:val="24"/>
          <w:szCs w:val="24"/>
        </w:rPr>
        <w:t>Octubre</w:t>
      </w:r>
      <w:proofErr w:type="gramEnd"/>
      <w:r w:rsidR="00FD184A" w:rsidRPr="00FD184A">
        <w:rPr>
          <w:rFonts w:ascii="Times New Roman" w:hAnsi="Times New Roman" w:cs="Times New Roman"/>
          <w:bCs/>
          <w:sz w:val="24"/>
          <w:szCs w:val="24"/>
        </w:rPr>
        <w:t xml:space="preserve"> 2020- </w:t>
      </w:r>
      <w:proofErr w:type="gramStart"/>
      <w:r w:rsidR="00FD184A" w:rsidRPr="00FD184A">
        <w:rPr>
          <w:rFonts w:ascii="Times New Roman" w:hAnsi="Times New Roman" w:cs="Times New Roman"/>
          <w:bCs/>
          <w:sz w:val="24"/>
          <w:szCs w:val="24"/>
        </w:rPr>
        <w:t>Junio</w:t>
      </w:r>
      <w:proofErr w:type="gramEnd"/>
      <w:r w:rsidR="00FD184A" w:rsidRPr="00FD184A">
        <w:rPr>
          <w:rFonts w:ascii="Times New Roman" w:hAnsi="Times New Roman" w:cs="Times New Roman"/>
          <w:bCs/>
          <w:sz w:val="24"/>
          <w:szCs w:val="24"/>
        </w:rPr>
        <w:t xml:space="preserve"> 2021). IP: Eloísa del Pino (CSIC). </w:t>
      </w:r>
      <w:r w:rsidR="00917F1D">
        <w:rPr>
          <w:rFonts w:ascii="Times New Roman" w:hAnsi="Times New Roman" w:cs="Times New Roman"/>
          <w:bCs/>
          <w:sz w:val="24"/>
          <w:szCs w:val="24"/>
        </w:rPr>
        <w:t>15.000 euros.</w:t>
      </w:r>
    </w:p>
    <w:p w14:paraId="64563B49" w14:textId="1909DF0B" w:rsidR="000A071C" w:rsidRDefault="000A071C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ABE66E3" w14:textId="0FAE7399" w:rsidR="00917F1D" w:rsidRPr="00FD184A" w:rsidRDefault="008513E7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2020-2021.</w:t>
      </w:r>
      <w:r w:rsidR="00917F1D">
        <w:rPr>
          <w:rFonts w:ascii="Times New Roman" w:hAnsi="Times New Roman" w:cs="Times New Roman"/>
          <w:bCs/>
          <w:sz w:val="24"/>
          <w:szCs w:val="24"/>
        </w:rPr>
        <w:t xml:space="preserve">Investigadora en el Contrato de investigación entre la Fundación </w:t>
      </w:r>
      <w:proofErr w:type="spellStart"/>
      <w:r w:rsidR="00917F1D">
        <w:rPr>
          <w:rFonts w:ascii="Times New Roman" w:hAnsi="Times New Roman" w:cs="Times New Roman"/>
          <w:bCs/>
          <w:sz w:val="24"/>
          <w:szCs w:val="24"/>
        </w:rPr>
        <w:t>LaCaixa</w:t>
      </w:r>
      <w:proofErr w:type="spellEnd"/>
      <w:r w:rsidR="00917F1D">
        <w:rPr>
          <w:rFonts w:ascii="Times New Roman" w:hAnsi="Times New Roman" w:cs="Times New Roman"/>
          <w:bCs/>
          <w:sz w:val="24"/>
          <w:szCs w:val="24"/>
        </w:rPr>
        <w:t xml:space="preserve"> y la UNED: “</w:t>
      </w:r>
      <w:r w:rsidR="00917F1D" w:rsidRPr="008513E7">
        <w:rPr>
          <w:rFonts w:ascii="Times New Roman" w:hAnsi="Times New Roman" w:cs="Times New Roman"/>
          <w:b/>
          <w:sz w:val="24"/>
          <w:szCs w:val="24"/>
        </w:rPr>
        <w:t>Actitudes hacia la Redistribución y la Desigualdad en España</w:t>
      </w:r>
      <w:r w:rsidR="00917F1D">
        <w:rPr>
          <w:rFonts w:ascii="Times New Roman" w:hAnsi="Times New Roman" w:cs="Times New Roman"/>
          <w:bCs/>
          <w:sz w:val="24"/>
          <w:szCs w:val="24"/>
        </w:rPr>
        <w:t>”. IP: Antonio Jaime Castillo. 8.000 euros</w:t>
      </w:r>
    </w:p>
    <w:p w14:paraId="4ADB9376" w14:textId="77777777" w:rsidR="00FD184A" w:rsidRPr="00FD184A" w:rsidRDefault="00FD184A" w:rsidP="00FD18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bookmarkEnd w:id="14"/>
    <w:p w14:paraId="37B63D99" w14:textId="77777777" w:rsidR="008513E7" w:rsidRDefault="008513E7" w:rsidP="00FD18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8513E7">
      <w:footerReference w:type="default" r:id="rId1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AB2A4" w14:textId="77777777" w:rsidR="00F70365" w:rsidRDefault="00F70365" w:rsidP="00893208">
      <w:pPr>
        <w:spacing w:after="0" w:line="240" w:lineRule="auto"/>
      </w:pPr>
      <w:r>
        <w:separator/>
      </w:r>
    </w:p>
  </w:endnote>
  <w:endnote w:type="continuationSeparator" w:id="0">
    <w:p w14:paraId="2651633D" w14:textId="77777777" w:rsidR="00F70365" w:rsidRDefault="00F70365" w:rsidP="00893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35901956"/>
      <w:docPartObj>
        <w:docPartGallery w:val="Page Numbers (Bottom of Page)"/>
        <w:docPartUnique/>
      </w:docPartObj>
    </w:sdtPr>
    <w:sdtContent>
      <w:p w14:paraId="2A3B6199" w14:textId="2053696A" w:rsidR="00493B3C" w:rsidRDefault="00493B3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5C48D6F" w14:textId="77777777" w:rsidR="00893208" w:rsidRDefault="008932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FF944" w14:textId="77777777" w:rsidR="00F70365" w:rsidRDefault="00F70365" w:rsidP="00893208">
      <w:pPr>
        <w:spacing w:after="0" w:line="240" w:lineRule="auto"/>
      </w:pPr>
      <w:r>
        <w:separator/>
      </w:r>
    </w:p>
  </w:footnote>
  <w:footnote w:type="continuationSeparator" w:id="0">
    <w:p w14:paraId="6CF333F5" w14:textId="77777777" w:rsidR="00F70365" w:rsidRDefault="00F70365" w:rsidP="008932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EDE1304"/>
    <w:multiLevelType w:val="hybridMultilevel"/>
    <w:tmpl w:val="2E98DF58"/>
    <w:lvl w:ilvl="0" w:tplc="AE26892E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E1DC3"/>
    <w:multiLevelType w:val="hybridMultilevel"/>
    <w:tmpl w:val="D4823B4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B2E7966"/>
    <w:multiLevelType w:val="hybridMultilevel"/>
    <w:tmpl w:val="13260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B00EA"/>
    <w:multiLevelType w:val="hybridMultilevel"/>
    <w:tmpl w:val="8030474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64D1BF3"/>
    <w:multiLevelType w:val="hybridMultilevel"/>
    <w:tmpl w:val="823CB5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3E2403"/>
    <w:multiLevelType w:val="hybridMultilevel"/>
    <w:tmpl w:val="FC0E55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0442B3"/>
    <w:multiLevelType w:val="hybridMultilevel"/>
    <w:tmpl w:val="CF8A86A8"/>
    <w:lvl w:ilvl="0" w:tplc="53601242">
      <w:start w:val="201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FF2777"/>
    <w:multiLevelType w:val="hybridMultilevel"/>
    <w:tmpl w:val="7530523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F1139F8"/>
    <w:multiLevelType w:val="hybridMultilevel"/>
    <w:tmpl w:val="1D7A29A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82F72FD"/>
    <w:multiLevelType w:val="hybridMultilevel"/>
    <w:tmpl w:val="93BC0F1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6460A7D"/>
    <w:multiLevelType w:val="hybridMultilevel"/>
    <w:tmpl w:val="3F04D5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7C0CDC"/>
    <w:multiLevelType w:val="multilevel"/>
    <w:tmpl w:val="22C40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C82C03"/>
    <w:multiLevelType w:val="multilevel"/>
    <w:tmpl w:val="6B08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FD020F"/>
    <w:multiLevelType w:val="hybridMultilevel"/>
    <w:tmpl w:val="0848205A"/>
    <w:lvl w:ilvl="0" w:tplc="CD0605BA">
      <w:start w:val="2014"/>
      <w:numFmt w:val="bullet"/>
      <w:lvlText w:val=""/>
      <w:lvlJc w:val="left"/>
      <w:pPr>
        <w:ind w:left="36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CBF2CD1"/>
    <w:multiLevelType w:val="hybridMultilevel"/>
    <w:tmpl w:val="2AAEC7A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16514559">
    <w:abstractNumId w:val="9"/>
  </w:num>
  <w:num w:numId="2" w16cid:durableId="1302803714">
    <w:abstractNumId w:val="5"/>
  </w:num>
  <w:num w:numId="3" w16cid:durableId="1903323295">
    <w:abstractNumId w:val="2"/>
  </w:num>
  <w:num w:numId="4" w16cid:durableId="1222060363">
    <w:abstractNumId w:val="10"/>
  </w:num>
  <w:num w:numId="5" w16cid:durableId="1210335856">
    <w:abstractNumId w:val="6"/>
  </w:num>
  <w:num w:numId="6" w16cid:durableId="48328154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7" w16cid:durableId="1723626836">
    <w:abstractNumId w:val="15"/>
  </w:num>
  <w:num w:numId="8" w16cid:durableId="1001813052">
    <w:abstractNumId w:val="4"/>
  </w:num>
  <w:num w:numId="9" w16cid:durableId="2038314616">
    <w:abstractNumId w:val="1"/>
  </w:num>
  <w:num w:numId="10" w16cid:durableId="1730376188">
    <w:abstractNumId w:val="7"/>
  </w:num>
  <w:num w:numId="11" w16cid:durableId="1841652728">
    <w:abstractNumId w:val="14"/>
  </w:num>
  <w:num w:numId="12" w16cid:durableId="1869904515">
    <w:abstractNumId w:val="8"/>
  </w:num>
  <w:num w:numId="13" w16cid:durableId="918713958">
    <w:abstractNumId w:val="11"/>
  </w:num>
  <w:num w:numId="14" w16cid:durableId="63988161">
    <w:abstractNumId w:val="3"/>
  </w:num>
  <w:num w:numId="15" w16cid:durableId="595288359">
    <w:abstractNumId w:val="13"/>
  </w:num>
  <w:num w:numId="16" w16cid:durableId="3988659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6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DCD"/>
    <w:rsid w:val="000012AA"/>
    <w:rsid w:val="00013415"/>
    <w:rsid w:val="00025CAA"/>
    <w:rsid w:val="00031626"/>
    <w:rsid w:val="00055DCD"/>
    <w:rsid w:val="00084005"/>
    <w:rsid w:val="0009131A"/>
    <w:rsid w:val="000A071C"/>
    <w:rsid w:val="000B4A7B"/>
    <w:rsid w:val="000F2C83"/>
    <w:rsid w:val="001008C0"/>
    <w:rsid w:val="00105964"/>
    <w:rsid w:val="00121B2F"/>
    <w:rsid w:val="00126CE8"/>
    <w:rsid w:val="00165F13"/>
    <w:rsid w:val="00175010"/>
    <w:rsid w:val="0018548D"/>
    <w:rsid w:val="00186CD2"/>
    <w:rsid w:val="00193316"/>
    <w:rsid w:val="001A30C6"/>
    <w:rsid w:val="001A4D18"/>
    <w:rsid w:val="001C0B43"/>
    <w:rsid w:val="001C6DB8"/>
    <w:rsid w:val="001D2EAF"/>
    <w:rsid w:val="001D7987"/>
    <w:rsid w:val="002045A2"/>
    <w:rsid w:val="002121A2"/>
    <w:rsid w:val="00225C2B"/>
    <w:rsid w:val="00236E6B"/>
    <w:rsid w:val="00237CEA"/>
    <w:rsid w:val="00242561"/>
    <w:rsid w:val="002519E4"/>
    <w:rsid w:val="00252085"/>
    <w:rsid w:val="00255C92"/>
    <w:rsid w:val="002811F6"/>
    <w:rsid w:val="0029055C"/>
    <w:rsid w:val="002A4485"/>
    <w:rsid w:val="002B331C"/>
    <w:rsid w:val="002B4535"/>
    <w:rsid w:val="002C5921"/>
    <w:rsid w:val="002C65AA"/>
    <w:rsid w:val="002C7256"/>
    <w:rsid w:val="002F0888"/>
    <w:rsid w:val="002F1D0E"/>
    <w:rsid w:val="0030188C"/>
    <w:rsid w:val="00324F67"/>
    <w:rsid w:val="0032507B"/>
    <w:rsid w:val="003263EB"/>
    <w:rsid w:val="00330030"/>
    <w:rsid w:val="00333BBD"/>
    <w:rsid w:val="00336427"/>
    <w:rsid w:val="0034151D"/>
    <w:rsid w:val="003528B6"/>
    <w:rsid w:val="00354BFB"/>
    <w:rsid w:val="00355365"/>
    <w:rsid w:val="0036184C"/>
    <w:rsid w:val="0036239D"/>
    <w:rsid w:val="003751BA"/>
    <w:rsid w:val="0038044A"/>
    <w:rsid w:val="003C754C"/>
    <w:rsid w:val="003F1820"/>
    <w:rsid w:val="003F3B16"/>
    <w:rsid w:val="003F6B00"/>
    <w:rsid w:val="00410913"/>
    <w:rsid w:val="00410AEA"/>
    <w:rsid w:val="00422904"/>
    <w:rsid w:val="004340EF"/>
    <w:rsid w:val="00435D88"/>
    <w:rsid w:val="0044338B"/>
    <w:rsid w:val="00445106"/>
    <w:rsid w:val="004620DB"/>
    <w:rsid w:val="00493B3C"/>
    <w:rsid w:val="004950A6"/>
    <w:rsid w:val="004B4E79"/>
    <w:rsid w:val="004B51F5"/>
    <w:rsid w:val="004E2844"/>
    <w:rsid w:val="00515BB1"/>
    <w:rsid w:val="00542D8A"/>
    <w:rsid w:val="00543261"/>
    <w:rsid w:val="005439B1"/>
    <w:rsid w:val="00551788"/>
    <w:rsid w:val="005624B7"/>
    <w:rsid w:val="00563E05"/>
    <w:rsid w:val="00571CE7"/>
    <w:rsid w:val="0057719C"/>
    <w:rsid w:val="00584281"/>
    <w:rsid w:val="005870AA"/>
    <w:rsid w:val="005A63ED"/>
    <w:rsid w:val="005B01E9"/>
    <w:rsid w:val="005B6DB4"/>
    <w:rsid w:val="005C44D4"/>
    <w:rsid w:val="005D2132"/>
    <w:rsid w:val="005D2594"/>
    <w:rsid w:val="005D5014"/>
    <w:rsid w:val="005D6A0D"/>
    <w:rsid w:val="005E1BF2"/>
    <w:rsid w:val="005E32F1"/>
    <w:rsid w:val="005E3D57"/>
    <w:rsid w:val="005E5F39"/>
    <w:rsid w:val="005E674F"/>
    <w:rsid w:val="005F24AA"/>
    <w:rsid w:val="005F4716"/>
    <w:rsid w:val="005F72A7"/>
    <w:rsid w:val="00613A4F"/>
    <w:rsid w:val="0062526C"/>
    <w:rsid w:val="00634941"/>
    <w:rsid w:val="00635266"/>
    <w:rsid w:val="00636D9E"/>
    <w:rsid w:val="006413F9"/>
    <w:rsid w:val="00666C88"/>
    <w:rsid w:val="00695B76"/>
    <w:rsid w:val="0069740C"/>
    <w:rsid w:val="006B2266"/>
    <w:rsid w:val="0070780B"/>
    <w:rsid w:val="0072176A"/>
    <w:rsid w:val="00722FA3"/>
    <w:rsid w:val="007270B7"/>
    <w:rsid w:val="00733384"/>
    <w:rsid w:val="00740BAE"/>
    <w:rsid w:val="00760E1A"/>
    <w:rsid w:val="00762813"/>
    <w:rsid w:val="00777D79"/>
    <w:rsid w:val="00791D3F"/>
    <w:rsid w:val="007A734B"/>
    <w:rsid w:val="007B07DB"/>
    <w:rsid w:val="007B1687"/>
    <w:rsid w:val="007D399E"/>
    <w:rsid w:val="007E6421"/>
    <w:rsid w:val="007F41BD"/>
    <w:rsid w:val="007F65CB"/>
    <w:rsid w:val="00821FF7"/>
    <w:rsid w:val="00830604"/>
    <w:rsid w:val="008315B3"/>
    <w:rsid w:val="008513E7"/>
    <w:rsid w:val="008571C7"/>
    <w:rsid w:val="00863DDB"/>
    <w:rsid w:val="00867A2C"/>
    <w:rsid w:val="008730BE"/>
    <w:rsid w:val="00873FAC"/>
    <w:rsid w:val="00886ABC"/>
    <w:rsid w:val="008919F6"/>
    <w:rsid w:val="00893208"/>
    <w:rsid w:val="008A2167"/>
    <w:rsid w:val="008A687F"/>
    <w:rsid w:val="008C17C1"/>
    <w:rsid w:val="008D6D55"/>
    <w:rsid w:val="008E0B47"/>
    <w:rsid w:val="008E7605"/>
    <w:rsid w:val="00912983"/>
    <w:rsid w:val="00917F1D"/>
    <w:rsid w:val="009432BA"/>
    <w:rsid w:val="0094673A"/>
    <w:rsid w:val="00961B73"/>
    <w:rsid w:val="00965E6F"/>
    <w:rsid w:val="00971996"/>
    <w:rsid w:val="00985972"/>
    <w:rsid w:val="00987132"/>
    <w:rsid w:val="00997495"/>
    <w:rsid w:val="009A2A25"/>
    <w:rsid w:val="009A72E8"/>
    <w:rsid w:val="009B05A9"/>
    <w:rsid w:val="009B2D26"/>
    <w:rsid w:val="009C0E86"/>
    <w:rsid w:val="009C5081"/>
    <w:rsid w:val="009D0F85"/>
    <w:rsid w:val="009D1C62"/>
    <w:rsid w:val="009D3974"/>
    <w:rsid w:val="009E14DA"/>
    <w:rsid w:val="009E3166"/>
    <w:rsid w:val="009E57AE"/>
    <w:rsid w:val="009E68D2"/>
    <w:rsid w:val="00A21EA0"/>
    <w:rsid w:val="00A379E4"/>
    <w:rsid w:val="00A42B0B"/>
    <w:rsid w:val="00A457EB"/>
    <w:rsid w:val="00A47238"/>
    <w:rsid w:val="00A52267"/>
    <w:rsid w:val="00A740E5"/>
    <w:rsid w:val="00A76BEE"/>
    <w:rsid w:val="00A76FE6"/>
    <w:rsid w:val="00A84677"/>
    <w:rsid w:val="00A96ADE"/>
    <w:rsid w:val="00AB03F3"/>
    <w:rsid w:val="00AC7168"/>
    <w:rsid w:val="00AE14C9"/>
    <w:rsid w:val="00AE3BA7"/>
    <w:rsid w:val="00AE4AF0"/>
    <w:rsid w:val="00AF404A"/>
    <w:rsid w:val="00B07FA2"/>
    <w:rsid w:val="00B102EF"/>
    <w:rsid w:val="00B2145A"/>
    <w:rsid w:val="00B26A6F"/>
    <w:rsid w:val="00B31D74"/>
    <w:rsid w:val="00B32314"/>
    <w:rsid w:val="00B721F5"/>
    <w:rsid w:val="00B91F32"/>
    <w:rsid w:val="00B94304"/>
    <w:rsid w:val="00BA6A08"/>
    <w:rsid w:val="00BE5221"/>
    <w:rsid w:val="00BE538E"/>
    <w:rsid w:val="00C01F86"/>
    <w:rsid w:val="00C36BBF"/>
    <w:rsid w:val="00C42DE1"/>
    <w:rsid w:val="00C453F6"/>
    <w:rsid w:val="00C50993"/>
    <w:rsid w:val="00C51913"/>
    <w:rsid w:val="00C70482"/>
    <w:rsid w:val="00C816B9"/>
    <w:rsid w:val="00C86863"/>
    <w:rsid w:val="00C945B7"/>
    <w:rsid w:val="00CC4D7E"/>
    <w:rsid w:val="00CC61C4"/>
    <w:rsid w:val="00CD1DFE"/>
    <w:rsid w:val="00CD39F6"/>
    <w:rsid w:val="00CD4721"/>
    <w:rsid w:val="00CE544D"/>
    <w:rsid w:val="00CE660C"/>
    <w:rsid w:val="00D4093C"/>
    <w:rsid w:val="00D5404F"/>
    <w:rsid w:val="00D54B2D"/>
    <w:rsid w:val="00D645CF"/>
    <w:rsid w:val="00DD029B"/>
    <w:rsid w:val="00DD1F7C"/>
    <w:rsid w:val="00DD6E50"/>
    <w:rsid w:val="00DF5EF6"/>
    <w:rsid w:val="00DF67EE"/>
    <w:rsid w:val="00E13289"/>
    <w:rsid w:val="00E30D79"/>
    <w:rsid w:val="00E41B73"/>
    <w:rsid w:val="00E72D11"/>
    <w:rsid w:val="00E76D4E"/>
    <w:rsid w:val="00E9017F"/>
    <w:rsid w:val="00E90BAD"/>
    <w:rsid w:val="00E91346"/>
    <w:rsid w:val="00E922A7"/>
    <w:rsid w:val="00EA7254"/>
    <w:rsid w:val="00EC1032"/>
    <w:rsid w:val="00EE2540"/>
    <w:rsid w:val="00EF1971"/>
    <w:rsid w:val="00EF376C"/>
    <w:rsid w:val="00F01917"/>
    <w:rsid w:val="00F1184D"/>
    <w:rsid w:val="00F1250B"/>
    <w:rsid w:val="00F16768"/>
    <w:rsid w:val="00F16EB9"/>
    <w:rsid w:val="00F21BF3"/>
    <w:rsid w:val="00F377E2"/>
    <w:rsid w:val="00F427C3"/>
    <w:rsid w:val="00F561B1"/>
    <w:rsid w:val="00F70365"/>
    <w:rsid w:val="00F70A64"/>
    <w:rsid w:val="00F74965"/>
    <w:rsid w:val="00F8049F"/>
    <w:rsid w:val="00F8349C"/>
    <w:rsid w:val="00F849D7"/>
    <w:rsid w:val="00F8686A"/>
    <w:rsid w:val="00F94EDC"/>
    <w:rsid w:val="00FB102A"/>
    <w:rsid w:val="00FB7D43"/>
    <w:rsid w:val="00FD184A"/>
    <w:rsid w:val="00FD7175"/>
    <w:rsid w:val="00FD7769"/>
    <w:rsid w:val="00FF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82883A7"/>
  <w15:chartTrackingRefBased/>
  <w15:docId w15:val="{CD667DD9-961E-45F7-B063-2B76C6528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971"/>
  </w:style>
  <w:style w:type="paragraph" w:styleId="Ttulo1">
    <w:name w:val="heading 1"/>
    <w:basedOn w:val="Normal"/>
    <w:next w:val="Normal"/>
    <w:link w:val="Ttulo1Car"/>
    <w:uiPriority w:val="9"/>
    <w:qFormat/>
    <w:rsid w:val="00FD18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804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71CE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932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3208"/>
  </w:style>
  <w:style w:type="paragraph" w:styleId="Piedepgina">
    <w:name w:val="footer"/>
    <w:basedOn w:val="Normal"/>
    <w:link w:val="PiedepginaCar"/>
    <w:uiPriority w:val="99"/>
    <w:unhideWhenUsed/>
    <w:rsid w:val="008932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3208"/>
  </w:style>
  <w:style w:type="character" w:styleId="Hipervnculo">
    <w:name w:val="Hyperlink"/>
    <w:basedOn w:val="Fuentedeprrafopredeter"/>
    <w:uiPriority w:val="99"/>
    <w:unhideWhenUsed/>
    <w:rsid w:val="005B6DB4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FD18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tandard">
    <w:name w:val="Standard"/>
    <w:rsid w:val="00666C88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character" w:customStyle="1" w:styleId="markedcontent">
    <w:name w:val="markedcontent"/>
    <w:basedOn w:val="Fuentedeprrafopredeter"/>
    <w:rsid w:val="005624B7"/>
  </w:style>
  <w:style w:type="character" w:styleId="Mencinsinresolver">
    <w:name w:val="Unresolved Mention"/>
    <w:basedOn w:val="Fuentedeprrafopredeter"/>
    <w:uiPriority w:val="99"/>
    <w:semiHidden/>
    <w:unhideWhenUsed/>
    <w:rsid w:val="005F4716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804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crnimoHTML">
    <w:name w:val="HTML Acronym"/>
    <w:basedOn w:val="Fuentedeprrafopredeter"/>
    <w:uiPriority w:val="99"/>
    <w:semiHidden/>
    <w:unhideWhenUsed/>
    <w:rsid w:val="003751BA"/>
  </w:style>
  <w:style w:type="paragraph" w:customStyle="1" w:styleId="a-carousel-card">
    <w:name w:val="a-carousel-card"/>
    <w:basedOn w:val="Normal"/>
    <w:rsid w:val="00A472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4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13611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9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5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8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cid" TargetMode="External"/><Relationship Id="rId13" Type="http://schemas.openxmlformats.org/officeDocument/2006/relationships/hyperlink" Target="https://doi.org/10.3390/soc13040102" TargetMode="External"/><Relationship Id="rId18" Type="http://schemas.openxmlformats.org/officeDocument/2006/relationships/hyperlink" Target="https://www.ucm.es/monitorss/informes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brill.com/view/serial/SCSS" TargetMode="External"/><Relationship Id="rId17" Type="http://schemas.openxmlformats.org/officeDocument/2006/relationships/hyperlink" Target="https://www.aragon.es/documents/20127/2523474/PolicyBrief_IMV_DEFINITIVO2.pdf/8166c304-2dbb-88b0-0477-0b1e3abdbf93?t=164320155599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rill.com/view/serial/SCS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rill.com/search?f_0=author&amp;q_0=Carl-Ulrik+Schieru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rill.com/search?f_0=author&amp;q_0=Carl-Ulrik+Schierup" TargetMode="External"/><Relationship Id="rId10" Type="http://schemas.openxmlformats.org/officeDocument/2006/relationships/hyperlink" Target="https://brill.com/search?f_0=author&amp;q_0=Martin+Bak+J%C3%B8rgensen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" TargetMode="External"/><Relationship Id="rId14" Type="http://schemas.openxmlformats.org/officeDocument/2006/relationships/hyperlink" Target="https://brill.com/search?f_0=author&amp;q_0=Martin+Bak+J%C3%B8rgense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2773D-1312-4516-A362-CC1393DA5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4104</Words>
  <Characters>22573</Characters>
  <Application>Microsoft Office Word</Application>
  <DocSecurity>0</DocSecurity>
  <Lines>188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Inés Calzada</dc:creator>
  <cp:keywords/>
  <dc:description/>
  <cp:lastModifiedBy>Inés Calzada</cp:lastModifiedBy>
  <cp:revision>4</cp:revision>
  <cp:lastPrinted>2021-05-20T18:29:00Z</cp:lastPrinted>
  <dcterms:created xsi:type="dcterms:W3CDTF">2025-10-14T11:53:00Z</dcterms:created>
  <dcterms:modified xsi:type="dcterms:W3CDTF">2025-10-14T12:01:00Z</dcterms:modified>
</cp:coreProperties>
</file>