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1F06" w14:textId="61C552B5" w:rsidR="00650D37" w:rsidRDefault="00957DDC" w:rsidP="00650D37">
      <w:pPr>
        <w:jc w:val="both"/>
        <w:rPr>
          <w:rFonts w:ascii="Arial" w:hAnsi="Arial" w:cs="Arial"/>
        </w:rPr>
      </w:pPr>
      <w:r>
        <w:rPr>
          <w:rFonts w:ascii="Arial" w:hAnsi="Arial" w:cs="Arial"/>
          <w:noProof/>
        </w:rPr>
        <w:drawing>
          <wp:inline distT="0" distB="0" distL="0" distR="0" wp14:anchorId="6A02C491" wp14:editId="05EBB05F">
            <wp:extent cx="2056072" cy="2522748"/>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8645" cy="2550445"/>
                    </a:xfrm>
                    <a:prstGeom prst="rect">
                      <a:avLst/>
                    </a:prstGeom>
                  </pic:spPr>
                </pic:pic>
              </a:graphicData>
            </a:graphic>
          </wp:inline>
        </w:drawing>
      </w:r>
    </w:p>
    <w:p w14:paraId="23F52E20" w14:textId="77777777" w:rsidR="00650D37" w:rsidRDefault="00650D37" w:rsidP="00650D37">
      <w:pPr>
        <w:jc w:val="both"/>
        <w:rPr>
          <w:rFonts w:ascii="Arial" w:hAnsi="Arial" w:cs="Arial"/>
        </w:rPr>
      </w:pPr>
    </w:p>
    <w:p w14:paraId="1B2CE791" w14:textId="77777777" w:rsidR="00650D37" w:rsidRDefault="00650D37" w:rsidP="00650D37">
      <w:pPr>
        <w:jc w:val="both"/>
        <w:rPr>
          <w:rFonts w:ascii="Arial" w:hAnsi="Arial" w:cs="Arial"/>
        </w:rPr>
      </w:pPr>
    </w:p>
    <w:p w14:paraId="6EBE9135" w14:textId="2A864474" w:rsidR="00650D37" w:rsidRPr="00957DDC" w:rsidRDefault="00650D37" w:rsidP="00650D37">
      <w:pPr>
        <w:jc w:val="both"/>
        <w:rPr>
          <w:rFonts w:ascii="Arial" w:hAnsi="Arial" w:cs="Arial"/>
          <w:b/>
          <w:bCs/>
        </w:rPr>
      </w:pPr>
      <w:r w:rsidRPr="00957DDC">
        <w:rPr>
          <w:rFonts w:ascii="Arial" w:hAnsi="Arial" w:cs="Arial"/>
          <w:b/>
          <w:bCs/>
        </w:rPr>
        <w:t>BREVE RESUMEN:</w:t>
      </w:r>
    </w:p>
    <w:p w14:paraId="5F5DF525" w14:textId="77777777" w:rsidR="00650D37" w:rsidRDefault="00650D37" w:rsidP="00650D37">
      <w:pPr>
        <w:jc w:val="both"/>
        <w:rPr>
          <w:rFonts w:ascii="Arial" w:hAnsi="Arial" w:cs="Arial"/>
        </w:rPr>
      </w:pPr>
    </w:p>
    <w:p w14:paraId="296DA031" w14:textId="1FD59265" w:rsidR="00650D37" w:rsidRDefault="00650D37" w:rsidP="00650D37">
      <w:pPr>
        <w:jc w:val="both"/>
        <w:rPr>
          <w:rFonts w:ascii="Arial" w:hAnsi="Arial" w:cs="Arial"/>
        </w:rPr>
      </w:pPr>
      <w:r>
        <w:rPr>
          <w:rFonts w:ascii="Arial" w:hAnsi="Arial" w:cs="Arial"/>
        </w:rPr>
        <w:t xml:space="preserve">Catedrático de Historia Contemporánea </w:t>
      </w:r>
      <w:r w:rsidRPr="003B44F5">
        <w:rPr>
          <w:rFonts w:ascii="Arial" w:hAnsi="Arial" w:cs="Arial"/>
        </w:rPr>
        <w:t xml:space="preserve">en la </w:t>
      </w:r>
      <w:r>
        <w:rPr>
          <w:rFonts w:ascii="Arial" w:hAnsi="Arial" w:cs="Arial"/>
        </w:rPr>
        <w:t xml:space="preserve">UCM. </w:t>
      </w:r>
      <w:r w:rsidRPr="003B44F5">
        <w:rPr>
          <w:rFonts w:ascii="Arial" w:hAnsi="Arial" w:cs="Arial"/>
        </w:rPr>
        <w:t>Sus líneas de investigación se han centrado en la historia urbana, la historia sociocultural, la historia de la imagen, la representación histórica en los medios audiovisuales</w:t>
      </w:r>
      <w:r>
        <w:rPr>
          <w:rFonts w:ascii="Arial" w:hAnsi="Arial" w:cs="Arial"/>
        </w:rPr>
        <w:t xml:space="preserve">, </w:t>
      </w:r>
      <w:r w:rsidRPr="003B44F5">
        <w:rPr>
          <w:rFonts w:ascii="Arial" w:hAnsi="Arial" w:cs="Arial"/>
        </w:rPr>
        <w:t>las relaciones entre historia y memoria</w:t>
      </w:r>
      <w:r>
        <w:rPr>
          <w:rFonts w:ascii="Arial" w:hAnsi="Arial" w:cs="Arial"/>
        </w:rPr>
        <w:t xml:space="preserve"> o la cultura política comunista. </w:t>
      </w:r>
    </w:p>
    <w:p w14:paraId="4378BA57" w14:textId="77777777" w:rsidR="00650D37" w:rsidRDefault="00650D37" w:rsidP="00650D37">
      <w:pPr>
        <w:jc w:val="both"/>
        <w:rPr>
          <w:rFonts w:ascii="Arial" w:hAnsi="Arial" w:cs="Arial"/>
        </w:rPr>
      </w:pPr>
    </w:p>
    <w:p w14:paraId="2131C173" w14:textId="5AE77675" w:rsidR="002E7711" w:rsidRDefault="00650D37" w:rsidP="00650D37">
      <w:pPr>
        <w:jc w:val="both"/>
        <w:rPr>
          <w:rFonts w:ascii="Arial" w:hAnsi="Arial" w:cs="Arial"/>
        </w:rPr>
      </w:pPr>
      <w:r>
        <w:rPr>
          <w:rFonts w:ascii="Arial" w:hAnsi="Arial" w:cs="Arial"/>
        </w:rPr>
        <w:t xml:space="preserve">Es autor de </w:t>
      </w:r>
      <w:r w:rsidR="00957DDC">
        <w:rPr>
          <w:rFonts w:ascii="Arial" w:hAnsi="Arial" w:cs="Arial"/>
        </w:rPr>
        <w:t xml:space="preserve">numerosos </w:t>
      </w:r>
      <w:r>
        <w:rPr>
          <w:rFonts w:ascii="Arial" w:hAnsi="Arial" w:cs="Arial"/>
        </w:rPr>
        <w:t xml:space="preserve">artículos </w:t>
      </w:r>
      <w:r w:rsidRPr="003B44F5">
        <w:rPr>
          <w:rFonts w:ascii="Arial" w:hAnsi="Arial" w:cs="Arial"/>
        </w:rPr>
        <w:t>publicados</w:t>
      </w:r>
      <w:r w:rsidR="00915B97">
        <w:rPr>
          <w:rFonts w:ascii="Arial" w:hAnsi="Arial" w:cs="Arial"/>
        </w:rPr>
        <w:t xml:space="preserve"> </w:t>
      </w:r>
      <w:r w:rsidRPr="003B44F5">
        <w:rPr>
          <w:rFonts w:ascii="Arial" w:hAnsi="Arial" w:cs="Arial"/>
        </w:rPr>
        <w:t xml:space="preserve">en </w:t>
      </w:r>
      <w:r w:rsidRPr="003B44F5">
        <w:rPr>
          <w:rFonts w:ascii="Arial" w:hAnsi="Arial" w:cs="Arial"/>
          <w:i/>
        </w:rPr>
        <w:t>Historia Social</w:t>
      </w:r>
      <w:r w:rsidRPr="003B44F5">
        <w:rPr>
          <w:rFonts w:ascii="Arial" w:hAnsi="Arial" w:cs="Arial"/>
        </w:rPr>
        <w:t xml:space="preserve">, </w:t>
      </w:r>
      <w:r w:rsidRPr="003B44F5">
        <w:rPr>
          <w:rFonts w:ascii="Arial" w:hAnsi="Arial" w:cs="Arial"/>
          <w:i/>
        </w:rPr>
        <w:t>Historia Contemporánea</w:t>
      </w:r>
      <w:r w:rsidRPr="003B44F5">
        <w:rPr>
          <w:rFonts w:ascii="Arial" w:hAnsi="Arial" w:cs="Arial"/>
        </w:rPr>
        <w:t xml:space="preserve">, </w:t>
      </w:r>
      <w:r w:rsidRPr="003B44F5">
        <w:rPr>
          <w:rFonts w:ascii="Arial" w:hAnsi="Arial" w:cs="Arial"/>
          <w:i/>
        </w:rPr>
        <w:t>Hispania</w:t>
      </w:r>
      <w:r w:rsidRPr="003B44F5">
        <w:rPr>
          <w:rFonts w:ascii="Arial" w:hAnsi="Arial" w:cs="Arial"/>
        </w:rPr>
        <w:t xml:space="preserve">, </w:t>
      </w:r>
      <w:r w:rsidRPr="003B44F5">
        <w:rPr>
          <w:rFonts w:ascii="Arial" w:hAnsi="Arial" w:cs="Arial"/>
          <w:i/>
        </w:rPr>
        <w:t>Ayer</w:t>
      </w:r>
      <w:r w:rsidRPr="003B44F5">
        <w:rPr>
          <w:rFonts w:ascii="Arial" w:hAnsi="Arial" w:cs="Arial"/>
        </w:rPr>
        <w:t xml:space="preserve">, </w:t>
      </w:r>
      <w:r>
        <w:rPr>
          <w:rFonts w:ascii="Arial" w:hAnsi="Arial" w:cs="Arial"/>
          <w:i/>
          <w:iCs/>
        </w:rPr>
        <w:t xml:space="preserve">Pasado y Memoria, </w:t>
      </w:r>
      <w:r w:rsidRPr="003B44F5">
        <w:rPr>
          <w:rFonts w:ascii="Arial" w:hAnsi="Arial" w:cs="Arial"/>
          <w:i/>
        </w:rPr>
        <w:t>Goya</w:t>
      </w:r>
      <w:r w:rsidRPr="003B44F5">
        <w:rPr>
          <w:rFonts w:ascii="Arial" w:hAnsi="Arial" w:cs="Arial"/>
        </w:rPr>
        <w:t xml:space="preserve">, </w:t>
      </w:r>
      <w:r>
        <w:rPr>
          <w:rFonts w:ascii="Arial" w:hAnsi="Arial" w:cs="Arial"/>
          <w:i/>
        </w:rPr>
        <w:t>Historia y Política</w:t>
      </w:r>
      <w:r>
        <w:rPr>
          <w:rFonts w:ascii="Arial" w:hAnsi="Arial" w:cs="Arial"/>
        </w:rPr>
        <w:t xml:space="preserve">, </w:t>
      </w:r>
      <w:proofErr w:type="spellStart"/>
      <w:r w:rsidRPr="00BA792A">
        <w:rPr>
          <w:rFonts w:ascii="Arial" w:hAnsi="Arial" w:cs="Arial"/>
          <w:i/>
        </w:rPr>
        <w:t>Memory</w:t>
      </w:r>
      <w:proofErr w:type="spellEnd"/>
      <w:r w:rsidRPr="00BA792A">
        <w:rPr>
          <w:rFonts w:ascii="Arial" w:hAnsi="Arial" w:cs="Arial"/>
          <w:i/>
        </w:rPr>
        <w:t xml:space="preserve"> </w:t>
      </w:r>
      <w:proofErr w:type="spellStart"/>
      <w:r w:rsidRPr="00BA792A">
        <w:rPr>
          <w:rFonts w:ascii="Arial" w:hAnsi="Arial" w:cs="Arial"/>
          <w:i/>
        </w:rPr>
        <w:t>Studies</w:t>
      </w:r>
      <w:proofErr w:type="spellEnd"/>
      <w:r>
        <w:rPr>
          <w:rFonts w:ascii="Arial" w:hAnsi="Arial" w:cs="Arial"/>
        </w:rPr>
        <w:t xml:space="preserve">, </w:t>
      </w:r>
      <w:proofErr w:type="spellStart"/>
      <w:r w:rsidRPr="003B44F5">
        <w:rPr>
          <w:rFonts w:ascii="Arial" w:hAnsi="Arial" w:cs="Arial"/>
          <w:i/>
        </w:rPr>
        <w:t>Journal</w:t>
      </w:r>
      <w:proofErr w:type="spellEnd"/>
      <w:r w:rsidRPr="003B44F5">
        <w:rPr>
          <w:rFonts w:ascii="Arial" w:hAnsi="Arial" w:cs="Arial"/>
          <w:i/>
        </w:rPr>
        <w:t xml:space="preserve"> </w:t>
      </w:r>
      <w:proofErr w:type="spellStart"/>
      <w:r w:rsidRPr="003B44F5">
        <w:rPr>
          <w:rFonts w:ascii="Arial" w:hAnsi="Arial" w:cs="Arial"/>
          <w:i/>
        </w:rPr>
        <w:t>of</w:t>
      </w:r>
      <w:proofErr w:type="spellEnd"/>
      <w:r w:rsidRPr="003B44F5">
        <w:rPr>
          <w:rFonts w:ascii="Arial" w:hAnsi="Arial" w:cs="Arial"/>
          <w:i/>
        </w:rPr>
        <w:t xml:space="preserve"> </w:t>
      </w:r>
      <w:proofErr w:type="spellStart"/>
      <w:r w:rsidRPr="003B44F5">
        <w:rPr>
          <w:rFonts w:ascii="Arial" w:hAnsi="Arial" w:cs="Arial"/>
          <w:i/>
        </w:rPr>
        <w:t>Spanish</w:t>
      </w:r>
      <w:proofErr w:type="spellEnd"/>
      <w:r w:rsidRPr="003B44F5">
        <w:rPr>
          <w:rFonts w:ascii="Arial" w:hAnsi="Arial" w:cs="Arial"/>
          <w:i/>
        </w:rPr>
        <w:t xml:space="preserve"> Cultural </w:t>
      </w:r>
      <w:proofErr w:type="spellStart"/>
      <w:r w:rsidRPr="003B44F5">
        <w:rPr>
          <w:rFonts w:ascii="Arial" w:hAnsi="Arial" w:cs="Arial"/>
          <w:i/>
        </w:rPr>
        <w:t>Studies</w:t>
      </w:r>
      <w:proofErr w:type="spellEnd"/>
      <w:r w:rsidRPr="003B44F5">
        <w:rPr>
          <w:rFonts w:ascii="Arial" w:hAnsi="Arial" w:cs="Arial"/>
        </w:rPr>
        <w:t xml:space="preserve">, </w:t>
      </w:r>
      <w:proofErr w:type="spellStart"/>
      <w:r w:rsidRPr="00BA792A">
        <w:rPr>
          <w:rFonts w:ascii="Arial" w:hAnsi="Arial" w:cs="Arial"/>
          <w:i/>
        </w:rPr>
        <w:t>Mélanges</w:t>
      </w:r>
      <w:proofErr w:type="spellEnd"/>
      <w:r w:rsidRPr="00BA792A">
        <w:rPr>
          <w:rFonts w:ascii="Arial" w:hAnsi="Arial" w:cs="Arial"/>
          <w:i/>
        </w:rPr>
        <w:t xml:space="preserve"> de la Casa de Velázquez</w:t>
      </w:r>
      <w:r>
        <w:rPr>
          <w:rFonts w:ascii="Arial" w:hAnsi="Arial" w:cs="Arial"/>
        </w:rPr>
        <w:t xml:space="preserve">, </w:t>
      </w:r>
      <w:r w:rsidRPr="00BA792A">
        <w:rPr>
          <w:rFonts w:ascii="Arial" w:hAnsi="Arial" w:cs="Arial"/>
          <w:i/>
        </w:rPr>
        <w:t>Revista Brasileira de Historia</w:t>
      </w:r>
      <w:r>
        <w:rPr>
          <w:rFonts w:ascii="Arial" w:hAnsi="Arial" w:cs="Arial"/>
          <w:i/>
        </w:rPr>
        <w:t xml:space="preserve"> </w:t>
      </w:r>
      <w:r>
        <w:rPr>
          <w:rFonts w:ascii="Arial" w:hAnsi="Arial" w:cs="Arial"/>
          <w:iCs/>
        </w:rPr>
        <w:t>o</w:t>
      </w:r>
      <w:r>
        <w:rPr>
          <w:rFonts w:ascii="Arial" w:hAnsi="Arial" w:cs="Arial"/>
        </w:rPr>
        <w:t xml:space="preserve"> </w:t>
      </w:r>
      <w:r w:rsidRPr="003B44F5">
        <w:rPr>
          <w:rFonts w:ascii="Arial" w:hAnsi="Arial" w:cs="Arial"/>
          <w:i/>
        </w:rPr>
        <w:t>Investigaciones Históricas</w:t>
      </w:r>
      <w:r>
        <w:rPr>
          <w:rFonts w:ascii="Arial" w:hAnsi="Arial" w:cs="Arial"/>
          <w:i/>
        </w:rPr>
        <w:t>.</w:t>
      </w:r>
      <w:r w:rsidRPr="003B44F5">
        <w:rPr>
          <w:rFonts w:ascii="Arial" w:hAnsi="Arial" w:cs="Arial"/>
        </w:rPr>
        <w:t xml:space="preserve"> Es autor o editor de una decena de libros, entre los que resaltan: </w:t>
      </w:r>
      <w:r w:rsidRPr="00BA792A">
        <w:rPr>
          <w:rFonts w:ascii="Arial" w:hAnsi="Arial" w:cs="Arial"/>
          <w:i/>
        </w:rPr>
        <w:t>Memoria roja. Una historia cultural de la memoria comunista en España, 1931-1977</w:t>
      </w:r>
      <w:r>
        <w:rPr>
          <w:rFonts w:ascii="Arial" w:hAnsi="Arial" w:cs="Arial"/>
        </w:rPr>
        <w:t xml:space="preserve"> (Valencia, PUV, 2018); </w:t>
      </w:r>
      <w:r w:rsidRPr="003B44F5">
        <w:rPr>
          <w:rFonts w:ascii="Arial" w:hAnsi="Arial" w:cs="Arial"/>
        </w:rPr>
        <w:t xml:space="preserve">junto a M. Chicharro, </w:t>
      </w:r>
      <w:r w:rsidRPr="003B44F5">
        <w:rPr>
          <w:rFonts w:ascii="Arial" w:hAnsi="Arial" w:cs="Arial"/>
          <w:i/>
        </w:rPr>
        <w:t>Imágenes y palabras. Medios de comunicación y públicos contemporáneos</w:t>
      </w:r>
      <w:r w:rsidRPr="003B44F5">
        <w:rPr>
          <w:rFonts w:ascii="Arial" w:hAnsi="Arial" w:cs="Arial"/>
        </w:rPr>
        <w:t xml:space="preserve"> (Madrid, C</w:t>
      </w:r>
      <w:r>
        <w:rPr>
          <w:rFonts w:ascii="Arial" w:hAnsi="Arial" w:cs="Arial"/>
        </w:rPr>
        <w:t>IS</w:t>
      </w:r>
      <w:r w:rsidRPr="003B44F5">
        <w:rPr>
          <w:rFonts w:ascii="Arial" w:hAnsi="Arial" w:cs="Arial"/>
        </w:rPr>
        <w:t xml:space="preserve">-Siglo XXI, 2005); </w:t>
      </w:r>
      <w:r>
        <w:rPr>
          <w:rFonts w:ascii="Arial" w:hAnsi="Arial" w:cs="Arial"/>
        </w:rPr>
        <w:t xml:space="preserve">o </w:t>
      </w:r>
      <w:r w:rsidRPr="003B44F5">
        <w:rPr>
          <w:rFonts w:ascii="Arial" w:hAnsi="Arial" w:cs="Arial"/>
        </w:rPr>
        <w:t xml:space="preserve">con E. Galán y A. L Rubio, </w:t>
      </w:r>
      <w:r w:rsidRPr="003B44F5">
        <w:rPr>
          <w:rFonts w:ascii="Arial" w:hAnsi="Arial" w:cs="Arial"/>
          <w:i/>
        </w:rPr>
        <w:t>Historia de los medios de comunicación</w:t>
      </w:r>
      <w:r w:rsidRPr="003B44F5">
        <w:rPr>
          <w:rFonts w:ascii="Arial" w:hAnsi="Arial" w:cs="Arial"/>
        </w:rPr>
        <w:t xml:space="preserve"> (Madrid, Alianza, 2014).</w:t>
      </w:r>
    </w:p>
    <w:p w14:paraId="78C5A4F4" w14:textId="51561D46" w:rsidR="00650D37" w:rsidRDefault="00650D37" w:rsidP="00650D37">
      <w:pPr>
        <w:jc w:val="both"/>
        <w:rPr>
          <w:rFonts w:ascii="Arial" w:hAnsi="Arial" w:cs="Arial"/>
        </w:rPr>
      </w:pPr>
    </w:p>
    <w:p w14:paraId="6FADF15A" w14:textId="60D2FB1D" w:rsidR="00650D37" w:rsidRPr="00957DDC" w:rsidRDefault="00650D37" w:rsidP="00957DDC">
      <w:pPr>
        <w:jc w:val="both"/>
        <w:rPr>
          <w:rFonts w:ascii="Arial" w:hAnsi="Arial" w:cs="Arial"/>
        </w:rPr>
      </w:pPr>
      <w:r w:rsidRPr="003B44F5">
        <w:rPr>
          <w:rFonts w:ascii="Arial" w:hAnsi="Arial" w:cs="Arial"/>
        </w:rPr>
        <w:t>Ha participado</w:t>
      </w:r>
      <w:r>
        <w:rPr>
          <w:rFonts w:ascii="Arial" w:hAnsi="Arial" w:cs="Arial"/>
        </w:rPr>
        <w:t xml:space="preserve"> </w:t>
      </w:r>
      <w:r w:rsidRPr="003B44F5">
        <w:rPr>
          <w:rFonts w:ascii="Arial" w:hAnsi="Arial" w:cs="Arial"/>
        </w:rPr>
        <w:t xml:space="preserve">en </w:t>
      </w:r>
      <w:r>
        <w:rPr>
          <w:rFonts w:ascii="Arial" w:hAnsi="Arial" w:cs="Arial"/>
        </w:rPr>
        <w:t xml:space="preserve">diversos </w:t>
      </w:r>
      <w:r w:rsidRPr="003B44F5">
        <w:rPr>
          <w:rFonts w:ascii="Arial" w:hAnsi="Arial" w:cs="Arial"/>
        </w:rPr>
        <w:t xml:space="preserve">proyectos </w:t>
      </w:r>
      <w:r>
        <w:rPr>
          <w:rFonts w:ascii="Arial" w:hAnsi="Arial" w:cs="Arial"/>
        </w:rPr>
        <w:t xml:space="preserve">de investigación </w:t>
      </w:r>
      <w:r w:rsidR="00915B97">
        <w:rPr>
          <w:rFonts w:ascii="Arial" w:hAnsi="Arial" w:cs="Arial"/>
        </w:rPr>
        <w:t xml:space="preserve">competitivos </w:t>
      </w:r>
      <w:r>
        <w:rPr>
          <w:rFonts w:ascii="Arial" w:hAnsi="Arial" w:cs="Arial"/>
        </w:rPr>
        <w:t>centrados</w:t>
      </w:r>
      <w:r w:rsidRPr="003B44F5">
        <w:rPr>
          <w:rFonts w:ascii="Arial" w:hAnsi="Arial" w:cs="Arial"/>
        </w:rPr>
        <w:t xml:space="preserve"> en la historia de la edición en la España y </w:t>
      </w:r>
      <w:r w:rsidR="003E42A4">
        <w:rPr>
          <w:rFonts w:ascii="Arial" w:hAnsi="Arial" w:cs="Arial"/>
        </w:rPr>
        <w:t xml:space="preserve">en </w:t>
      </w:r>
      <w:r w:rsidRPr="003B44F5">
        <w:rPr>
          <w:rFonts w:ascii="Arial" w:hAnsi="Arial" w:cs="Arial"/>
        </w:rPr>
        <w:t>el Madrid contemporáneo</w:t>
      </w:r>
      <w:r>
        <w:rPr>
          <w:rFonts w:ascii="Arial" w:hAnsi="Arial" w:cs="Arial"/>
        </w:rPr>
        <w:t>s</w:t>
      </w:r>
      <w:r w:rsidRPr="003B44F5">
        <w:rPr>
          <w:rFonts w:ascii="Arial" w:hAnsi="Arial" w:cs="Arial"/>
        </w:rPr>
        <w:t>, la</w:t>
      </w:r>
      <w:r>
        <w:rPr>
          <w:rFonts w:ascii="Arial" w:hAnsi="Arial" w:cs="Arial"/>
        </w:rPr>
        <w:t>s narrativas</w:t>
      </w:r>
      <w:r w:rsidRPr="003B44F5">
        <w:rPr>
          <w:rFonts w:ascii="Arial" w:hAnsi="Arial" w:cs="Arial"/>
        </w:rPr>
        <w:t xml:space="preserve"> histórica</w:t>
      </w:r>
      <w:r>
        <w:rPr>
          <w:rFonts w:ascii="Arial" w:hAnsi="Arial" w:cs="Arial"/>
        </w:rPr>
        <w:t>s</w:t>
      </w:r>
      <w:r w:rsidRPr="003B44F5">
        <w:rPr>
          <w:rFonts w:ascii="Arial" w:hAnsi="Arial" w:cs="Arial"/>
        </w:rPr>
        <w:t>, la historia de los medios y la cultura popular</w:t>
      </w:r>
      <w:r>
        <w:rPr>
          <w:rFonts w:ascii="Arial" w:hAnsi="Arial" w:cs="Arial"/>
        </w:rPr>
        <w:t xml:space="preserve">, </w:t>
      </w:r>
      <w:r w:rsidRPr="003B44F5">
        <w:rPr>
          <w:rFonts w:ascii="Arial" w:hAnsi="Arial" w:cs="Arial"/>
        </w:rPr>
        <w:t xml:space="preserve">el análisis de las estrategias de memoria y </w:t>
      </w:r>
      <w:proofErr w:type="spellStart"/>
      <w:r w:rsidRPr="00957DDC">
        <w:rPr>
          <w:rFonts w:ascii="Arial" w:hAnsi="Arial" w:cs="Arial"/>
        </w:rPr>
        <w:t>posmemoria</w:t>
      </w:r>
      <w:proofErr w:type="spellEnd"/>
      <w:r w:rsidRPr="00957DDC">
        <w:rPr>
          <w:rFonts w:ascii="Arial" w:hAnsi="Arial" w:cs="Arial"/>
        </w:rPr>
        <w:t>, o en la simbología política y los lugares de memoria de la España del siglo XX.</w:t>
      </w:r>
    </w:p>
    <w:p w14:paraId="2BE015B3" w14:textId="4EAD373D" w:rsidR="00650D37" w:rsidRPr="00957DDC" w:rsidRDefault="00650D37" w:rsidP="00957DDC">
      <w:pPr>
        <w:jc w:val="both"/>
        <w:rPr>
          <w:rFonts w:ascii="Arial" w:hAnsi="Arial" w:cs="Arial"/>
        </w:rPr>
      </w:pPr>
    </w:p>
    <w:p w14:paraId="65F4AB32" w14:textId="38E2ACEF" w:rsidR="00650D37" w:rsidRPr="00957DDC" w:rsidRDefault="00650D37" w:rsidP="00957DDC">
      <w:pPr>
        <w:jc w:val="both"/>
        <w:rPr>
          <w:rFonts w:ascii="Arial" w:hAnsi="Arial" w:cs="Arial"/>
          <w:b/>
        </w:rPr>
      </w:pPr>
      <w:r w:rsidRPr="00957DDC">
        <w:rPr>
          <w:rFonts w:ascii="Arial" w:hAnsi="Arial" w:cs="Arial"/>
        </w:rPr>
        <w:t xml:space="preserve">Ha realizado estancias y visitas docentes o de investigación en Tel Aviv </w:t>
      </w:r>
      <w:proofErr w:type="spellStart"/>
      <w:r w:rsidRPr="00957DDC">
        <w:rPr>
          <w:rFonts w:ascii="Arial" w:hAnsi="Arial" w:cs="Arial"/>
        </w:rPr>
        <w:t>University</w:t>
      </w:r>
      <w:proofErr w:type="spellEnd"/>
      <w:r w:rsidRPr="00957DDC">
        <w:rPr>
          <w:rFonts w:ascii="Arial" w:hAnsi="Arial" w:cs="Arial"/>
        </w:rPr>
        <w:t xml:space="preserve">, </w:t>
      </w:r>
      <w:proofErr w:type="spellStart"/>
      <w:r w:rsidRPr="00957DDC">
        <w:rPr>
          <w:rFonts w:ascii="Arial" w:hAnsi="Arial" w:cs="Arial"/>
        </w:rPr>
        <w:t>The</w:t>
      </w:r>
      <w:proofErr w:type="spellEnd"/>
      <w:r w:rsidRPr="00957DDC">
        <w:rPr>
          <w:rFonts w:ascii="Arial" w:hAnsi="Arial" w:cs="Arial"/>
        </w:rPr>
        <w:t xml:space="preserve"> </w:t>
      </w:r>
      <w:proofErr w:type="spellStart"/>
      <w:r w:rsidRPr="00957DDC">
        <w:rPr>
          <w:rFonts w:ascii="Arial" w:hAnsi="Arial" w:cs="Arial"/>
        </w:rPr>
        <w:t>Hebrew</w:t>
      </w:r>
      <w:proofErr w:type="spellEnd"/>
      <w:r w:rsidRPr="00957DDC">
        <w:rPr>
          <w:rFonts w:ascii="Arial" w:hAnsi="Arial" w:cs="Arial"/>
        </w:rPr>
        <w:t xml:space="preserve"> </w:t>
      </w:r>
      <w:proofErr w:type="spellStart"/>
      <w:r w:rsidRPr="00957DDC">
        <w:rPr>
          <w:rFonts w:ascii="Arial" w:hAnsi="Arial" w:cs="Arial"/>
        </w:rPr>
        <w:t>University</w:t>
      </w:r>
      <w:proofErr w:type="spellEnd"/>
      <w:r w:rsidRPr="00957DDC">
        <w:rPr>
          <w:rFonts w:ascii="Arial" w:hAnsi="Arial" w:cs="Arial"/>
        </w:rPr>
        <w:t xml:space="preserve"> </w:t>
      </w:r>
      <w:proofErr w:type="spellStart"/>
      <w:r w:rsidRPr="00957DDC">
        <w:rPr>
          <w:rFonts w:ascii="Arial" w:hAnsi="Arial" w:cs="Arial"/>
        </w:rPr>
        <w:t>of</w:t>
      </w:r>
      <w:proofErr w:type="spellEnd"/>
      <w:r w:rsidRPr="00957DDC">
        <w:rPr>
          <w:rFonts w:ascii="Arial" w:hAnsi="Arial" w:cs="Arial"/>
        </w:rPr>
        <w:t xml:space="preserve"> </w:t>
      </w:r>
      <w:proofErr w:type="spellStart"/>
      <w:r w:rsidRPr="00957DDC">
        <w:rPr>
          <w:rFonts w:ascii="Arial" w:hAnsi="Arial" w:cs="Arial"/>
        </w:rPr>
        <w:t>Jerusalem</w:t>
      </w:r>
      <w:proofErr w:type="spellEnd"/>
      <w:r w:rsidRPr="00957DDC">
        <w:rPr>
          <w:rFonts w:ascii="Arial" w:hAnsi="Arial" w:cs="Arial"/>
        </w:rPr>
        <w:t xml:space="preserve">, </w:t>
      </w:r>
      <w:proofErr w:type="spellStart"/>
      <w:r w:rsidRPr="00957DDC">
        <w:rPr>
          <w:rFonts w:ascii="Arial" w:hAnsi="Arial" w:cs="Arial"/>
        </w:rPr>
        <w:t>Université</w:t>
      </w:r>
      <w:proofErr w:type="spellEnd"/>
      <w:r w:rsidRPr="00957DDC">
        <w:rPr>
          <w:rFonts w:ascii="Arial" w:hAnsi="Arial" w:cs="Arial"/>
        </w:rPr>
        <w:t xml:space="preserve"> </w:t>
      </w:r>
      <w:proofErr w:type="spellStart"/>
      <w:r w:rsidRPr="00957DDC">
        <w:rPr>
          <w:rFonts w:ascii="Arial" w:hAnsi="Arial" w:cs="Arial"/>
        </w:rPr>
        <w:t>Catholique</w:t>
      </w:r>
      <w:proofErr w:type="spellEnd"/>
      <w:r w:rsidRPr="00957DDC">
        <w:rPr>
          <w:rFonts w:ascii="Arial" w:hAnsi="Arial" w:cs="Arial"/>
        </w:rPr>
        <w:t xml:space="preserve"> de </w:t>
      </w:r>
      <w:proofErr w:type="spellStart"/>
      <w:r w:rsidRPr="00957DDC">
        <w:rPr>
          <w:rFonts w:ascii="Arial" w:hAnsi="Arial" w:cs="Arial"/>
        </w:rPr>
        <w:t>Louvain</w:t>
      </w:r>
      <w:proofErr w:type="spellEnd"/>
      <w:r w:rsidRPr="00957DDC">
        <w:rPr>
          <w:rFonts w:ascii="Arial" w:hAnsi="Arial" w:cs="Arial"/>
        </w:rPr>
        <w:t xml:space="preserve">, </w:t>
      </w:r>
      <w:proofErr w:type="spellStart"/>
      <w:r w:rsidRPr="00957DDC">
        <w:rPr>
          <w:rFonts w:ascii="Arial" w:hAnsi="Arial" w:cs="Arial"/>
        </w:rPr>
        <w:t>Université</w:t>
      </w:r>
      <w:proofErr w:type="spellEnd"/>
      <w:r w:rsidRPr="00957DDC">
        <w:rPr>
          <w:rFonts w:ascii="Arial" w:hAnsi="Arial" w:cs="Arial"/>
        </w:rPr>
        <w:t xml:space="preserve"> Libre de </w:t>
      </w:r>
      <w:proofErr w:type="spellStart"/>
      <w:r w:rsidRPr="00957DDC">
        <w:rPr>
          <w:rFonts w:ascii="Arial" w:hAnsi="Arial" w:cs="Arial"/>
        </w:rPr>
        <w:t>Bruxelles</w:t>
      </w:r>
      <w:proofErr w:type="spellEnd"/>
      <w:r w:rsidRPr="00957DDC">
        <w:rPr>
          <w:rFonts w:ascii="Arial" w:hAnsi="Arial" w:cs="Arial"/>
        </w:rPr>
        <w:t xml:space="preserve">, </w:t>
      </w:r>
      <w:proofErr w:type="spellStart"/>
      <w:r w:rsidRPr="00957DDC">
        <w:rPr>
          <w:rFonts w:ascii="Arial" w:hAnsi="Arial" w:cs="Arial"/>
        </w:rPr>
        <w:t>Université</w:t>
      </w:r>
      <w:proofErr w:type="spellEnd"/>
      <w:r w:rsidRPr="00957DDC">
        <w:rPr>
          <w:rFonts w:ascii="Arial" w:hAnsi="Arial" w:cs="Arial"/>
        </w:rPr>
        <w:t xml:space="preserve"> </w:t>
      </w:r>
      <w:proofErr w:type="spellStart"/>
      <w:r w:rsidRPr="00957DDC">
        <w:rPr>
          <w:rFonts w:ascii="Arial" w:hAnsi="Arial" w:cs="Arial"/>
        </w:rPr>
        <w:t>Sorbonne</w:t>
      </w:r>
      <w:proofErr w:type="spellEnd"/>
      <w:r w:rsidRPr="00957DDC">
        <w:rPr>
          <w:rFonts w:ascii="Arial" w:hAnsi="Arial" w:cs="Arial"/>
        </w:rPr>
        <w:t xml:space="preserve"> </w:t>
      </w:r>
      <w:proofErr w:type="spellStart"/>
      <w:r w:rsidRPr="00957DDC">
        <w:rPr>
          <w:rFonts w:ascii="Arial" w:hAnsi="Arial" w:cs="Arial"/>
        </w:rPr>
        <w:t>Nouvelle</w:t>
      </w:r>
      <w:proofErr w:type="spellEnd"/>
      <w:r w:rsidRPr="00957DDC">
        <w:rPr>
          <w:rFonts w:ascii="Arial" w:hAnsi="Arial" w:cs="Arial"/>
        </w:rPr>
        <w:t xml:space="preserve"> Paris 3, </w:t>
      </w:r>
      <w:proofErr w:type="spellStart"/>
      <w:r w:rsidRPr="00957DDC">
        <w:rPr>
          <w:rFonts w:ascii="Arial" w:hAnsi="Arial" w:cs="Arial"/>
        </w:rPr>
        <w:t>Universitá</w:t>
      </w:r>
      <w:proofErr w:type="spellEnd"/>
      <w:r w:rsidRPr="00957DDC">
        <w:rPr>
          <w:rFonts w:ascii="Arial" w:hAnsi="Arial" w:cs="Arial"/>
        </w:rPr>
        <w:t xml:space="preserve"> </w:t>
      </w:r>
      <w:proofErr w:type="spellStart"/>
      <w:r w:rsidRPr="00957DDC">
        <w:rPr>
          <w:rFonts w:ascii="Arial" w:hAnsi="Arial" w:cs="Arial"/>
        </w:rPr>
        <w:t>degli</w:t>
      </w:r>
      <w:proofErr w:type="spellEnd"/>
      <w:r w:rsidRPr="00957DDC">
        <w:rPr>
          <w:rFonts w:ascii="Arial" w:hAnsi="Arial" w:cs="Arial"/>
        </w:rPr>
        <w:t xml:space="preserve"> </w:t>
      </w:r>
      <w:proofErr w:type="spellStart"/>
      <w:r w:rsidRPr="00957DDC">
        <w:rPr>
          <w:rFonts w:ascii="Arial" w:hAnsi="Arial" w:cs="Arial"/>
        </w:rPr>
        <w:t>Studi</w:t>
      </w:r>
      <w:proofErr w:type="spellEnd"/>
      <w:r w:rsidRPr="00957DDC">
        <w:rPr>
          <w:rFonts w:ascii="Arial" w:hAnsi="Arial" w:cs="Arial"/>
        </w:rPr>
        <w:t xml:space="preserve"> di Firenze, </w:t>
      </w:r>
      <w:proofErr w:type="spellStart"/>
      <w:r w:rsidRPr="00957DDC">
        <w:rPr>
          <w:rFonts w:ascii="Arial" w:hAnsi="Arial" w:cs="Arial"/>
        </w:rPr>
        <w:t>Sapienza</w:t>
      </w:r>
      <w:proofErr w:type="spellEnd"/>
      <w:r w:rsidRPr="00957DDC">
        <w:rPr>
          <w:rFonts w:ascii="Arial" w:hAnsi="Arial" w:cs="Arial"/>
        </w:rPr>
        <w:t xml:space="preserve"> de Roma, </w:t>
      </w:r>
      <w:proofErr w:type="spellStart"/>
      <w:r w:rsidRPr="00957DDC">
        <w:rPr>
          <w:rFonts w:ascii="Arial" w:hAnsi="Arial" w:cs="Arial"/>
        </w:rPr>
        <w:t>Universitá</w:t>
      </w:r>
      <w:proofErr w:type="spellEnd"/>
      <w:r w:rsidRPr="00957DDC">
        <w:rPr>
          <w:rFonts w:ascii="Arial" w:hAnsi="Arial" w:cs="Arial"/>
        </w:rPr>
        <w:t xml:space="preserve"> Roma </w:t>
      </w:r>
      <w:proofErr w:type="spellStart"/>
      <w:r w:rsidRPr="00957DDC">
        <w:rPr>
          <w:rFonts w:ascii="Arial" w:hAnsi="Arial" w:cs="Arial"/>
        </w:rPr>
        <w:t>Tre</w:t>
      </w:r>
      <w:proofErr w:type="spellEnd"/>
      <w:r w:rsidRPr="00957DDC">
        <w:rPr>
          <w:rFonts w:ascii="Arial" w:hAnsi="Arial" w:cs="Arial"/>
        </w:rPr>
        <w:t xml:space="preserve">, </w:t>
      </w:r>
      <w:proofErr w:type="spellStart"/>
      <w:r w:rsidRPr="00957DDC">
        <w:rPr>
          <w:rFonts w:ascii="Arial" w:hAnsi="Arial" w:cs="Arial"/>
        </w:rPr>
        <w:t>Universidade</w:t>
      </w:r>
      <w:proofErr w:type="spellEnd"/>
      <w:r w:rsidRPr="00957DDC">
        <w:rPr>
          <w:rFonts w:ascii="Arial" w:hAnsi="Arial" w:cs="Arial"/>
        </w:rPr>
        <w:t xml:space="preserve"> Católica Portuguesa (sede Lisboa) o </w:t>
      </w:r>
      <w:proofErr w:type="spellStart"/>
      <w:r w:rsidRPr="00957DDC">
        <w:rPr>
          <w:rFonts w:ascii="Arial" w:hAnsi="Arial" w:cs="Arial"/>
        </w:rPr>
        <w:t>Uniwersytet</w:t>
      </w:r>
      <w:proofErr w:type="spellEnd"/>
      <w:r w:rsidRPr="00957DDC">
        <w:rPr>
          <w:rFonts w:ascii="Arial" w:hAnsi="Arial" w:cs="Arial"/>
        </w:rPr>
        <w:t xml:space="preserve"> </w:t>
      </w:r>
      <w:proofErr w:type="spellStart"/>
      <w:r w:rsidRPr="00957DDC">
        <w:rPr>
          <w:rFonts w:ascii="Arial" w:hAnsi="Arial" w:cs="Arial"/>
        </w:rPr>
        <w:t>Im</w:t>
      </w:r>
      <w:proofErr w:type="spellEnd"/>
      <w:r w:rsidRPr="00957DDC">
        <w:rPr>
          <w:rFonts w:ascii="Arial" w:hAnsi="Arial" w:cs="Arial"/>
        </w:rPr>
        <w:t xml:space="preserve">. Adama </w:t>
      </w:r>
      <w:proofErr w:type="spellStart"/>
      <w:r w:rsidRPr="00957DDC">
        <w:rPr>
          <w:rFonts w:ascii="Arial" w:hAnsi="Arial" w:cs="Arial"/>
        </w:rPr>
        <w:t>Mickiewicza</w:t>
      </w:r>
      <w:proofErr w:type="spellEnd"/>
      <w:r w:rsidRPr="00957DDC">
        <w:rPr>
          <w:rFonts w:ascii="Arial" w:hAnsi="Arial" w:cs="Arial"/>
        </w:rPr>
        <w:t xml:space="preserve"> de Poznan.</w:t>
      </w:r>
    </w:p>
    <w:p w14:paraId="662CF660" w14:textId="24BC624B" w:rsidR="00650D37" w:rsidRPr="00957DDC" w:rsidRDefault="00650D37" w:rsidP="00957DDC">
      <w:pPr>
        <w:jc w:val="both"/>
        <w:rPr>
          <w:rFonts w:ascii="Arial" w:hAnsi="Arial" w:cs="Arial"/>
        </w:rPr>
      </w:pPr>
    </w:p>
    <w:p w14:paraId="6D07E0D6" w14:textId="77777777" w:rsidR="00957DDC" w:rsidRDefault="00957DDC" w:rsidP="00957DDC">
      <w:pPr>
        <w:jc w:val="both"/>
        <w:rPr>
          <w:rFonts w:ascii="Arial" w:hAnsi="Arial" w:cs="Arial"/>
        </w:rPr>
      </w:pPr>
    </w:p>
    <w:p w14:paraId="6A13AF0F" w14:textId="3DD9F139" w:rsidR="00650D37" w:rsidRPr="00957DDC" w:rsidRDefault="00650D37" w:rsidP="00957DDC">
      <w:pPr>
        <w:jc w:val="both"/>
        <w:rPr>
          <w:rFonts w:ascii="Arial" w:hAnsi="Arial" w:cs="Arial"/>
          <w:b/>
          <w:bCs/>
        </w:rPr>
      </w:pPr>
      <w:r w:rsidRPr="00957DDC">
        <w:rPr>
          <w:rFonts w:ascii="Arial" w:hAnsi="Arial" w:cs="Arial"/>
          <w:b/>
          <w:bCs/>
        </w:rPr>
        <w:lastRenderedPageBreak/>
        <w:t>CV ACTUALIZADO</w:t>
      </w:r>
    </w:p>
    <w:p w14:paraId="4C3280D7" w14:textId="4885A25B" w:rsidR="00650D37" w:rsidRPr="00957DDC" w:rsidRDefault="00650D37" w:rsidP="00957DDC">
      <w:pPr>
        <w:jc w:val="both"/>
        <w:rPr>
          <w:rFonts w:ascii="Arial" w:hAnsi="Arial" w:cs="Arial"/>
        </w:rPr>
      </w:pPr>
    </w:p>
    <w:p w14:paraId="52B2D584" w14:textId="77777777" w:rsidR="00915B97" w:rsidRDefault="00915B97" w:rsidP="00957DDC">
      <w:pPr>
        <w:jc w:val="both"/>
        <w:rPr>
          <w:rFonts w:ascii="Arial" w:hAnsi="Arial" w:cs="Arial"/>
          <w:b/>
          <w:bCs/>
          <w:color w:val="000000" w:themeColor="text1"/>
        </w:rPr>
      </w:pPr>
    </w:p>
    <w:p w14:paraId="33135644" w14:textId="4D7D159C" w:rsidR="00915B97" w:rsidRPr="00915B97" w:rsidRDefault="00915B97" w:rsidP="00957DDC">
      <w:pPr>
        <w:jc w:val="both"/>
        <w:rPr>
          <w:rFonts w:ascii="Arial" w:hAnsi="Arial" w:cs="Arial"/>
          <w:b/>
          <w:bCs/>
          <w:color w:val="000000" w:themeColor="text1"/>
        </w:rPr>
      </w:pPr>
      <w:r w:rsidRPr="00915B97">
        <w:rPr>
          <w:rFonts w:ascii="Arial" w:hAnsi="Arial" w:cs="Arial"/>
          <w:b/>
          <w:bCs/>
          <w:color w:val="000000" w:themeColor="text1"/>
        </w:rPr>
        <w:t>Localización</w:t>
      </w:r>
    </w:p>
    <w:p w14:paraId="69948390" w14:textId="77777777" w:rsidR="00915B97" w:rsidRPr="00915B97" w:rsidRDefault="00915B97" w:rsidP="00957DDC">
      <w:pPr>
        <w:jc w:val="both"/>
        <w:rPr>
          <w:rFonts w:ascii="Arial" w:hAnsi="Arial" w:cs="Arial"/>
          <w:color w:val="000000" w:themeColor="text1"/>
        </w:rPr>
      </w:pPr>
    </w:p>
    <w:p w14:paraId="191F7878" w14:textId="07E14EB1" w:rsidR="003E42A4" w:rsidRPr="00915B97" w:rsidRDefault="003E42A4" w:rsidP="00957DDC">
      <w:pPr>
        <w:jc w:val="both"/>
        <w:rPr>
          <w:rFonts w:ascii="Arial" w:hAnsi="Arial" w:cs="Arial"/>
          <w:color w:val="000000" w:themeColor="text1"/>
        </w:rPr>
      </w:pPr>
      <w:r w:rsidRPr="00915B97">
        <w:rPr>
          <w:rFonts w:ascii="Arial" w:hAnsi="Arial" w:cs="Arial"/>
          <w:color w:val="000000" w:themeColor="text1"/>
        </w:rPr>
        <w:t>José Carlos RUEDA LAFFOND</w:t>
      </w:r>
    </w:p>
    <w:p w14:paraId="70B7D01E" w14:textId="77777777" w:rsidR="003E42A4" w:rsidRPr="00915B97" w:rsidRDefault="003E42A4" w:rsidP="00957DDC">
      <w:pPr>
        <w:jc w:val="both"/>
        <w:rPr>
          <w:rFonts w:ascii="Arial" w:hAnsi="Arial" w:cs="Arial"/>
          <w:color w:val="000000" w:themeColor="text1"/>
        </w:rPr>
      </w:pPr>
      <w:r w:rsidRPr="00915B97">
        <w:rPr>
          <w:rFonts w:ascii="Arial" w:hAnsi="Arial" w:cs="Arial"/>
          <w:color w:val="000000" w:themeColor="text1"/>
        </w:rPr>
        <w:t>Sección Departamental de Relaciones Internacionales e Historia Global</w:t>
      </w:r>
    </w:p>
    <w:p w14:paraId="03A9EF81" w14:textId="77777777" w:rsidR="003E42A4" w:rsidRPr="00915B97" w:rsidRDefault="003E42A4" w:rsidP="00957DDC">
      <w:pPr>
        <w:jc w:val="both"/>
        <w:rPr>
          <w:rFonts w:ascii="Arial" w:hAnsi="Arial" w:cs="Arial"/>
          <w:color w:val="000000" w:themeColor="text1"/>
        </w:rPr>
      </w:pPr>
      <w:r w:rsidRPr="00915B97">
        <w:rPr>
          <w:rFonts w:ascii="Arial" w:hAnsi="Arial" w:cs="Arial"/>
          <w:color w:val="000000" w:themeColor="text1"/>
        </w:rPr>
        <w:t>Facultad de Ciencias de la Información</w:t>
      </w:r>
    </w:p>
    <w:p w14:paraId="290F66B5" w14:textId="77777777" w:rsidR="003E42A4" w:rsidRPr="00915B97" w:rsidRDefault="003E42A4" w:rsidP="00957DDC">
      <w:pPr>
        <w:jc w:val="both"/>
        <w:rPr>
          <w:rFonts w:ascii="Arial" w:hAnsi="Arial" w:cs="Arial"/>
          <w:color w:val="000000" w:themeColor="text1"/>
        </w:rPr>
      </w:pPr>
      <w:r w:rsidRPr="00915B97">
        <w:rPr>
          <w:rFonts w:ascii="Arial" w:hAnsi="Arial" w:cs="Arial"/>
          <w:color w:val="000000" w:themeColor="text1"/>
        </w:rPr>
        <w:t>Universidad Complutense de Madrid</w:t>
      </w:r>
    </w:p>
    <w:p w14:paraId="6390DF82" w14:textId="47DB688D" w:rsidR="00650D37" w:rsidRPr="00915B97" w:rsidRDefault="00650D37" w:rsidP="00957DDC">
      <w:pPr>
        <w:jc w:val="both"/>
        <w:rPr>
          <w:rFonts w:ascii="Arial" w:hAnsi="Arial" w:cs="Arial"/>
          <w:color w:val="000000" w:themeColor="text1"/>
        </w:rPr>
      </w:pPr>
    </w:p>
    <w:p w14:paraId="0BE78F9C" w14:textId="77777777" w:rsidR="00915B97" w:rsidRDefault="00915B97" w:rsidP="00957DDC">
      <w:pPr>
        <w:jc w:val="both"/>
        <w:rPr>
          <w:rFonts w:ascii="Arial" w:hAnsi="Arial" w:cs="Arial"/>
          <w:b/>
          <w:bCs/>
          <w:color w:val="000000" w:themeColor="text1"/>
        </w:rPr>
      </w:pPr>
    </w:p>
    <w:p w14:paraId="4746B965" w14:textId="18F86280" w:rsidR="00650D37" w:rsidRPr="00915B97" w:rsidRDefault="00650D37" w:rsidP="00957DDC">
      <w:pPr>
        <w:jc w:val="both"/>
        <w:rPr>
          <w:rFonts w:ascii="Arial" w:hAnsi="Arial" w:cs="Arial"/>
          <w:b/>
          <w:bCs/>
          <w:color w:val="000000" w:themeColor="text1"/>
        </w:rPr>
      </w:pPr>
      <w:r w:rsidRPr="00915B97">
        <w:rPr>
          <w:rFonts w:ascii="Arial" w:hAnsi="Arial" w:cs="Arial"/>
          <w:b/>
          <w:bCs/>
          <w:color w:val="000000" w:themeColor="text1"/>
        </w:rPr>
        <w:t>Docencia</w:t>
      </w:r>
      <w:r w:rsidR="00915B97" w:rsidRPr="00915B97">
        <w:rPr>
          <w:rFonts w:ascii="Arial" w:hAnsi="Arial" w:cs="Arial"/>
          <w:b/>
          <w:bCs/>
          <w:color w:val="000000" w:themeColor="text1"/>
        </w:rPr>
        <w:t xml:space="preserve"> y supervisión </w:t>
      </w:r>
      <w:r w:rsidR="003E42A4" w:rsidRPr="00915B97">
        <w:rPr>
          <w:rFonts w:ascii="Arial" w:hAnsi="Arial" w:cs="Arial"/>
          <w:b/>
          <w:bCs/>
          <w:color w:val="000000" w:themeColor="text1"/>
        </w:rPr>
        <w:t xml:space="preserve"> </w:t>
      </w:r>
    </w:p>
    <w:p w14:paraId="591CCDB1" w14:textId="410BEBB9" w:rsidR="003E42A4" w:rsidRDefault="003E42A4" w:rsidP="00957DDC">
      <w:pPr>
        <w:jc w:val="both"/>
        <w:rPr>
          <w:rFonts w:ascii="Arial" w:hAnsi="Arial" w:cs="Arial"/>
          <w:color w:val="FF0000"/>
        </w:rPr>
      </w:pPr>
    </w:p>
    <w:p w14:paraId="015EEBAE" w14:textId="1A3C5B6E" w:rsidR="003E42A4" w:rsidRPr="00915B97" w:rsidRDefault="003E42A4" w:rsidP="00957DDC">
      <w:pPr>
        <w:jc w:val="both"/>
        <w:rPr>
          <w:rFonts w:ascii="Arial" w:hAnsi="Arial" w:cs="Arial"/>
          <w:color w:val="000000" w:themeColor="text1"/>
        </w:rPr>
      </w:pPr>
      <w:r w:rsidRPr="00915B97">
        <w:rPr>
          <w:rFonts w:ascii="Arial" w:hAnsi="Arial" w:cs="Arial"/>
          <w:color w:val="000000" w:themeColor="text1"/>
        </w:rPr>
        <w:t xml:space="preserve">En la actualidad imparte </w:t>
      </w:r>
      <w:r w:rsidR="00915B97">
        <w:rPr>
          <w:rFonts w:ascii="Arial" w:hAnsi="Arial" w:cs="Arial"/>
          <w:color w:val="000000" w:themeColor="text1"/>
        </w:rPr>
        <w:t xml:space="preserve">la asignatura </w:t>
      </w:r>
      <w:r w:rsidRPr="00915B97">
        <w:rPr>
          <w:rFonts w:ascii="Arial" w:hAnsi="Arial" w:cs="Arial"/>
          <w:color w:val="000000" w:themeColor="text1"/>
        </w:rPr>
        <w:t>Historia del Mundo Actual en los Grados de Comunicación Audiovisual, Publicidad y RRPP o Periodismo de la Facultad de Ciencias de la Información. Asimismo, ha impartido Historia de la Comunicación Social en el primero de los grados citados. Supervisa la realización de Trabajos Fin de Grado en las titulaciones mencionadas y ha tutorizado numerosos Trabajos Fin de Máster (Master en Comunicación Social). Es profesor en los programas de Doctorado de Comunicación Audiovisual y Publicidad y de Periodismo</w:t>
      </w:r>
      <w:r w:rsidR="00915B97">
        <w:rPr>
          <w:rFonts w:ascii="Arial" w:hAnsi="Arial" w:cs="Arial"/>
          <w:color w:val="000000" w:themeColor="text1"/>
        </w:rPr>
        <w:t xml:space="preserve"> de la UCM</w:t>
      </w:r>
      <w:r w:rsidRPr="00915B97">
        <w:rPr>
          <w:rFonts w:ascii="Arial" w:hAnsi="Arial" w:cs="Arial"/>
          <w:color w:val="000000" w:themeColor="text1"/>
        </w:rPr>
        <w:t xml:space="preserve">. En los últimos años ha dirigido diversas tesis doctorales centradas en las radios libres en </w:t>
      </w:r>
      <w:r w:rsidR="00915B97">
        <w:rPr>
          <w:rFonts w:ascii="Arial" w:hAnsi="Arial" w:cs="Arial"/>
          <w:color w:val="000000" w:themeColor="text1"/>
        </w:rPr>
        <w:t xml:space="preserve">la </w:t>
      </w:r>
      <w:r w:rsidRPr="00915B97">
        <w:rPr>
          <w:rFonts w:ascii="Arial" w:hAnsi="Arial" w:cs="Arial"/>
          <w:color w:val="000000" w:themeColor="text1"/>
        </w:rPr>
        <w:t>España</w:t>
      </w:r>
      <w:r w:rsidR="00915B97">
        <w:rPr>
          <w:rFonts w:ascii="Arial" w:hAnsi="Arial" w:cs="Arial"/>
          <w:color w:val="000000" w:themeColor="text1"/>
        </w:rPr>
        <w:t xml:space="preserve"> del último tercio del siglo XX;</w:t>
      </w:r>
      <w:r w:rsidRPr="00915B97">
        <w:rPr>
          <w:rFonts w:ascii="Arial" w:hAnsi="Arial" w:cs="Arial"/>
          <w:color w:val="000000" w:themeColor="text1"/>
        </w:rPr>
        <w:t xml:space="preserve"> </w:t>
      </w:r>
      <w:r w:rsidR="00915B97">
        <w:rPr>
          <w:rFonts w:ascii="Arial" w:hAnsi="Arial" w:cs="Arial"/>
          <w:color w:val="000000" w:themeColor="text1"/>
        </w:rPr>
        <w:t xml:space="preserve">las relaciones entre </w:t>
      </w:r>
      <w:r w:rsidRPr="00915B97">
        <w:rPr>
          <w:rFonts w:ascii="Arial" w:hAnsi="Arial" w:cs="Arial"/>
          <w:color w:val="000000" w:themeColor="text1"/>
        </w:rPr>
        <w:t>mujer y Radio Nacional de España durante el franquismo</w:t>
      </w:r>
      <w:r w:rsidR="00915B97">
        <w:rPr>
          <w:rFonts w:ascii="Arial" w:hAnsi="Arial" w:cs="Arial"/>
          <w:color w:val="000000" w:themeColor="text1"/>
        </w:rPr>
        <w:t>;</w:t>
      </w:r>
      <w:r w:rsidRPr="00915B97">
        <w:rPr>
          <w:rFonts w:ascii="Arial" w:hAnsi="Arial" w:cs="Arial"/>
          <w:color w:val="000000" w:themeColor="text1"/>
        </w:rPr>
        <w:t xml:space="preserve"> los movimientos sociales</w:t>
      </w:r>
      <w:r w:rsidR="00915B97">
        <w:rPr>
          <w:rFonts w:ascii="Arial" w:hAnsi="Arial" w:cs="Arial"/>
          <w:color w:val="000000" w:themeColor="text1"/>
        </w:rPr>
        <w:t>, sus estructuras políticas</w:t>
      </w:r>
      <w:r w:rsidRPr="00915B97">
        <w:rPr>
          <w:rFonts w:ascii="Arial" w:hAnsi="Arial" w:cs="Arial"/>
          <w:color w:val="000000" w:themeColor="text1"/>
        </w:rPr>
        <w:t xml:space="preserve"> y sus estrategias de comunicación </w:t>
      </w:r>
      <w:r w:rsidR="00915B97">
        <w:rPr>
          <w:rFonts w:ascii="Arial" w:hAnsi="Arial" w:cs="Arial"/>
          <w:color w:val="000000" w:themeColor="text1"/>
        </w:rPr>
        <w:t xml:space="preserve">durante el siglo XXI, </w:t>
      </w:r>
      <w:r w:rsidRPr="00915B97">
        <w:rPr>
          <w:rFonts w:ascii="Arial" w:hAnsi="Arial" w:cs="Arial"/>
          <w:color w:val="000000" w:themeColor="text1"/>
        </w:rPr>
        <w:t xml:space="preserve">o </w:t>
      </w:r>
      <w:r w:rsidR="00915B97" w:rsidRPr="00915B97">
        <w:rPr>
          <w:rFonts w:ascii="Arial" w:hAnsi="Arial" w:cs="Arial"/>
          <w:color w:val="000000" w:themeColor="text1"/>
        </w:rPr>
        <w:t xml:space="preserve">el Valle de los Caídos como lugar de memoria. </w:t>
      </w:r>
    </w:p>
    <w:p w14:paraId="16E758A2" w14:textId="443FF074" w:rsidR="00957DDC" w:rsidRPr="00957DDC" w:rsidRDefault="00957DDC" w:rsidP="00957DDC">
      <w:pPr>
        <w:jc w:val="both"/>
        <w:rPr>
          <w:rFonts w:ascii="Arial" w:hAnsi="Arial" w:cs="Arial"/>
          <w:color w:val="FF0000"/>
        </w:rPr>
      </w:pPr>
    </w:p>
    <w:p w14:paraId="300E867A" w14:textId="77777777" w:rsidR="00915B97" w:rsidRDefault="00915B97" w:rsidP="00957DDC">
      <w:pPr>
        <w:jc w:val="both"/>
        <w:rPr>
          <w:rFonts w:ascii="Arial" w:hAnsi="Arial" w:cs="Arial"/>
          <w:b/>
          <w:bCs/>
        </w:rPr>
      </w:pPr>
    </w:p>
    <w:p w14:paraId="49D28339" w14:textId="31B60C9C" w:rsidR="00650D37" w:rsidRDefault="00650D37" w:rsidP="00957DDC">
      <w:pPr>
        <w:jc w:val="both"/>
        <w:rPr>
          <w:rFonts w:ascii="Arial" w:hAnsi="Arial" w:cs="Arial"/>
          <w:b/>
          <w:bCs/>
        </w:rPr>
      </w:pPr>
      <w:r w:rsidRPr="00957DDC">
        <w:rPr>
          <w:rFonts w:ascii="Arial" w:hAnsi="Arial" w:cs="Arial"/>
          <w:b/>
          <w:bCs/>
        </w:rPr>
        <w:t>Investigación</w:t>
      </w:r>
      <w:r w:rsidR="00957DDC" w:rsidRPr="00957DDC">
        <w:rPr>
          <w:rFonts w:ascii="Arial" w:hAnsi="Arial" w:cs="Arial"/>
          <w:b/>
          <w:bCs/>
        </w:rPr>
        <w:t>:</w:t>
      </w:r>
    </w:p>
    <w:p w14:paraId="295121C1" w14:textId="2888AAAD" w:rsidR="00915B97" w:rsidRDefault="00915B97" w:rsidP="00957DDC">
      <w:pPr>
        <w:jc w:val="both"/>
        <w:rPr>
          <w:rFonts w:ascii="Arial" w:hAnsi="Arial" w:cs="Arial"/>
          <w:b/>
          <w:bCs/>
        </w:rPr>
      </w:pPr>
    </w:p>
    <w:p w14:paraId="1E088637" w14:textId="68003409" w:rsidR="00915B97" w:rsidRPr="00957DDC" w:rsidRDefault="00915B97" w:rsidP="00957DDC">
      <w:pPr>
        <w:jc w:val="both"/>
        <w:rPr>
          <w:rFonts w:ascii="Arial" w:hAnsi="Arial" w:cs="Arial"/>
          <w:b/>
          <w:bCs/>
        </w:rPr>
      </w:pPr>
      <w:r>
        <w:rPr>
          <w:rFonts w:ascii="Arial" w:hAnsi="Arial" w:cs="Arial"/>
          <w:b/>
          <w:bCs/>
        </w:rPr>
        <w:t>Proyectos de investigación:</w:t>
      </w:r>
    </w:p>
    <w:p w14:paraId="7CD307AE" w14:textId="77777777" w:rsidR="006234EA" w:rsidRPr="00957DDC" w:rsidRDefault="006234EA" w:rsidP="00957DDC">
      <w:pPr>
        <w:widowControl w:val="0"/>
        <w:autoSpaceDE w:val="0"/>
        <w:autoSpaceDN w:val="0"/>
        <w:adjustRightInd w:val="0"/>
        <w:jc w:val="both"/>
        <w:rPr>
          <w:rFonts w:ascii="Arial" w:hAnsi="Arial" w:cs="Arial"/>
        </w:rPr>
      </w:pPr>
    </w:p>
    <w:p w14:paraId="47041962" w14:textId="00E4B244" w:rsidR="006234EA" w:rsidRPr="00957DDC" w:rsidRDefault="00957DDC" w:rsidP="00957DDC">
      <w:pPr>
        <w:widowControl w:val="0"/>
        <w:autoSpaceDE w:val="0"/>
        <w:autoSpaceDN w:val="0"/>
        <w:adjustRightInd w:val="0"/>
        <w:jc w:val="both"/>
        <w:rPr>
          <w:rFonts w:ascii="Arial" w:hAnsi="Arial" w:cs="Arial"/>
        </w:rPr>
      </w:pPr>
      <w:r w:rsidRPr="00957DDC">
        <w:rPr>
          <w:rFonts w:ascii="Arial" w:hAnsi="Arial" w:cs="Arial"/>
        </w:rPr>
        <w:t>(I</w:t>
      </w:r>
      <w:r w:rsidR="006234EA" w:rsidRPr="00957DDC">
        <w:rPr>
          <w:rFonts w:ascii="Arial" w:hAnsi="Arial" w:cs="Arial"/>
        </w:rPr>
        <w:t>nvestigador principal</w:t>
      </w:r>
      <w:r w:rsidRPr="00957DDC">
        <w:rPr>
          <w:rFonts w:ascii="Arial" w:hAnsi="Arial" w:cs="Arial"/>
        </w:rPr>
        <w:t xml:space="preserve"> junto a J. F. FUENTES</w:t>
      </w:r>
      <w:r w:rsidR="006234EA" w:rsidRPr="00957DDC">
        <w:rPr>
          <w:rFonts w:ascii="Arial" w:hAnsi="Arial" w:cs="Arial"/>
        </w:rPr>
        <w:t xml:space="preserve">): </w:t>
      </w:r>
      <w:r w:rsidR="006234EA" w:rsidRPr="00957DDC">
        <w:rPr>
          <w:rFonts w:ascii="Arial" w:hAnsi="Arial" w:cs="Arial"/>
          <w:i/>
        </w:rPr>
        <w:t>Diccionario de Símbolos Políticos y Sociales: Claves Iconográficas, Lugares de Memoria e Hitos Simbólicos en el Imaginario Español del Siglo XX</w:t>
      </w:r>
      <w:r w:rsidRPr="00957DDC">
        <w:rPr>
          <w:rFonts w:ascii="Arial" w:hAnsi="Arial" w:cs="Arial"/>
          <w:i/>
        </w:rPr>
        <w:t xml:space="preserve">. </w:t>
      </w:r>
      <w:r w:rsidR="006234EA" w:rsidRPr="00957DDC">
        <w:rPr>
          <w:rFonts w:ascii="Arial" w:hAnsi="Arial" w:cs="Arial"/>
        </w:rPr>
        <w:t>Secretaría de Estado de Investigación, Desarrollo e Innovación. Ministerio de Economía y Competitividad</w:t>
      </w:r>
      <w:r w:rsidRPr="00957DDC">
        <w:rPr>
          <w:rFonts w:ascii="Arial" w:hAnsi="Arial" w:cs="Arial"/>
        </w:rPr>
        <w:t xml:space="preserve"> (HAR2016-77416-P).</w:t>
      </w:r>
    </w:p>
    <w:p w14:paraId="73DE61C4" w14:textId="3F973B4D" w:rsidR="006234EA" w:rsidRPr="00957DDC" w:rsidRDefault="006234EA" w:rsidP="00957DDC">
      <w:pPr>
        <w:jc w:val="both"/>
        <w:rPr>
          <w:rFonts w:ascii="Arial" w:hAnsi="Arial" w:cs="Arial"/>
        </w:rPr>
      </w:pPr>
    </w:p>
    <w:p w14:paraId="120569DA" w14:textId="579BE8D1" w:rsidR="006234EA" w:rsidRPr="00957DDC" w:rsidRDefault="00957DDC" w:rsidP="00957DDC">
      <w:pPr>
        <w:jc w:val="both"/>
        <w:rPr>
          <w:rFonts w:ascii="Arial" w:hAnsi="Arial" w:cs="Arial"/>
        </w:rPr>
      </w:pPr>
      <w:r w:rsidRPr="00957DDC">
        <w:rPr>
          <w:rFonts w:ascii="Arial" w:hAnsi="Arial" w:cs="Arial"/>
        </w:rPr>
        <w:t>(</w:t>
      </w:r>
      <w:r w:rsidR="006234EA" w:rsidRPr="00957DDC">
        <w:rPr>
          <w:rFonts w:ascii="Arial" w:hAnsi="Arial" w:cs="Arial"/>
        </w:rPr>
        <w:t>Investigador</w:t>
      </w:r>
      <w:r w:rsidRPr="00957DDC">
        <w:rPr>
          <w:rFonts w:ascii="Arial" w:hAnsi="Arial" w:cs="Arial"/>
        </w:rPr>
        <w:t xml:space="preserve">), </w:t>
      </w:r>
      <w:r w:rsidR="006234EA" w:rsidRPr="00957DDC">
        <w:rPr>
          <w:rFonts w:ascii="Arial" w:hAnsi="Arial" w:cs="Arial"/>
          <w:i/>
        </w:rPr>
        <w:t xml:space="preserve">Memorias en segundo grado: </w:t>
      </w:r>
      <w:proofErr w:type="spellStart"/>
      <w:r w:rsidR="006234EA" w:rsidRPr="00957DDC">
        <w:rPr>
          <w:rFonts w:ascii="Arial" w:hAnsi="Arial" w:cs="Arial"/>
          <w:i/>
        </w:rPr>
        <w:t>Posmemoria</w:t>
      </w:r>
      <w:proofErr w:type="spellEnd"/>
      <w:r w:rsidR="006234EA" w:rsidRPr="00957DDC">
        <w:rPr>
          <w:rFonts w:ascii="Arial" w:hAnsi="Arial" w:cs="Arial"/>
          <w:i/>
        </w:rPr>
        <w:t xml:space="preserve"> de la Guerra Civil, el Franquismo y la Transición Democrática en la sociedad española contemporánea</w:t>
      </w:r>
      <w:r w:rsidR="006234EA" w:rsidRPr="00957DDC">
        <w:rPr>
          <w:rFonts w:ascii="Arial" w:hAnsi="Arial" w:cs="Arial"/>
        </w:rPr>
        <w:t>.</w:t>
      </w:r>
    </w:p>
    <w:p w14:paraId="31297CDE" w14:textId="4A4055B5" w:rsidR="006234EA" w:rsidRPr="00957DDC" w:rsidRDefault="006234EA" w:rsidP="00957DDC">
      <w:pPr>
        <w:jc w:val="both"/>
        <w:rPr>
          <w:rFonts w:ascii="Arial" w:hAnsi="Arial" w:cs="Arial"/>
        </w:rPr>
      </w:pPr>
      <w:r w:rsidRPr="00957DDC">
        <w:rPr>
          <w:rFonts w:ascii="Arial" w:hAnsi="Arial" w:cs="Arial"/>
        </w:rPr>
        <w:t>Programa Estatal de Fomento de la Investigación Científica y Técnica de Excelencia, Ministerio de Economía y Competitividad</w:t>
      </w:r>
      <w:r w:rsidR="00957DDC" w:rsidRPr="00957DDC">
        <w:rPr>
          <w:rFonts w:ascii="Arial" w:hAnsi="Arial" w:cs="Arial"/>
        </w:rPr>
        <w:t xml:space="preserve"> (CSO2013-41594-P)</w:t>
      </w:r>
      <w:r w:rsidRPr="00957DDC">
        <w:rPr>
          <w:rFonts w:ascii="Arial" w:hAnsi="Arial" w:cs="Arial"/>
        </w:rPr>
        <w:t>.</w:t>
      </w:r>
    </w:p>
    <w:p w14:paraId="541DCDD3" w14:textId="166E025A" w:rsidR="006234EA" w:rsidRPr="00957DDC" w:rsidRDefault="006234EA" w:rsidP="00957DDC">
      <w:pPr>
        <w:jc w:val="both"/>
        <w:rPr>
          <w:rFonts w:ascii="Arial" w:hAnsi="Arial" w:cs="Arial"/>
        </w:rPr>
      </w:pPr>
    </w:p>
    <w:p w14:paraId="3C78E04E" w14:textId="64EA8D7E" w:rsidR="006234EA" w:rsidRPr="00957DDC" w:rsidRDefault="00957DDC" w:rsidP="00957DDC">
      <w:pPr>
        <w:jc w:val="both"/>
        <w:rPr>
          <w:rFonts w:ascii="Arial" w:hAnsi="Arial" w:cs="Arial"/>
        </w:rPr>
      </w:pPr>
      <w:r w:rsidRPr="00957DDC">
        <w:rPr>
          <w:rFonts w:ascii="Arial" w:hAnsi="Arial" w:cs="Arial"/>
        </w:rPr>
        <w:t>(</w:t>
      </w:r>
      <w:r w:rsidR="006234EA" w:rsidRPr="00957DDC">
        <w:rPr>
          <w:rFonts w:ascii="Arial" w:hAnsi="Arial" w:cs="Arial"/>
        </w:rPr>
        <w:t>Investigador</w:t>
      </w:r>
      <w:r w:rsidRPr="00957DDC">
        <w:rPr>
          <w:rFonts w:ascii="Arial" w:hAnsi="Arial" w:cs="Arial"/>
        </w:rPr>
        <w:t>),</w:t>
      </w:r>
      <w:r w:rsidR="006234EA" w:rsidRPr="00957DDC">
        <w:rPr>
          <w:rFonts w:ascii="Arial" w:hAnsi="Arial" w:cs="Arial"/>
        </w:rPr>
        <w:t xml:space="preserve"> </w:t>
      </w:r>
      <w:r w:rsidR="006234EA" w:rsidRPr="00957DDC">
        <w:rPr>
          <w:rFonts w:ascii="Arial" w:hAnsi="Arial" w:cs="Arial"/>
          <w:i/>
        </w:rPr>
        <w:t>Televisión y Memoria. Estrategias de representación de la Guerra Civil y la Transición</w:t>
      </w:r>
      <w:r w:rsidR="006234EA" w:rsidRPr="00957DDC">
        <w:rPr>
          <w:rFonts w:ascii="Arial" w:hAnsi="Arial" w:cs="Arial"/>
        </w:rPr>
        <w:t>. Plan Nacional de I+D+i, Ministerio de Ciencia e Innovación</w:t>
      </w:r>
      <w:r w:rsidRPr="00957DDC">
        <w:rPr>
          <w:rFonts w:ascii="Arial" w:hAnsi="Arial" w:cs="Arial"/>
        </w:rPr>
        <w:t xml:space="preserve"> (HAR-2010-20005)</w:t>
      </w:r>
      <w:r w:rsidR="006234EA" w:rsidRPr="00957DDC">
        <w:rPr>
          <w:rFonts w:ascii="Arial" w:hAnsi="Arial" w:cs="Arial"/>
        </w:rPr>
        <w:t>.</w:t>
      </w:r>
    </w:p>
    <w:p w14:paraId="25897364" w14:textId="251C8AF6" w:rsidR="006234EA" w:rsidRPr="00957DDC" w:rsidRDefault="006234EA" w:rsidP="00957DDC">
      <w:pPr>
        <w:jc w:val="both"/>
        <w:rPr>
          <w:rFonts w:ascii="Arial" w:hAnsi="Arial" w:cs="Arial"/>
        </w:rPr>
      </w:pPr>
    </w:p>
    <w:p w14:paraId="06932F35" w14:textId="63022F06" w:rsidR="006234EA" w:rsidRPr="00957DDC" w:rsidRDefault="006234EA" w:rsidP="00957DDC">
      <w:pPr>
        <w:widowControl w:val="0"/>
        <w:autoSpaceDE w:val="0"/>
        <w:autoSpaceDN w:val="0"/>
        <w:adjustRightInd w:val="0"/>
        <w:jc w:val="both"/>
        <w:rPr>
          <w:rFonts w:ascii="Arial" w:eastAsia="Times New Roman" w:hAnsi="Arial" w:cs="Arial"/>
          <w:noProof/>
          <w:color w:val="000000"/>
          <w:lang w:val="es-ES_tradnl" w:eastAsia="es-ES"/>
        </w:rPr>
      </w:pPr>
      <w:r w:rsidRPr="00957DDC">
        <w:rPr>
          <w:rFonts w:ascii="Arial" w:hAnsi="Arial" w:cs="Arial"/>
        </w:rPr>
        <w:t>(Investigador principal)</w:t>
      </w:r>
      <w:r w:rsidR="00957DDC" w:rsidRPr="00957DDC">
        <w:rPr>
          <w:rFonts w:ascii="Arial" w:hAnsi="Arial" w:cs="Arial"/>
        </w:rPr>
        <w:t>,</w:t>
      </w:r>
      <w:r w:rsidRPr="00957DDC">
        <w:rPr>
          <w:rFonts w:ascii="Arial" w:hAnsi="Arial" w:cs="Arial"/>
        </w:rPr>
        <w:t xml:space="preserve"> </w:t>
      </w:r>
      <w:r w:rsidR="00957DDC" w:rsidRPr="00957DDC">
        <w:rPr>
          <w:rFonts w:ascii="Arial" w:eastAsia="Times New Roman" w:hAnsi="Arial" w:cs="Arial"/>
          <w:i/>
          <w:noProof/>
          <w:color w:val="000000"/>
          <w:lang w:val="es-ES_tradnl" w:eastAsia="es-ES"/>
        </w:rPr>
        <w:t>Memoria, medios y espacio público en la Europa Mediterránea</w:t>
      </w:r>
      <w:r w:rsidR="00957DDC" w:rsidRPr="00957DDC">
        <w:rPr>
          <w:rFonts w:ascii="Arial" w:hAnsi="Arial" w:cs="Arial"/>
          <w:lang w:val="es-ES_tradnl"/>
        </w:rPr>
        <w:t xml:space="preserve">. </w:t>
      </w:r>
      <w:r w:rsidRPr="00957DDC">
        <w:rPr>
          <w:rFonts w:ascii="Arial" w:hAnsi="Arial" w:cs="Arial"/>
        </w:rPr>
        <w:t>Acción Complementaria</w:t>
      </w:r>
      <w:r w:rsidR="00957DDC" w:rsidRPr="00957DDC">
        <w:rPr>
          <w:rFonts w:ascii="Arial" w:hAnsi="Arial" w:cs="Arial"/>
        </w:rPr>
        <w:t xml:space="preserve">, </w:t>
      </w:r>
      <w:r w:rsidRPr="00957DDC">
        <w:rPr>
          <w:rFonts w:ascii="Arial" w:eastAsia="Times New Roman" w:hAnsi="Arial" w:cs="Arial"/>
          <w:noProof/>
          <w:color w:val="000000"/>
          <w:lang w:val="es-ES_tradnl" w:eastAsia="es-ES"/>
        </w:rPr>
        <w:t>Ministerio de Ciencia e Innovación</w:t>
      </w:r>
      <w:r w:rsidR="00957DDC" w:rsidRPr="00957DDC">
        <w:rPr>
          <w:rFonts w:ascii="Arial" w:eastAsia="Times New Roman" w:hAnsi="Arial" w:cs="Arial"/>
          <w:noProof/>
          <w:color w:val="000000"/>
          <w:lang w:val="es-ES_tradnl" w:eastAsia="es-ES"/>
        </w:rPr>
        <w:t xml:space="preserve"> </w:t>
      </w:r>
      <w:r w:rsidR="00957DDC" w:rsidRPr="00957DDC">
        <w:rPr>
          <w:rFonts w:ascii="Arial" w:eastAsia="Times New Roman" w:hAnsi="Arial" w:cs="Arial"/>
          <w:noProof/>
          <w:color w:val="000000"/>
          <w:lang w:val="es-ES_tradnl" w:eastAsia="es-ES"/>
        </w:rPr>
        <w:lastRenderedPageBreak/>
        <w:t>(</w:t>
      </w:r>
      <w:r w:rsidR="00957DDC" w:rsidRPr="00957DDC">
        <w:rPr>
          <w:rFonts w:ascii="Arial" w:hAnsi="Arial" w:cs="Arial"/>
        </w:rPr>
        <w:t>H</w:t>
      </w:r>
      <w:r w:rsidR="00957DDC" w:rsidRPr="00957DDC">
        <w:rPr>
          <w:rFonts w:ascii="Arial" w:hAnsi="Arial" w:cs="Arial"/>
          <w:lang w:eastAsia="es-ES"/>
        </w:rPr>
        <w:t>AR2011-12949-E).</w:t>
      </w:r>
    </w:p>
    <w:p w14:paraId="3A6B2D44" w14:textId="0A225F54" w:rsidR="006234EA" w:rsidRPr="00957DDC" w:rsidRDefault="006234EA" w:rsidP="00957DDC">
      <w:pPr>
        <w:widowControl w:val="0"/>
        <w:autoSpaceDE w:val="0"/>
        <w:autoSpaceDN w:val="0"/>
        <w:adjustRightInd w:val="0"/>
        <w:jc w:val="both"/>
        <w:rPr>
          <w:rFonts w:ascii="Arial" w:eastAsia="Times New Roman" w:hAnsi="Arial" w:cs="Arial"/>
          <w:noProof/>
          <w:color w:val="000000"/>
          <w:lang w:val="es-ES_tradnl" w:eastAsia="es-ES"/>
        </w:rPr>
      </w:pPr>
    </w:p>
    <w:p w14:paraId="6BCA3C7D" w14:textId="05F4FD95" w:rsidR="006234EA" w:rsidRPr="00957DDC" w:rsidRDefault="006234EA" w:rsidP="00957DDC">
      <w:pPr>
        <w:jc w:val="both"/>
        <w:rPr>
          <w:rFonts w:ascii="Arial" w:eastAsia="Times New Roman" w:hAnsi="Arial" w:cs="Arial"/>
          <w:lang w:eastAsia="es-ES_tradnl"/>
        </w:rPr>
      </w:pPr>
      <w:r w:rsidRPr="006234EA">
        <w:rPr>
          <w:rFonts w:ascii="Arial" w:eastAsia="Times New Roman" w:hAnsi="Arial" w:cs="Arial"/>
          <w:lang w:eastAsia="es-ES_tradnl"/>
        </w:rPr>
        <w:t xml:space="preserve">(Investigador), </w:t>
      </w:r>
      <w:r w:rsidRPr="006234EA">
        <w:rPr>
          <w:rFonts w:ascii="Arial" w:eastAsia="Times New Roman" w:hAnsi="Arial" w:cs="Arial"/>
          <w:i/>
          <w:iCs/>
          <w:lang w:eastAsia="es-ES_tradnl"/>
        </w:rPr>
        <w:t>Identidades nacionales y televisión</w:t>
      </w:r>
      <w:r w:rsidRPr="006234EA">
        <w:rPr>
          <w:rFonts w:ascii="Arial" w:eastAsia="Times New Roman" w:hAnsi="Arial" w:cs="Arial"/>
          <w:lang w:eastAsia="es-ES_tradnl"/>
        </w:rPr>
        <w:t xml:space="preserve">. Acción Complementaria, Ministerio de Ciencia e Innovación (HAR 2009-06685-E/HIST). </w:t>
      </w:r>
    </w:p>
    <w:p w14:paraId="5F5FE555" w14:textId="77777777" w:rsidR="006234EA" w:rsidRPr="00957DDC" w:rsidRDefault="006234EA" w:rsidP="00957DDC">
      <w:pPr>
        <w:jc w:val="both"/>
        <w:rPr>
          <w:rFonts w:ascii="Arial" w:eastAsia="Times New Roman" w:hAnsi="Arial" w:cs="Arial"/>
          <w:lang w:eastAsia="es-ES_tradnl"/>
        </w:rPr>
      </w:pPr>
    </w:p>
    <w:p w14:paraId="26ADAEBA" w14:textId="2B3D4ACF" w:rsidR="006234EA" w:rsidRPr="006234EA" w:rsidRDefault="006234EA" w:rsidP="00957DDC">
      <w:pPr>
        <w:jc w:val="both"/>
        <w:rPr>
          <w:rFonts w:ascii="Arial" w:eastAsia="Times New Roman" w:hAnsi="Arial" w:cs="Arial"/>
          <w:lang w:eastAsia="es-ES_tradnl"/>
        </w:rPr>
      </w:pPr>
      <w:r w:rsidRPr="006234EA">
        <w:rPr>
          <w:rFonts w:ascii="Arial" w:eastAsia="Times New Roman" w:hAnsi="Arial" w:cs="Arial"/>
          <w:lang w:eastAsia="es-ES_tradnl"/>
        </w:rPr>
        <w:t xml:space="preserve">(Investigador Principal), </w:t>
      </w:r>
      <w:r w:rsidRPr="006234EA">
        <w:rPr>
          <w:rFonts w:ascii="Arial" w:eastAsia="Times New Roman" w:hAnsi="Arial" w:cs="Arial"/>
          <w:i/>
          <w:iCs/>
          <w:lang w:eastAsia="es-ES_tradnl"/>
        </w:rPr>
        <w:t>La mirada televisiva. Evocación histórica y representación de la cultura política en España (1977-2007).</w:t>
      </w:r>
      <w:r w:rsidRPr="006234EA">
        <w:rPr>
          <w:rFonts w:ascii="Arial" w:eastAsia="Times New Roman" w:hAnsi="Arial" w:cs="Arial"/>
          <w:lang w:eastAsia="es-ES_tradnl"/>
        </w:rPr>
        <w:t xml:space="preserve"> Conserjería de Educación de la Comunidad Autónoma de Madrid (ref. CCG08-UCM/HUM-4017).</w:t>
      </w:r>
    </w:p>
    <w:p w14:paraId="63AFD4C8" w14:textId="6B82F07E" w:rsidR="006234EA" w:rsidRPr="00957DDC" w:rsidRDefault="006234EA" w:rsidP="00957DDC">
      <w:pPr>
        <w:widowControl w:val="0"/>
        <w:autoSpaceDE w:val="0"/>
        <w:autoSpaceDN w:val="0"/>
        <w:adjustRightInd w:val="0"/>
        <w:jc w:val="both"/>
        <w:rPr>
          <w:rFonts w:ascii="Arial" w:eastAsia="Times New Roman" w:hAnsi="Arial" w:cs="Arial"/>
          <w:noProof/>
          <w:color w:val="000000"/>
          <w:lang w:val="es-ES_tradnl" w:eastAsia="es-ES"/>
        </w:rPr>
      </w:pPr>
    </w:p>
    <w:p w14:paraId="4DE44730" w14:textId="77777777" w:rsidR="006234EA" w:rsidRPr="00957DDC" w:rsidRDefault="006234EA" w:rsidP="00957DDC">
      <w:pPr>
        <w:jc w:val="both"/>
        <w:rPr>
          <w:rFonts w:ascii="Arial" w:eastAsia="Times New Roman" w:hAnsi="Arial" w:cs="Arial"/>
          <w:b/>
          <w:noProof/>
          <w:color w:val="000000"/>
          <w:lang w:val="es-ES_tradnl" w:eastAsia="es-ES"/>
        </w:rPr>
      </w:pPr>
      <w:r w:rsidRPr="00957DDC">
        <w:rPr>
          <w:rFonts w:ascii="Arial" w:eastAsia="Times New Roman" w:hAnsi="Arial" w:cs="Arial"/>
          <w:b/>
          <w:noProof/>
          <w:color w:val="000000"/>
          <w:lang w:val="es-ES_tradnl" w:eastAsia="es-ES"/>
        </w:rPr>
        <w:t>Otras actividades de investigación</w:t>
      </w:r>
    </w:p>
    <w:p w14:paraId="498BC963" w14:textId="77777777" w:rsidR="006234EA" w:rsidRPr="00957DDC" w:rsidRDefault="006234EA" w:rsidP="00957DDC">
      <w:pPr>
        <w:jc w:val="both"/>
        <w:rPr>
          <w:rFonts w:ascii="Arial" w:eastAsia="Times New Roman" w:hAnsi="Arial" w:cs="Arial"/>
          <w:b/>
          <w:noProof/>
          <w:color w:val="000000"/>
          <w:lang w:val="es-ES_tradnl" w:eastAsia="es-ES"/>
        </w:rPr>
      </w:pPr>
    </w:p>
    <w:p w14:paraId="12B9C9B6" w14:textId="77777777" w:rsidR="006234EA" w:rsidRPr="00957DDC" w:rsidRDefault="006234EA" w:rsidP="00957DDC">
      <w:pPr>
        <w:jc w:val="both"/>
        <w:rPr>
          <w:rFonts w:ascii="Arial" w:eastAsia="Times New Roman" w:hAnsi="Arial" w:cs="Arial"/>
          <w:noProof/>
          <w:color w:val="000000"/>
          <w:lang w:val="es-ES_tradnl" w:eastAsia="es-ES"/>
        </w:rPr>
      </w:pPr>
      <w:r w:rsidRPr="00957DDC">
        <w:rPr>
          <w:rFonts w:ascii="Arial" w:eastAsia="Times New Roman" w:hAnsi="Arial" w:cs="Arial"/>
          <w:noProof/>
          <w:color w:val="000000"/>
          <w:lang w:val="es-ES_tradnl" w:eastAsia="es-ES"/>
        </w:rPr>
        <w:t>Evaluador de Proyectos de Investigación; Campo: Culture and Cultural Productions (SH5); Programa: ERC Strating Grant; European Research Council (ERC), Unión Europea.</w:t>
      </w:r>
    </w:p>
    <w:p w14:paraId="7078305D" w14:textId="77777777" w:rsidR="006234EA" w:rsidRPr="00957DDC" w:rsidRDefault="006234EA" w:rsidP="00957DDC">
      <w:pPr>
        <w:widowControl w:val="0"/>
        <w:autoSpaceDE w:val="0"/>
        <w:autoSpaceDN w:val="0"/>
        <w:adjustRightInd w:val="0"/>
        <w:jc w:val="both"/>
        <w:rPr>
          <w:rFonts w:ascii="Arial" w:eastAsia="Times New Roman" w:hAnsi="Arial" w:cs="Arial"/>
          <w:noProof/>
          <w:color w:val="000000"/>
          <w:lang w:val="es-ES_tradnl" w:eastAsia="es-ES"/>
        </w:rPr>
      </w:pPr>
    </w:p>
    <w:p w14:paraId="44273301" w14:textId="45263CD6" w:rsidR="00650D37" w:rsidRPr="00957DDC" w:rsidRDefault="00650D37" w:rsidP="00957DDC">
      <w:pPr>
        <w:jc w:val="both"/>
        <w:rPr>
          <w:rFonts w:ascii="Arial" w:hAnsi="Arial" w:cs="Arial"/>
          <w:b/>
          <w:bCs/>
        </w:rPr>
      </w:pPr>
      <w:r w:rsidRPr="00957DDC">
        <w:rPr>
          <w:rFonts w:ascii="Arial" w:hAnsi="Arial" w:cs="Arial"/>
          <w:b/>
          <w:bCs/>
        </w:rPr>
        <w:t>Publicaciones</w:t>
      </w:r>
      <w:r w:rsidR="006234EA" w:rsidRPr="00957DDC">
        <w:rPr>
          <w:rFonts w:ascii="Arial" w:hAnsi="Arial" w:cs="Arial"/>
          <w:b/>
          <w:bCs/>
        </w:rPr>
        <w:t xml:space="preserve"> más recientes:</w:t>
      </w:r>
    </w:p>
    <w:p w14:paraId="0914C2B3" w14:textId="7C7E0A77" w:rsidR="006234EA" w:rsidRPr="00957DDC" w:rsidRDefault="006234EA" w:rsidP="00957DDC">
      <w:pPr>
        <w:jc w:val="both"/>
        <w:rPr>
          <w:rFonts w:ascii="Arial" w:hAnsi="Arial" w:cs="Arial"/>
          <w:b/>
          <w:bCs/>
        </w:rPr>
      </w:pPr>
    </w:p>
    <w:p w14:paraId="544CE25E" w14:textId="7CB9DF79" w:rsidR="006234EA" w:rsidRPr="00957DDC" w:rsidRDefault="006234EA" w:rsidP="00957DDC">
      <w:pPr>
        <w:jc w:val="both"/>
        <w:rPr>
          <w:rFonts w:ascii="Arial" w:hAnsi="Arial" w:cs="Arial"/>
          <w:b/>
          <w:bCs/>
        </w:rPr>
      </w:pPr>
      <w:r w:rsidRPr="00957DDC">
        <w:rPr>
          <w:rFonts w:ascii="Arial" w:hAnsi="Arial" w:cs="Arial"/>
          <w:b/>
          <w:bCs/>
        </w:rPr>
        <w:t>Libros</w:t>
      </w:r>
      <w:r w:rsidR="00915B97">
        <w:rPr>
          <w:rFonts w:ascii="Arial" w:hAnsi="Arial" w:cs="Arial"/>
          <w:b/>
          <w:bCs/>
        </w:rPr>
        <w:t xml:space="preserve"> (selección)</w:t>
      </w:r>
      <w:r w:rsidRPr="00957DDC">
        <w:rPr>
          <w:rFonts w:ascii="Arial" w:hAnsi="Arial" w:cs="Arial"/>
          <w:b/>
          <w:bCs/>
        </w:rPr>
        <w:t>:</w:t>
      </w:r>
    </w:p>
    <w:p w14:paraId="2CB0C070" w14:textId="13D357F7" w:rsidR="006234EA" w:rsidRPr="00957DDC" w:rsidRDefault="006234EA" w:rsidP="00957DDC">
      <w:pPr>
        <w:jc w:val="both"/>
        <w:rPr>
          <w:rFonts w:ascii="Arial" w:hAnsi="Arial" w:cs="Arial"/>
        </w:rPr>
      </w:pPr>
    </w:p>
    <w:p w14:paraId="2DE258F4" w14:textId="2E82DF14" w:rsidR="006234EA" w:rsidRPr="00957DDC" w:rsidRDefault="006234EA" w:rsidP="00957DDC">
      <w:pPr>
        <w:jc w:val="both"/>
        <w:rPr>
          <w:rFonts w:ascii="Arial" w:eastAsia="Calibri" w:hAnsi="Arial" w:cs="Arial"/>
        </w:rPr>
      </w:pPr>
      <w:r w:rsidRPr="00957DDC">
        <w:rPr>
          <w:rFonts w:ascii="Arial" w:eastAsia="Calibri" w:hAnsi="Arial" w:cs="Arial"/>
        </w:rPr>
        <w:t>-</w:t>
      </w:r>
      <w:r w:rsidR="00915B97">
        <w:rPr>
          <w:rFonts w:ascii="Arial" w:eastAsia="Calibri" w:hAnsi="Arial" w:cs="Arial"/>
        </w:rPr>
        <w:t xml:space="preserve"> </w:t>
      </w:r>
      <w:r w:rsidRPr="00957DDC">
        <w:rPr>
          <w:rFonts w:ascii="Arial" w:eastAsia="Calibri" w:hAnsi="Arial" w:cs="Arial"/>
          <w:i/>
          <w:iCs/>
        </w:rPr>
        <w:t>Memoria roja. Una historia cultural de la memoria comunista en España, 1931-1977</w:t>
      </w:r>
      <w:r w:rsidRPr="00957DDC">
        <w:rPr>
          <w:rFonts w:ascii="Arial" w:eastAsia="Calibri" w:hAnsi="Arial" w:cs="Arial"/>
        </w:rPr>
        <w:t xml:space="preserve">, Valencia, </w:t>
      </w:r>
      <w:proofErr w:type="spellStart"/>
      <w:r w:rsidRPr="00957DDC">
        <w:rPr>
          <w:rFonts w:ascii="Arial" w:eastAsia="Calibri" w:hAnsi="Arial" w:cs="Arial"/>
        </w:rPr>
        <w:t>Universitat</w:t>
      </w:r>
      <w:proofErr w:type="spellEnd"/>
      <w:r w:rsidRPr="00957DDC">
        <w:rPr>
          <w:rFonts w:ascii="Arial" w:eastAsia="Calibri" w:hAnsi="Arial" w:cs="Arial"/>
        </w:rPr>
        <w:t xml:space="preserve"> de València-</w:t>
      </w:r>
      <w:proofErr w:type="spellStart"/>
      <w:r w:rsidRPr="00957DDC">
        <w:rPr>
          <w:rFonts w:ascii="Arial" w:eastAsia="Calibri" w:hAnsi="Arial" w:cs="Arial"/>
        </w:rPr>
        <w:t>Institució</w:t>
      </w:r>
      <w:proofErr w:type="spellEnd"/>
      <w:r w:rsidRPr="00957DDC">
        <w:rPr>
          <w:rFonts w:ascii="Arial" w:eastAsia="Calibri" w:hAnsi="Arial" w:cs="Arial"/>
        </w:rPr>
        <w:t xml:space="preserve"> Alfons el </w:t>
      </w:r>
      <w:proofErr w:type="spellStart"/>
      <w:r w:rsidRPr="00957DDC">
        <w:rPr>
          <w:rFonts w:ascii="Arial" w:eastAsia="Calibri" w:hAnsi="Arial" w:cs="Arial"/>
        </w:rPr>
        <w:t>Magnànim</w:t>
      </w:r>
      <w:proofErr w:type="spellEnd"/>
      <w:r w:rsidRPr="00957DDC">
        <w:rPr>
          <w:rFonts w:ascii="Arial" w:eastAsia="Calibri" w:hAnsi="Arial" w:cs="Arial"/>
        </w:rPr>
        <w:t xml:space="preserve">, 2018. </w:t>
      </w:r>
    </w:p>
    <w:p w14:paraId="528A45E5" w14:textId="1DA83511" w:rsidR="006234EA" w:rsidRPr="00957DDC" w:rsidRDefault="006234EA" w:rsidP="00957DDC">
      <w:pPr>
        <w:jc w:val="both"/>
        <w:rPr>
          <w:rFonts w:ascii="Arial" w:eastAsia="Calibri" w:hAnsi="Arial" w:cs="Arial"/>
        </w:rPr>
      </w:pPr>
    </w:p>
    <w:p w14:paraId="4CD8E427" w14:textId="5955E198" w:rsidR="006234EA" w:rsidRPr="00957DDC" w:rsidRDefault="006234EA" w:rsidP="00957DDC">
      <w:pPr>
        <w:jc w:val="both"/>
        <w:rPr>
          <w:rFonts w:ascii="Arial" w:eastAsia="Times New Roman" w:hAnsi="Arial" w:cs="Arial"/>
          <w:lang w:eastAsia="es-ES_tradnl"/>
        </w:rPr>
      </w:pPr>
      <w:r w:rsidRPr="00957DDC">
        <w:rPr>
          <w:rFonts w:ascii="Arial" w:eastAsia="Times New Roman" w:hAnsi="Arial" w:cs="Arial"/>
          <w:lang w:eastAsia="es-ES_tradnl"/>
        </w:rPr>
        <w:t xml:space="preserve">- </w:t>
      </w:r>
      <w:r w:rsidRPr="006234EA">
        <w:rPr>
          <w:rFonts w:ascii="Arial" w:eastAsia="Times New Roman" w:hAnsi="Arial" w:cs="Arial"/>
          <w:lang w:eastAsia="es-ES_tradnl"/>
        </w:rPr>
        <w:t>(</w:t>
      </w:r>
      <w:r w:rsidRPr="00957DDC">
        <w:rPr>
          <w:rFonts w:ascii="Arial" w:eastAsia="Times New Roman" w:hAnsi="Arial" w:cs="Arial"/>
          <w:lang w:eastAsia="es-ES_tradnl"/>
        </w:rPr>
        <w:t>junto a L.</w:t>
      </w:r>
      <w:r w:rsidR="00957DDC">
        <w:rPr>
          <w:rFonts w:ascii="Arial" w:eastAsia="Times New Roman" w:hAnsi="Arial" w:cs="Arial"/>
          <w:lang w:eastAsia="es-ES_tradnl"/>
        </w:rPr>
        <w:t xml:space="preserve"> </w:t>
      </w:r>
      <w:r w:rsidRPr="00957DDC">
        <w:rPr>
          <w:rFonts w:ascii="Arial" w:eastAsia="Times New Roman" w:hAnsi="Arial" w:cs="Arial"/>
          <w:lang w:eastAsia="es-ES_tradnl"/>
        </w:rPr>
        <w:t>QUÍLEZ</w:t>
      </w:r>
      <w:r w:rsidRPr="006234EA">
        <w:rPr>
          <w:rFonts w:ascii="Arial" w:eastAsia="Times New Roman" w:hAnsi="Arial" w:cs="Arial"/>
          <w:lang w:eastAsia="es-ES_tradnl"/>
        </w:rPr>
        <w:t>, eds.)</w:t>
      </w:r>
      <w:r w:rsidRPr="00957DDC">
        <w:rPr>
          <w:rFonts w:ascii="Arial" w:eastAsia="Times New Roman" w:hAnsi="Arial" w:cs="Arial"/>
          <w:lang w:eastAsia="es-ES_tradnl"/>
        </w:rPr>
        <w:t>:</w:t>
      </w:r>
      <w:r w:rsidRPr="006234EA">
        <w:rPr>
          <w:rFonts w:ascii="Arial" w:eastAsia="Times New Roman" w:hAnsi="Arial" w:cs="Arial"/>
          <w:lang w:eastAsia="es-ES_tradnl"/>
        </w:rPr>
        <w:t xml:space="preserve"> </w:t>
      </w:r>
      <w:proofErr w:type="spellStart"/>
      <w:r w:rsidRPr="006234EA">
        <w:rPr>
          <w:rFonts w:ascii="Arial" w:eastAsia="Times New Roman" w:hAnsi="Arial" w:cs="Arial"/>
          <w:i/>
          <w:iCs/>
          <w:lang w:eastAsia="es-ES_tradnl"/>
        </w:rPr>
        <w:t>Posmemoria</w:t>
      </w:r>
      <w:proofErr w:type="spellEnd"/>
      <w:r w:rsidRPr="006234EA">
        <w:rPr>
          <w:rFonts w:ascii="Arial" w:eastAsia="Times New Roman" w:hAnsi="Arial" w:cs="Arial"/>
          <w:i/>
          <w:iCs/>
          <w:lang w:eastAsia="es-ES_tradnl"/>
        </w:rPr>
        <w:t xml:space="preserve"> de la Guerra Civil y el franquismo. Narrativas audiovisuales y producciones culturales en el siglo XXI</w:t>
      </w:r>
      <w:r w:rsidRPr="006234EA">
        <w:rPr>
          <w:rFonts w:ascii="Arial" w:eastAsia="Times New Roman" w:hAnsi="Arial" w:cs="Arial"/>
          <w:lang w:eastAsia="es-ES_tradnl"/>
        </w:rPr>
        <w:t xml:space="preserve">, Granada, Comares, 2017. </w:t>
      </w:r>
    </w:p>
    <w:p w14:paraId="4A8C64C5" w14:textId="77777777" w:rsidR="006234EA" w:rsidRPr="00957DDC" w:rsidRDefault="006234EA" w:rsidP="00957DDC">
      <w:pPr>
        <w:jc w:val="both"/>
        <w:rPr>
          <w:rFonts w:ascii="Arial" w:eastAsia="Times New Roman" w:hAnsi="Arial" w:cs="Arial"/>
          <w:lang w:eastAsia="es-ES_tradnl"/>
        </w:rPr>
      </w:pPr>
    </w:p>
    <w:p w14:paraId="0BA6E59B" w14:textId="4E756F9F" w:rsidR="006234EA" w:rsidRPr="00957DDC" w:rsidRDefault="006234EA" w:rsidP="00957DDC">
      <w:pPr>
        <w:jc w:val="both"/>
        <w:rPr>
          <w:rFonts w:ascii="Arial" w:eastAsia="Times New Roman" w:hAnsi="Arial" w:cs="Arial"/>
          <w:lang w:eastAsia="es-ES_tradnl"/>
        </w:rPr>
      </w:pPr>
      <w:r w:rsidRPr="00957DDC">
        <w:rPr>
          <w:rFonts w:ascii="Arial" w:eastAsia="Times New Roman" w:hAnsi="Arial" w:cs="Arial"/>
          <w:lang w:eastAsia="es-ES_tradnl"/>
        </w:rPr>
        <w:t xml:space="preserve">- </w:t>
      </w:r>
      <w:r w:rsidRPr="006234EA">
        <w:rPr>
          <w:rFonts w:ascii="Arial" w:eastAsia="Times New Roman" w:hAnsi="Arial" w:cs="Arial"/>
          <w:lang w:eastAsia="es-ES_tradnl"/>
        </w:rPr>
        <w:t>(</w:t>
      </w:r>
      <w:r w:rsidRPr="00957DDC">
        <w:rPr>
          <w:rFonts w:ascii="Arial" w:eastAsia="Times New Roman" w:hAnsi="Arial" w:cs="Arial"/>
          <w:lang w:eastAsia="es-ES_tradnl"/>
        </w:rPr>
        <w:t>junto a J. A. SÁNCHEZ ROMÁN, A. L. RUBIO y A. DONOFRIO</w:t>
      </w:r>
      <w:r w:rsidRPr="006234EA">
        <w:rPr>
          <w:rFonts w:ascii="Arial" w:eastAsia="Times New Roman" w:hAnsi="Arial" w:cs="Arial"/>
          <w:lang w:eastAsia="es-ES_tradnl"/>
        </w:rPr>
        <w:t>)</w:t>
      </w:r>
      <w:r w:rsidRPr="00957DDC">
        <w:rPr>
          <w:rFonts w:ascii="Arial" w:eastAsia="Times New Roman" w:hAnsi="Arial" w:cs="Arial"/>
          <w:lang w:eastAsia="es-ES_tradnl"/>
        </w:rPr>
        <w:t>:</w:t>
      </w:r>
      <w:r w:rsidRPr="006234EA">
        <w:rPr>
          <w:rFonts w:ascii="Arial" w:eastAsia="Times New Roman" w:hAnsi="Arial" w:cs="Arial"/>
          <w:lang w:eastAsia="es-ES_tradnl"/>
        </w:rPr>
        <w:t xml:space="preserve"> </w:t>
      </w:r>
      <w:r w:rsidRPr="006234EA">
        <w:rPr>
          <w:rFonts w:ascii="Arial" w:eastAsia="Times New Roman" w:hAnsi="Arial" w:cs="Arial"/>
          <w:i/>
          <w:iCs/>
          <w:lang w:eastAsia="es-ES_tradnl"/>
        </w:rPr>
        <w:t>Historia Actual del Mundo. De la posguerra a la cultura global</w:t>
      </w:r>
      <w:r w:rsidRPr="006234EA">
        <w:rPr>
          <w:rFonts w:ascii="Arial" w:eastAsia="Times New Roman" w:hAnsi="Arial" w:cs="Arial"/>
          <w:lang w:eastAsia="es-ES_tradnl"/>
        </w:rPr>
        <w:t xml:space="preserve">, Madrid, Síntesis, 2016. </w:t>
      </w:r>
    </w:p>
    <w:p w14:paraId="05BFE857" w14:textId="77777777" w:rsidR="006234EA" w:rsidRPr="00957DDC" w:rsidRDefault="006234EA" w:rsidP="00957DDC">
      <w:pPr>
        <w:jc w:val="both"/>
        <w:rPr>
          <w:rFonts w:ascii="Arial" w:eastAsia="Times New Roman" w:hAnsi="Arial" w:cs="Arial"/>
          <w:lang w:eastAsia="es-ES_tradnl"/>
        </w:rPr>
      </w:pPr>
    </w:p>
    <w:p w14:paraId="6C9D1387" w14:textId="2A744281" w:rsidR="006234EA" w:rsidRPr="006234EA" w:rsidRDefault="006234EA" w:rsidP="00957DDC">
      <w:pPr>
        <w:jc w:val="both"/>
        <w:rPr>
          <w:rFonts w:ascii="Arial" w:eastAsia="Times New Roman" w:hAnsi="Arial" w:cs="Arial"/>
          <w:lang w:eastAsia="es-ES_tradnl"/>
        </w:rPr>
      </w:pPr>
      <w:r w:rsidRPr="00957DDC">
        <w:rPr>
          <w:rFonts w:ascii="Arial" w:eastAsia="Times New Roman" w:hAnsi="Arial" w:cs="Arial"/>
          <w:lang w:eastAsia="es-ES_tradnl"/>
        </w:rPr>
        <w:t xml:space="preserve">- </w:t>
      </w:r>
      <w:r w:rsidRPr="006234EA">
        <w:rPr>
          <w:rFonts w:ascii="Arial" w:eastAsia="Times New Roman" w:hAnsi="Arial" w:cs="Arial"/>
          <w:lang w:eastAsia="es-ES_tradnl"/>
        </w:rPr>
        <w:t>(</w:t>
      </w:r>
      <w:r w:rsidRPr="00957DDC">
        <w:rPr>
          <w:rFonts w:ascii="Arial" w:eastAsia="Times New Roman" w:hAnsi="Arial" w:cs="Arial"/>
          <w:lang w:eastAsia="es-ES_tradnl"/>
        </w:rPr>
        <w:t>junto a E. GALÁN y A. L.</w:t>
      </w:r>
      <w:r w:rsidR="00957DDC">
        <w:rPr>
          <w:rFonts w:ascii="Arial" w:eastAsia="Times New Roman" w:hAnsi="Arial" w:cs="Arial"/>
          <w:lang w:eastAsia="es-ES_tradnl"/>
        </w:rPr>
        <w:t xml:space="preserve"> </w:t>
      </w:r>
      <w:r w:rsidRPr="00957DDC">
        <w:rPr>
          <w:rFonts w:ascii="Arial" w:eastAsia="Times New Roman" w:hAnsi="Arial" w:cs="Arial"/>
          <w:lang w:eastAsia="es-ES_tradnl"/>
        </w:rPr>
        <w:t>RUBIO</w:t>
      </w:r>
      <w:r w:rsidRPr="006234EA">
        <w:rPr>
          <w:rFonts w:ascii="Arial" w:eastAsia="Times New Roman" w:hAnsi="Arial" w:cs="Arial"/>
          <w:lang w:eastAsia="es-ES_tradnl"/>
        </w:rPr>
        <w:t>)</w:t>
      </w:r>
      <w:r w:rsidRPr="00957DDC">
        <w:rPr>
          <w:rFonts w:ascii="Arial" w:eastAsia="Times New Roman" w:hAnsi="Arial" w:cs="Arial"/>
          <w:lang w:eastAsia="es-ES_tradnl"/>
        </w:rPr>
        <w:t>:</w:t>
      </w:r>
      <w:r w:rsidRPr="006234EA">
        <w:rPr>
          <w:rFonts w:ascii="Arial" w:eastAsia="Times New Roman" w:hAnsi="Arial" w:cs="Arial"/>
          <w:lang w:eastAsia="es-ES_tradnl"/>
        </w:rPr>
        <w:t xml:space="preserve"> </w:t>
      </w:r>
      <w:r w:rsidRPr="006234EA">
        <w:rPr>
          <w:rFonts w:ascii="Arial" w:eastAsia="Times New Roman" w:hAnsi="Arial" w:cs="Arial"/>
          <w:i/>
          <w:iCs/>
          <w:lang w:eastAsia="es-ES_tradnl"/>
        </w:rPr>
        <w:t>Historia de los medios de comunicación</w:t>
      </w:r>
      <w:r w:rsidRPr="006234EA">
        <w:rPr>
          <w:rFonts w:ascii="Arial" w:eastAsia="Times New Roman" w:hAnsi="Arial" w:cs="Arial"/>
          <w:lang w:eastAsia="es-ES_tradnl"/>
        </w:rPr>
        <w:t>, Madrid, Alianza, 2014.</w:t>
      </w:r>
    </w:p>
    <w:p w14:paraId="59087C9B" w14:textId="77777777" w:rsidR="006234EA" w:rsidRPr="00957DDC" w:rsidRDefault="006234EA" w:rsidP="00957DDC">
      <w:pPr>
        <w:jc w:val="both"/>
        <w:rPr>
          <w:rFonts w:ascii="Arial" w:eastAsia="Calibri" w:hAnsi="Arial" w:cs="Arial"/>
        </w:rPr>
      </w:pPr>
    </w:p>
    <w:p w14:paraId="60F5CC2C" w14:textId="2BB64283" w:rsidR="006234EA" w:rsidRPr="00957DDC" w:rsidRDefault="006234EA" w:rsidP="00957DDC">
      <w:pPr>
        <w:jc w:val="both"/>
        <w:rPr>
          <w:rFonts w:ascii="Arial" w:hAnsi="Arial" w:cs="Arial"/>
          <w:lang w:eastAsia="es-ES"/>
        </w:rPr>
      </w:pPr>
      <w:r w:rsidRPr="00957DDC">
        <w:rPr>
          <w:rFonts w:ascii="Arial" w:eastAsia="Calibri" w:hAnsi="Arial" w:cs="Arial"/>
        </w:rPr>
        <w:t xml:space="preserve">- (junto a C. CORONADO): </w:t>
      </w:r>
      <w:r w:rsidRPr="00957DDC">
        <w:rPr>
          <w:rFonts w:ascii="Arial" w:hAnsi="Arial" w:cs="Arial"/>
          <w:i/>
          <w:lang w:eastAsia="es-ES"/>
        </w:rPr>
        <w:t>La mirada televisiva. Ficción y representación histórica en España</w:t>
      </w:r>
      <w:r w:rsidRPr="00957DDC">
        <w:rPr>
          <w:rFonts w:ascii="Arial" w:hAnsi="Arial" w:cs="Arial"/>
          <w:lang w:eastAsia="es-ES"/>
        </w:rPr>
        <w:t>, Madrid, Fragua, 2009.</w:t>
      </w:r>
    </w:p>
    <w:p w14:paraId="454FBB29" w14:textId="1ECBDE13" w:rsidR="006234EA" w:rsidRPr="00957DDC" w:rsidRDefault="006234EA" w:rsidP="00957DDC">
      <w:pPr>
        <w:jc w:val="both"/>
        <w:rPr>
          <w:rFonts w:ascii="Arial" w:hAnsi="Arial" w:cs="Arial"/>
          <w:lang w:eastAsia="es-ES"/>
        </w:rPr>
      </w:pPr>
    </w:p>
    <w:p w14:paraId="1A637E0B" w14:textId="091D4015" w:rsidR="006234EA" w:rsidRPr="00957DDC" w:rsidRDefault="006234EA" w:rsidP="00957DDC">
      <w:pPr>
        <w:jc w:val="both"/>
        <w:rPr>
          <w:rFonts w:ascii="Arial" w:hAnsi="Arial" w:cs="Arial"/>
          <w:b/>
          <w:bCs/>
        </w:rPr>
      </w:pPr>
      <w:r w:rsidRPr="00957DDC">
        <w:rPr>
          <w:rFonts w:ascii="Arial" w:hAnsi="Arial" w:cs="Arial"/>
          <w:b/>
          <w:bCs/>
        </w:rPr>
        <w:t>Capítulos de libro</w:t>
      </w:r>
      <w:r w:rsidR="00915B97">
        <w:rPr>
          <w:rFonts w:ascii="Arial" w:hAnsi="Arial" w:cs="Arial"/>
          <w:b/>
          <w:bCs/>
        </w:rPr>
        <w:t xml:space="preserve"> (selección)</w:t>
      </w:r>
      <w:r w:rsidRPr="00957DDC">
        <w:rPr>
          <w:rFonts w:ascii="Arial" w:hAnsi="Arial" w:cs="Arial"/>
          <w:b/>
          <w:bCs/>
        </w:rPr>
        <w:t>:</w:t>
      </w:r>
    </w:p>
    <w:p w14:paraId="1C13A29C" w14:textId="77777777" w:rsidR="006234EA" w:rsidRPr="00957DDC" w:rsidRDefault="006234EA" w:rsidP="00957DDC">
      <w:pPr>
        <w:jc w:val="both"/>
        <w:rPr>
          <w:rFonts w:ascii="Arial" w:hAnsi="Arial" w:cs="Arial"/>
        </w:rPr>
      </w:pPr>
    </w:p>
    <w:p w14:paraId="2BC46677" w14:textId="6DB4CF70" w:rsidR="006234EA" w:rsidRPr="00957DDC" w:rsidRDefault="006234EA" w:rsidP="00957DDC">
      <w:pPr>
        <w:jc w:val="both"/>
        <w:rPr>
          <w:rFonts w:ascii="Arial" w:hAnsi="Arial" w:cs="Arial"/>
          <w:lang w:eastAsia="es-ES"/>
        </w:rPr>
      </w:pPr>
      <w:r w:rsidRPr="00957DDC">
        <w:rPr>
          <w:rFonts w:ascii="Arial" w:hAnsi="Arial" w:cs="Arial"/>
        </w:rPr>
        <w:t>- “</w:t>
      </w:r>
      <w:r w:rsidRPr="00957DDC">
        <w:rPr>
          <w:rFonts w:ascii="Arial" w:hAnsi="Arial" w:cs="Arial"/>
          <w:lang w:eastAsia="es-ES"/>
        </w:rPr>
        <w:t>Las colecciones populares. Literatura de quiosco y tebeos”, en MARTÍNEZ MARTÍN, Jesús A. (</w:t>
      </w:r>
      <w:r w:rsidR="00957DDC">
        <w:rPr>
          <w:rFonts w:ascii="Arial" w:hAnsi="Arial" w:cs="Arial"/>
          <w:lang w:eastAsia="es-ES"/>
        </w:rPr>
        <w:t>e</w:t>
      </w:r>
      <w:r w:rsidRPr="00957DDC">
        <w:rPr>
          <w:rFonts w:ascii="Arial" w:hAnsi="Arial" w:cs="Arial"/>
          <w:lang w:eastAsia="es-ES"/>
        </w:rPr>
        <w:t xml:space="preserve">d.): </w:t>
      </w:r>
      <w:r w:rsidRPr="00957DDC">
        <w:rPr>
          <w:rFonts w:ascii="Arial" w:hAnsi="Arial" w:cs="Arial"/>
          <w:i/>
          <w:lang w:eastAsia="es-ES"/>
        </w:rPr>
        <w:t>Historia de la edición en España (1939-1975)</w:t>
      </w:r>
      <w:r w:rsidRPr="00957DDC">
        <w:rPr>
          <w:rFonts w:ascii="Arial" w:hAnsi="Arial" w:cs="Arial"/>
          <w:lang w:eastAsia="es-ES"/>
        </w:rPr>
        <w:t>, Madrid, Marcial Pons, 2015, pp. 659-680.</w:t>
      </w:r>
    </w:p>
    <w:p w14:paraId="04586C2C" w14:textId="4F3A806B" w:rsidR="006234EA" w:rsidRPr="00957DDC" w:rsidRDefault="006234EA" w:rsidP="00957DDC">
      <w:pPr>
        <w:jc w:val="both"/>
        <w:rPr>
          <w:rFonts w:ascii="Arial" w:hAnsi="Arial" w:cs="Arial"/>
          <w:lang w:eastAsia="es-ES"/>
        </w:rPr>
      </w:pPr>
    </w:p>
    <w:p w14:paraId="125D57B3" w14:textId="24AD740B" w:rsidR="006234EA" w:rsidRPr="00957DDC" w:rsidRDefault="006234EA" w:rsidP="00957DDC">
      <w:pPr>
        <w:jc w:val="both"/>
        <w:rPr>
          <w:rFonts w:ascii="Arial" w:hAnsi="Arial" w:cs="Arial"/>
          <w:lang w:eastAsia="es-ES"/>
        </w:rPr>
      </w:pPr>
      <w:r w:rsidRPr="00957DDC">
        <w:rPr>
          <w:rFonts w:ascii="Arial" w:hAnsi="Arial" w:cs="Arial"/>
          <w:lang w:eastAsia="es-ES"/>
        </w:rPr>
        <w:t xml:space="preserve">- </w:t>
      </w:r>
      <w:r w:rsidRPr="00957DDC">
        <w:rPr>
          <w:rFonts w:ascii="Arial" w:hAnsi="Arial" w:cs="Arial"/>
        </w:rPr>
        <w:t>“</w:t>
      </w:r>
      <w:r w:rsidRPr="00957DDC">
        <w:rPr>
          <w:rFonts w:ascii="Arial" w:hAnsi="Arial" w:cs="Arial"/>
          <w:lang w:eastAsia="es-ES"/>
        </w:rPr>
        <w:t xml:space="preserve">Franquismo banal. España como relato televisivo (1966-1975)”, en ARCHILÉS, Ferran y SAZ, Ismael (eds.): </w:t>
      </w:r>
      <w:r w:rsidRPr="00957DDC">
        <w:rPr>
          <w:rFonts w:ascii="Arial" w:hAnsi="Arial" w:cs="Arial"/>
          <w:i/>
          <w:lang w:eastAsia="es-ES"/>
        </w:rPr>
        <w:t>Naciones y Estado. La cuestión española</w:t>
      </w:r>
      <w:r w:rsidRPr="00957DDC">
        <w:rPr>
          <w:rFonts w:ascii="Arial" w:hAnsi="Arial" w:cs="Arial"/>
          <w:lang w:eastAsia="es-ES"/>
        </w:rPr>
        <w:t xml:space="preserve">, Valencia, </w:t>
      </w:r>
      <w:proofErr w:type="spellStart"/>
      <w:r w:rsidRPr="00957DDC">
        <w:rPr>
          <w:rFonts w:ascii="Arial" w:hAnsi="Arial" w:cs="Arial"/>
          <w:lang w:eastAsia="es-ES"/>
        </w:rPr>
        <w:t>Publicacions</w:t>
      </w:r>
      <w:proofErr w:type="spellEnd"/>
      <w:r w:rsidRPr="00957DDC">
        <w:rPr>
          <w:rFonts w:ascii="Arial" w:hAnsi="Arial" w:cs="Arial"/>
          <w:lang w:eastAsia="es-ES"/>
        </w:rPr>
        <w:t xml:space="preserve"> </w:t>
      </w:r>
      <w:proofErr w:type="spellStart"/>
      <w:r w:rsidRPr="00957DDC">
        <w:rPr>
          <w:rFonts w:ascii="Arial" w:hAnsi="Arial" w:cs="Arial"/>
          <w:lang w:eastAsia="es-ES"/>
        </w:rPr>
        <w:t>Universitat</w:t>
      </w:r>
      <w:proofErr w:type="spellEnd"/>
      <w:r w:rsidRPr="00957DDC">
        <w:rPr>
          <w:rFonts w:ascii="Arial" w:hAnsi="Arial" w:cs="Arial"/>
          <w:lang w:eastAsia="es-ES"/>
        </w:rPr>
        <w:t xml:space="preserve"> de </w:t>
      </w:r>
      <w:proofErr w:type="spellStart"/>
      <w:r w:rsidRPr="00957DDC">
        <w:rPr>
          <w:rFonts w:ascii="Arial" w:hAnsi="Arial" w:cs="Arial"/>
          <w:lang w:eastAsia="es-ES"/>
        </w:rPr>
        <w:t>Valéncia</w:t>
      </w:r>
      <w:proofErr w:type="spellEnd"/>
      <w:r w:rsidRPr="00957DDC">
        <w:rPr>
          <w:rFonts w:ascii="Arial" w:hAnsi="Arial" w:cs="Arial"/>
          <w:lang w:eastAsia="es-ES"/>
        </w:rPr>
        <w:t>, 2014, pp. 225-243.</w:t>
      </w:r>
    </w:p>
    <w:p w14:paraId="5322A84B" w14:textId="739F2D52" w:rsidR="006234EA" w:rsidRPr="00957DDC" w:rsidRDefault="006234EA" w:rsidP="00957DDC">
      <w:pPr>
        <w:jc w:val="both"/>
        <w:rPr>
          <w:rFonts w:ascii="Arial" w:hAnsi="Arial" w:cs="Arial"/>
          <w:lang w:eastAsia="es-ES"/>
        </w:rPr>
      </w:pPr>
    </w:p>
    <w:p w14:paraId="3C9A8818" w14:textId="5884639F" w:rsidR="006234EA" w:rsidRPr="00957DDC" w:rsidRDefault="006234EA" w:rsidP="00957DDC">
      <w:pPr>
        <w:jc w:val="both"/>
        <w:rPr>
          <w:rFonts w:ascii="Arial" w:hAnsi="Arial" w:cs="Arial"/>
          <w:lang w:val="en-US"/>
        </w:rPr>
      </w:pPr>
      <w:r w:rsidRPr="003E42A4">
        <w:rPr>
          <w:rFonts w:ascii="Arial" w:hAnsi="Arial" w:cs="Arial"/>
          <w:lang w:eastAsia="es-ES"/>
        </w:rPr>
        <w:lastRenderedPageBreak/>
        <w:t>- “</w:t>
      </w:r>
      <w:proofErr w:type="spellStart"/>
      <w:r w:rsidRPr="003E42A4">
        <w:rPr>
          <w:rFonts w:ascii="Arial" w:hAnsi="Arial" w:cs="Arial"/>
          <w:lang w:eastAsia="es-ES"/>
        </w:rPr>
        <w:t>Televising</w:t>
      </w:r>
      <w:proofErr w:type="spellEnd"/>
      <w:r w:rsidRPr="003E42A4">
        <w:rPr>
          <w:rFonts w:ascii="Arial" w:hAnsi="Arial" w:cs="Arial"/>
          <w:lang w:eastAsia="es-ES"/>
        </w:rPr>
        <w:t xml:space="preserve"> </w:t>
      </w:r>
      <w:proofErr w:type="spellStart"/>
      <w:r w:rsidRPr="003E42A4">
        <w:rPr>
          <w:rFonts w:ascii="Arial" w:hAnsi="Arial" w:cs="Arial"/>
          <w:lang w:eastAsia="es-ES"/>
        </w:rPr>
        <w:t>the</w:t>
      </w:r>
      <w:proofErr w:type="spellEnd"/>
      <w:r w:rsidRPr="003E42A4">
        <w:rPr>
          <w:rFonts w:ascii="Arial" w:hAnsi="Arial" w:cs="Arial"/>
          <w:lang w:eastAsia="es-ES"/>
        </w:rPr>
        <w:t xml:space="preserve"> </w:t>
      </w:r>
      <w:proofErr w:type="spellStart"/>
      <w:r w:rsidRPr="003E42A4">
        <w:rPr>
          <w:rFonts w:ascii="Arial" w:hAnsi="Arial" w:cs="Arial"/>
          <w:lang w:eastAsia="es-ES"/>
        </w:rPr>
        <w:t>Sixties</w:t>
      </w:r>
      <w:proofErr w:type="spellEnd"/>
      <w:r w:rsidRPr="003E42A4">
        <w:rPr>
          <w:rFonts w:ascii="Arial" w:hAnsi="Arial" w:cs="Arial"/>
          <w:lang w:eastAsia="es-ES"/>
        </w:rPr>
        <w:t xml:space="preserve"> in </w:t>
      </w:r>
      <w:proofErr w:type="spellStart"/>
      <w:r w:rsidRPr="003E42A4">
        <w:rPr>
          <w:rFonts w:ascii="Arial" w:hAnsi="Arial" w:cs="Arial"/>
          <w:lang w:eastAsia="es-ES"/>
        </w:rPr>
        <w:t>Spain</w:t>
      </w:r>
      <w:proofErr w:type="spellEnd"/>
      <w:r w:rsidRPr="003E42A4">
        <w:rPr>
          <w:rFonts w:ascii="Arial" w:hAnsi="Arial" w:cs="Arial"/>
          <w:lang w:eastAsia="es-ES"/>
        </w:rPr>
        <w:t xml:space="preserve">: </w:t>
      </w:r>
      <w:proofErr w:type="spellStart"/>
      <w:r w:rsidRPr="003E42A4">
        <w:rPr>
          <w:rFonts w:ascii="Arial" w:hAnsi="Arial" w:cs="Arial"/>
          <w:lang w:eastAsia="es-ES"/>
        </w:rPr>
        <w:t>Memories</w:t>
      </w:r>
      <w:proofErr w:type="spellEnd"/>
      <w:r w:rsidRPr="003E42A4">
        <w:rPr>
          <w:rFonts w:ascii="Arial" w:hAnsi="Arial" w:cs="Arial"/>
          <w:lang w:eastAsia="es-ES"/>
        </w:rPr>
        <w:t xml:space="preserve"> and </w:t>
      </w:r>
      <w:proofErr w:type="spellStart"/>
      <w:r w:rsidRPr="003E42A4">
        <w:rPr>
          <w:rFonts w:ascii="Arial" w:hAnsi="Arial" w:cs="Arial"/>
          <w:lang w:eastAsia="es-ES"/>
        </w:rPr>
        <w:t>Historical</w:t>
      </w:r>
      <w:proofErr w:type="spellEnd"/>
      <w:r w:rsidRPr="003E42A4">
        <w:rPr>
          <w:rFonts w:ascii="Arial" w:hAnsi="Arial" w:cs="Arial"/>
          <w:lang w:eastAsia="es-ES"/>
        </w:rPr>
        <w:t xml:space="preserve"> </w:t>
      </w:r>
      <w:proofErr w:type="spellStart"/>
      <w:r w:rsidRPr="003E42A4">
        <w:rPr>
          <w:rFonts w:ascii="Arial" w:hAnsi="Arial" w:cs="Arial"/>
          <w:lang w:eastAsia="es-ES"/>
        </w:rPr>
        <w:t>Constructions</w:t>
      </w:r>
      <w:proofErr w:type="spellEnd"/>
      <w:r w:rsidRPr="003E42A4">
        <w:rPr>
          <w:rFonts w:ascii="Arial" w:hAnsi="Arial" w:cs="Arial"/>
          <w:lang w:eastAsia="es-ES"/>
        </w:rPr>
        <w:t xml:space="preserve">”, en NEIGER, </w:t>
      </w:r>
      <w:proofErr w:type="spellStart"/>
      <w:r w:rsidRPr="003E42A4">
        <w:rPr>
          <w:rFonts w:ascii="Arial" w:hAnsi="Arial" w:cs="Arial"/>
          <w:lang w:eastAsia="es-ES"/>
        </w:rPr>
        <w:t>Motti</w:t>
      </w:r>
      <w:proofErr w:type="spellEnd"/>
      <w:r w:rsidRPr="003E42A4">
        <w:rPr>
          <w:rFonts w:ascii="Arial" w:hAnsi="Arial" w:cs="Arial"/>
          <w:lang w:eastAsia="es-ES"/>
        </w:rPr>
        <w:t xml:space="preserve"> et al. </w:t>
      </w:r>
      <w:r w:rsidRPr="00957DDC">
        <w:rPr>
          <w:rFonts w:ascii="Arial" w:hAnsi="Arial" w:cs="Arial"/>
          <w:lang w:val="en-US" w:eastAsia="es-ES"/>
        </w:rPr>
        <w:t xml:space="preserve">(eds.): </w:t>
      </w:r>
      <w:r w:rsidRPr="00957DDC">
        <w:rPr>
          <w:rFonts w:ascii="Arial" w:hAnsi="Arial" w:cs="Arial"/>
          <w:i/>
          <w:lang w:val="en-US" w:eastAsia="es-ES"/>
        </w:rPr>
        <w:t>On Media Memory: Collective Memory in a New Media Age</w:t>
      </w:r>
      <w:r w:rsidRPr="00957DDC">
        <w:rPr>
          <w:rFonts w:ascii="Arial" w:hAnsi="Arial" w:cs="Arial"/>
          <w:lang w:val="en-US" w:eastAsia="es-ES"/>
        </w:rPr>
        <w:t>, Houndmills (UK), Palgrave MacMillan, 2011, pp. 174-187.</w:t>
      </w:r>
    </w:p>
    <w:p w14:paraId="77A8E49E" w14:textId="77777777" w:rsidR="006234EA" w:rsidRPr="00957DDC" w:rsidRDefault="006234EA" w:rsidP="00957DDC">
      <w:pPr>
        <w:jc w:val="both"/>
        <w:rPr>
          <w:rFonts w:ascii="Arial" w:hAnsi="Arial" w:cs="Arial"/>
          <w:lang w:val="en-US"/>
        </w:rPr>
      </w:pPr>
    </w:p>
    <w:p w14:paraId="0A647557" w14:textId="14A3C740" w:rsidR="006234EA" w:rsidRPr="00957DDC" w:rsidRDefault="006234EA" w:rsidP="00957DDC">
      <w:pPr>
        <w:jc w:val="both"/>
        <w:rPr>
          <w:rFonts w:ascii="Arial" w:hAnsi="Arial" w:cs="Arial"/>
          <w:b/>
          <w:bCs/>
        </w:rPr>
      </w:pPr>
      <w:r w:rsidRPr="00957DDC">
        <w:rPr>
          <w:rFonts w:ascii="Arial" w:hAnsi="Arial" w:cs="Arial"/>
          <w:b/>
          <w:bCs/>
        </w:rPr>
        <w:t>Artículos</w:t>
      </w:r>
      <w:r w:rsidR="00915B97">
        <w:rPr>
          <w:rFonts w:ascii="Arial" w:hAnsi="Arial" w:cs="Arial"/>
          <w:b/>
          <w:bCs/>
        </w:rPr>
        <w:t xml:space="preserve"> (selección)</w:t>
      </w:r>
      <w:r w:rsidRPr="00957DDC">
        <w:rPr>
          <w:rFonts w:ascii="Arial" w:hAnsi="Arial" w:cs="Arial"/>
          <w:b/>
          <w:bCs/>
        </w:rPr>
        <w:t>:</w:t>
      </w:r>
    </w:p>
    <w:p w14:paraId="6EC88E6F" w14:textId="56F11F60" w:rsidR="006234EA" w:rsidRPr="00957DDC" w:rsidRDefault="006234EA" w:rsidP="00957DDC">
      <w:pPr>
        <w:jc w:val="both"/>
        <w:rPr>
          <w:rFonts w:ascii="Arial" w:hAnsi="Arial" w:cs="Arial"/>
        </w:rPr>
      </w:pPr>
    </w:p>
    <w:p w14:paraId="7B4D8E06" w14:textId="53A34D78" w:rsidR="006234EA" w:rsidRPr="00957DDC" w:rsidRDefault="006234EA" w:rsidP="00957DDC">
      <w:pPr>
        <w:jc w:val="both"/>
        <w:rPr>
          <w:rFonts w:ascii="Arial" w:hAnsi="Arial" w:cs="Arial"/>
        </w:rPr>
      </w:pPr>
      <w:r w:rsidRPr="00957DDC">
        <w:rPr>
          <w:rFonts w:ascii="Arial" w:hAnsi="Arial" w:cs="Arial"/>
        </w:rPr>
        <w:t xml:space="preserve">- “Autocrítica. Prácticas y estrategias en la cultura comunista, 1927-1939”, en </w:t>
      </w:r>
      <w:r w:rsidRPr="00957DDC">
        <w:rPr>
          <w:rFonts w:ascii="Arial" w:hAnsi="Arial" w:cs="Arial"/>
          <w:i/>
          <w:iCs/>
        </w:rPr>
        <w:t>Historia Social</w:t>
      </w:r>
      <w:r w:rsidRPr="00957DDC">
        <w:rPr>
          <w:rFonts w:ascii="Arial" w:hAnsi="Arial" w:cs="Arial"/>
        </w:rPr>
        <w:t>, 98, 2020, pp. 32-45.</w:t>
      </w:r>
    </w:p>
    <w:p w14:paraId="3ADFDE69" w14:textId="39644666" w:rsidR="006234EA" w:rsidRPr="00957DDC" w:rsidRDefault="006234EA" w:rsidP="00957DDC">
      <w:pPr>
        <w:jc w:val="both"/>
        <w:rPr>
          <w:rFonts w:ascii="Arial" w:hAnsi="Arial" w:cs="Arial"/>
        </w:rPr>
      </w:pPr>
    </w:p>
    <w:p w14:paraId="56ED923E" w14:textId="171FB104" w:rsidR="006234EA" w:rsidRPr="00957DDC" w:rsidRDefault="006234EA" w:rsidP="00957DDC">
      <w:pPr>
        <w:jc w:val="both"/>
        <w:rPr>
          <w:rFonts w:ascii="Arial" w:hAnsi="Arial" w:cs="Arial"/>
          <w:lang w:val="en-US"/>
        </w:rPr>
      </w:pPr>
      <w:r w:rsidRPr="00957DDC">
        <w:rPr>
          <w:rFonts w:ascii="Arial" w:hAnsi="Arial" w:cs="Arial"/>
          <w:lang w:val="en-US"/>
        </w:rPr>
        <w:t xml:space="preserve">- (junto a L. </w:t>
      </w:r>
      <w:proofErr w:type="spellStart"/>
      <w:r w:rsidRPr="00957DDC">
        <w:rPr>
          <w:rFonts w:ascii="Arial" w:hAnsi="Arial" w:cs="Arial"/>
          <w:lang w:val="en-US"/>
        </w:rPr>
        <w:t>Quílez</w:t>
      </w:r>
      <w:proofErr w:type="spellEnd"/>
      <w:r w:rsidRPr="00957DDC">
        <w:rPr>
          <w:rFonts w:ascii="Arial" w:hAnsi="Arial" w:cs="Arial"/>
          <w:lang w:val="en-US"/>
        </w:rPr>
        <w:t xml:space="preserve">): “Narratives of memory in commemorative Spanish documentaries about the democratic transition: </w:t>
      </w:r>
      <w:r w:rsidRPr="00957DDC">
        <w:rPr>
          <w:rFonts w:ascii="Arial" w:hAnsi="Arial" w:cs="Arial"/>
          <w:i/>
          <w:iCs/>
          <w:lang w:val="en-US"/>
        </w:rPr>
        <w:t xml:space="preserve">Adolfo Suárez, mi </w:t>
      </w:r>
      <w:proofErr w:type="spellStart"/>
      <w:r w:rsidRPr="00957DDC">
        <w:rPr>
          <w:rFonts w:ascii="Arial" w:hAnsi="Arial" w:cs="Arial"/>
          <w:i/>
          <w:iCs/>
          <w:lang w:val="en-US"/>
        </w:rPr>
        <w:t>historia</w:t>
      </w:r>
      <w:proofErr w:type="spellEnd"/>
      <w:r w:rsidRPr="00957DDC">
        <w:rPr>
          <w:rFonts w:ascii="Arial" w:hAnsi="Arial" w:cs="Arial"/>
          <w:lang w:val="en-US"/>
        </w:rPr>
        <w:t xml:space="preserve"> and </w:t>
      </w:r>
      <w:proofErr w:type="spellStart"/>
      <w:r w:rsidRPr="00957DDC">
        <w:rPr>
          <w:rFonts w:ascii="Arial" w:hAnsi="Arial" w:cs="Arial"/>
          <w:i/>
          <w:iCs/>
          <w:lang w:val="en-US"/>
        </w:rPr>
        <w:t>Bucarest</w:t>
      </w:r>
      <w:proofErr w:type="spellEnd"/>
      <w:r w:rsidRPr="00957DDC">
        <w:rPr>
          <w:rFonts w:ascii="Arial" w:hAnsi="Arial" w:cs="Arial"/>
          <w:i/>
          <w:iCs/>
          <w:lang w:val="en-US"/>
        </w:rPr>
        <w:t xml:space="preserve">, la </w:t>
      </w:r>
      <w:proofErr w:type="spellStart"/>
      <w:r w:rsidRPr="00957DDC">
        <w:rPr>
          <w:rFonts w:ascii="Arial" w:hAnsi="Arial" w:cs="Arial"/>
          <w:i/>
          <w:iCs/>
          <w:lang w:val="en-US"/>
        </w:rPr>
        <w:t>memoria</w:t>
      </w:r>
      <w:proofErr w:type="spellEnd"/>
      <w:r w:rsidRPr="00957DDC">
        <w:rPr>
          <w:rFonts w:ascii="Arial" w:hAnsi="Arial" w:cs="Arial"/>
          <w:i/>
          <w:iCs/>
          <w:lang w:val="en-US"/>
        </w:rPr>
        <w:t xml:space="preserve"> </w:t>
      </w:r>
      <w:proofErr w:type="spellStart"/>
      <w:r w:rsidRPr="00957DDC">
        <w:rPr>
          <w:rFonts w:ascii="Arial" w:hAnsi="Arial" w:cs="Arial"/>
          <w:i/>
          <w:iCs/>
          <w:lang w:val="en-US"/>
        </w:rPr>
        <w:t>perdida</w:t>
      </w:r>
      <w:proofErr w:type="spellEnd"/>
      <w:r w:rsidRPr="00957DDC">
        <w:rPr>
          <w:rFonts w:ascii="Arial" w:hAnsi="Arial" w:cs="Arial"/>
          <w:lang w:val="en-US"/>
        </w:rPr>
        <w:t xml:space="preserve">”, </w:t>
      </w:r>
      <w:proofErr w:type="spellStart"/>
      <w:r w:rsidRPr="00957DDC">
        <w:rPr>
          <w:rFonts w:ascii="Arial" w:hAnsi="Arial" w:cs="Arial"/>
          <w:lang w:val="en-US"/>
        </w:rPr>
        <w:t>en</w:t>
      </w:r>
      <w:proofErr w:type="spellEnd"/>
      <w:r w:rsidRPr="00957DDC">
        <w:rPr>
          <w:rFonts w:ascii="Arial" w:hAnsi="Arial" w:cs="Arial"/>
          <w:lang w:val="en-US"/>
        </w:rPr>
        <w:t xml:space="preserve"> </w:t>
      </w:r>
      <w:r w:rsidRPr="00957DDC">
        <w:rPr>
          <w:rFonts w:ascii="Arial" w:hAnsi="Arial" w:cs="Arial"/>
          <w:i/>
          <w:lang w:val="en-US"/>
        </w:rPr>
        <w:t>Memory Studies</w:t>
      </w:r>
      <w:r w:rsidRPr="00957DDC">
        <w:rPr>
          <w:rFonts w:ascii="Arial" w:hAnsi="Arial" w:cs="Arial"/>
          <w:lang w:val="en-US"/>
        </w:rPr>
        <w:t>, 12, 2, 2019, pp. 198-212.</w:t>
      </w:r>
    </w:p>
    <w:p w14:paraId="35D6A46B" w14:textId="066E7F08" w:rsidR="006234EA" w:rsidRPr="00957DDC" w:rsidRDefault="006234EA" w:rsidP="00957DDC">
      <w:pPr>
        <w:jc w:val="both"/>
        <w:rPr>
          <w:rFonts w:ascii="Arial" w:hAnsi="Arial" w:cs="Arial"/>
          <w:lang w:val="en-US"/>
        </w:rPr>
      </w:pPr>
    </w:p>
    <w:p w14:paraId="580C076F" w14:textId="0470EEAD" w:rsidR="006234EA" w:rsidRPr="00957DDC" w:rsidRDefault="006234EA" w:rsidP="00957DDC">
      <w:pPr>
        <w:jc w:val="both"/>
        <w:rPr>
          <w:rFonts w:ascii="Arial" w:hAnsi="Arial" w:cs="Arial"/>
        </w:rPr>
      </w:pPr>
      <w:r w:rsidRPr="00957DDC">
        <w:rPr>
          <w:rFonts w:ascii="Arial" w:hAnsi="Arial" w:cs="Arial"/>
        </w:rPr>
        <w:t xml:space="preserve">- “Autorretratos en rojo: explorando la autobiografía comunista”, en </w:t>
      </w:r>
      <w:proofErr w:type="spellStart"/>
      <w:r w:rsidRPr="00957DDC">
        <w:rPr>
          <w:rFonts w:ascii="Arial" w:hAnsi="Arial" w:cs="Arial"/>
          <w:i/>
        </w:rPr>
        <w:t>Journal</w:t>
      </w:r>
      <w:proofErr w:type="spellEnd"/>
      <w:r w:rsidRPr="00957DDC">
        <w:rPr>
          <w:rFonts w:ascii="Arial" w:hAnsi="Arial" w:cs="Arial"/>
          <w:i/>
        </w:rPr>
        <w:t xml:space="preserve"> </w:t>
      </w:r>
      <w:proofErr w:type="spellStart"/>
      <w:r w:rsidRPr="00957DDC">
        <w:rPr>
          <w:rFonts w:ascii="Arial" w:hAnsi="Arial" w:cs="Arial"/>
          <w:i/>
        </w:rPr>
        <w:t>of</w:t>
      </w:r>
      <w:proofErr w:type="spellEnd"/>
      <w:r w:rsidRPr="00957DDC">
        <w:rPr>
          <w:rFonts w:ascii="Arial" w:hAnsi="Arial" w:cs="Arial"/>
          <w:i/>
        </w:rPr>
        <w:t xml:space="preserve"> </w:t>
      </w:r>
      <w:proofErr w:type="spellStart"/>
      <w:r w:rsidRPr="00957DDC">
        <w:rPr>
          <w:rFonts w:ascii="Arial" w:hAnsi="Arial" w:cs="Arial"/>
          <w:i/>
        </w:rPr>
        <w:t>Spanish</w:t>
      </w:r>
      <w:proofErr w:type="spellEnd"/>
      <w:r w:rsidRPr="00957DDC">
        <w:rPr>
          <w:rFonts w:ascii="Arial" w:hAnsi="Arial" w:cs="Arial"/>
          <w:i/>
        </w:rPr>
        <w:t xml:space="preserve"> Cultural </w:t>
      </w:r>
      <w:proofErr w:type="spellStart"/>
      <w:r w:rsidRPr="00957DDC">
        <w:rPr>
          <w:rFonts w:ascii="Arial" w:hAnsi="Arial" w:cs="Arial"/>
          <w:i/>
        </w:rPr>
        <w:t>Studies</w:t>
      </w:r>
      <w:proofErr w:type="spellEnd"/>
      <w:r w:rsidRPr="00957DDC">
        <w:rPr>
          <w:rFonts w:ascii="Arial" w:hAnsi="Arial" w:cs="Arial"/>
        </w:rPr>
        <w:t>, 19, 4, 2018, pp. 407-426.</w:t>
      </w:r>
    </w:p>
    <w:p w14:paraId="7B810A55" w14:textId="20765485" w:rsidR="006234EA" w:rsidRPr="00957DDC" w:rsidRDefault="006234EA" w:rsidP="00957DDC">
      <w:pPr>
        <w:jc w:val="both"/>
        <w:rPr>
          <w:rFonts w:ascii="Arial" w:hAnsi="Arial" w:cs="Arial"/>
        </w:rPr>
      </w:pPr>
    </w:p>
    <w:p w14:paraId="76952CAF" w14:textId="1E466605" w:rsidR="006234EA" w:rsidRPr="00957DDC" w:rsidRDefault="006234EA" w:rsidP="00957DDC">
      <w:pPr>
        <w:jc w:val="both"/>
        <w:rPr>
          <w:rFonts w:ascii="Arial" w:hAnsi="Arial" w:cs="Arial"/>
        </w:rPr>
      </w:pPr>
      <w:r w:rsidRPr="00957DDC">
        <w:rPr>
          <w:rFonts w:ascii="Arial" w:hAnsi="Arial" w:cs="Arial"/>
        </w:rPr>
        <w:t xml:space="preserve">- “Fábricas de comunistas: escuelas de partido y estrategias orgánicas en los años treinta”, en </w:t>
      </w:r>
      <w:r w:rsidRPr="00957DDC">
        <w:rPr>
          <w:rFonts w:ascii="Arial" w:hAnsi="Arial" w:cs="Arial"/>
          <w:i/>
          <w:iCs/>
        </w:rPr>
        <w:t>Historia y Política</w:t>
      </w:r>
      <w:r w:rsidRPr="00957DDC">
        <w:rPr>
          <w:rFonts w:ascii="Arial" w:hAnsi="Arial" w:cs="Arial"/>
        </w:rPr>
        <w:t>, 40, 2018, pp. 263-297.</w:t>
      </w:r>
    </w:p>
    <w:p w14:paraId="0DC496E0" w14:textId="49DCC6AC" w:rsidR="006234EA" w:rsidRPr="00957DDC" w:rsidRDefault="006234EA" w:rsidP="00957DDC">
      <w:pPr>
        <w:jc w:val="both"/>
        <w:rPr>
          <w:rFonts w:ascii="Arial" w:hAnsi="Arial" w:cs="Arial"/>
        </w:rPr>
      </w:pPr>
    </w:p>
    <w:p w14:paraId="35BE9046" w14:textId="456ADF09" w:rsidR="006234EA" w:rsidRPr="00957DDC" w:rsidRDefault="006234EA" w:rsidP="00957DDC">
      <w:pPr>
        <w:jc w:val="both"/>
        <w:rPr>
          <w:rFonts w:ascii="Arial" w:hAnsi="Arial" w:cs="Arial"/>
        </w:rPr>
      </w:pPr>
      <w:r w:rsidRPr="00957DDC">
        <w:rPr>
          <w:rFonts w:ascii="Arial" w:hAnsi="Arial" w:cs="Arial"/>
        </w:rPr>
        <w:t xml:space="preserve">- “El PCE y el uso público de la Historia”, </w:t>
      </w:r>
      <w:r w:rsidRPr="00957DDC">
        <w:rPr>
          <w:rFonts w:ascii="Arial" w:hAnsi="Arial" w:cs="Arial"/>
          <w:i/>
        </w:rPr>
        <w:t xml:space="preserve">Ayer. Revista de Historia Contemporánea, </w:t>
      </w:r>
      <w:r w:rsidRPr="00957DDC">
        <w:rPr>
          <w:rFonts w:ascii="Arial" w:hAnsi="Arial" w:cs="Arial"/>
        </w:rPr>
        <w:t>101, 1, 2016, pp. 241-265.</w:t>
      </w:r>
    </w:p>
    <w:p w14:paraId="2FFB2AB9" w14:textId="51A2B580" w:rsidR="006234EA" w:rsidRPr="00957DDC" w:rsidRDefault="006234EA" w:rsidP="00957DDC">
      <w:pPr>
        <w:jc w:val="both"/>
        <w:rPr>
          <w:rFonts w:ascii="Arial" w:hAnsi="Arial" w:cs="Arial"/>
        </w:rPr>
      </w:pPr>
    </w:p>
    <w:p w14:paraId="6A19D57A" w14:textId="425DFF1C" w:rsidR="006234EA" w:rsidRPr="00957DDC" w:rsidRDefault="006234EA" w:rsidP="00957DDC">
      <w:pPr>
        <w:jc w:val="both"/>
        <w:rPr>
          <w:rFonts w:ascii="Arial" w:hAnsi="Arial" w:cs="Arial"/>
        </w:rPr>
      </w:pPr>
      <w:r w:rsidRPr="00957DDC">
        <w:rPr>
          <w:rFonts w:ascii="Arial" w:hAnsi="Arial" w:cs="Arial"/>
        </w:rPr>
        <w:t xml:space="preserve">- “Perder el miedo, romper el mito. Reflexión mediática y representación del Partido Comunista de España entre el franquismo y la Transición”, </w:t>
      </w:r>
      <w:r w:rsidRPr="00957DDC">
        <w:rPr>
          <w:rFonts w:ascii="Arial" w:hAnsi="Arial" w:cs="Arial"/>
          <w:i/>
        </w:rPr>
        <w:t>Hispania. Revista de Historia</w:t>
      </w:r>
      <w:r w:rsidRPr="00957DDC">
        <w:rPr>
          <w:rFonts w:ascii="Arial" w:hAnsi="Arial" w:cs="Arial"/>
        </w:rPr>
        <w:t>, LXXV, 251, 2015, pp. 833-862.</w:t>
      </w:r>
    </w:p>
    <w:p w14:paraId="2B109E87" w14:textId="379E7437" w:rsidR="006234EA" w:rsidRPr="00957DDC" w:rsidRDefault="006234EA" w:rsidP="00957DDC">
      <w:pPr>
        <w:jc w:val="both"/>
        <w:rPr>
          <w:rFonts w:ascii="Arial" w:hAnsi="Arial" w:cs="Arial"/>
        </w:rPr>
      </w:pPr>
    </w:p>
    <w:p w14:paraId="54DD2D48" w14:textId="38F89584" w:rsidR="006234EA" w:rsidRPr="00957DDC" w:rsidRDefault="006234EA" w:rsidP="00957DDC">
      <w:pPr>
        <w:jc w:val="both"/>
        <w:rPr>
          <w:rFonts w:ascii="Arial" w:hAnsi="Arial" w:cs="Arial"/>
          <w:lang w:eastAsia="es-ES"/>
        </w:rPr>
      </w:pPr>
      <w:r w:rsidRPr="00957DDC">
        <w:rPr>
          <w:rFonts w:ascii="Arial" w:hAnsi="Arial" w:cs="Arial"/>
        </w:rPr>
        <w:t xml:space="preserve">- </w:t>
      </w:r>
      <w:r w:rsidRPr="00957DDC">
        <w:rPr>
          <w:rFonts w:ascii="Arial" w:hAnsi="Arial" w:cs="Arial"/>
          <w:lang w:eastAsia="es-ES"/>
        </w:rPr>
        <w:t xml:space="preserve">Memoria televisiva y representación de la identidad. La españolización del Holocausto”, </w:t>
      </w:r>
      <w:proofErr w:type="spellStart"/>
      <w:r w:rsidRPr="00957DDC">
        <w:rPr>
          <w:rFonts w:ascii="Arial" w:hAnsi="Arial" w:cs="Arial"/>
          <w:i/>
          <w:lang w:eastAsia="es-ES"/>
        </w:rPr>
        <w:t>Bulletin</w:t>
      </w:r>
      <w:proofErr w:type="spellEnd"/>
      <w:r w:rsidRPr="00957DDC">
        <w:rPr>
          <w:rFonts w:ascii="Arial" w:hAnsi="Arial" w:cs="Arial"/>
          <w:i/>
          <w:lang w:eastAsia="es-ES"/>
        </w:rPr>
        <w:t xml:space="preserve"> </w:t>
      </w:r>
      <w:proofErr w:type="spellStart"/>
      <w:r w:rsidRPr="00957DDC">
        <w:rPr>
          <w:rFonts w:ascii="Arial" w:hAnsi="Arial" w:cs="Arial"/>
          <w:i/>
          <w:lang w:eastAsia="es-ES"/>
        </w:rPr>
        <w:t>of</w:t>
      </w:r>
      <w:proofErr w:type="spellEnd"/>
      <w:r w:rsidRPr="00957DDC">
        <w:rPr>
          <w:rFonts w:ascii="Arial" w:hAnsi="Arial" w:cs="Arial"/>
          <w:i/>
          <w:lang w:eastAsia="es-ES"/>
        </w:rPr>
        <w:t xml:space="preserve"> </w:t>
      </w:r>
      <w:proofErr w:type="spellStart"/>
      <w:r w:rsidRPr="00957DDC">
        <w:rPr>
          <w:rFonts w:ascii="Arial" w:hAnsi="Arial" w:cs="Arial"/>
          <w:i/>
          <w:lang w:eastAsia="es-ES"/>
        </w:rPr>
        <w:t>Hispanic</w:t>
      </w:r>
      <w:proofErr w:type="spellEnd"/>
      <w:r w:rsidRPr="00957DDC">
        <w:rPr>
          <w:rFonts w:ascii="Arial" w:hAnsi="Arial" w:cs="Arial"/>
          <w:i/>
          <w:lang w:eastAsia="es-ES"/>
        </w:rPr>
        <w:t xml:space="preserve"> </w:t>
      </w:r>
      <w:proofErr w:type="spellStart"/>
      <w:r w:rsidRPr="00957DDC">
        <w:rPr>
          <w:rFonts w:ascii="Arial" w:hAnsi="Arial" w:cs="Arial"/>
          <w:i/>
          <w:lang w:eastAsia="es-ES"/>
        </w:rPr>
        <w:t>Studies</w:t>
      </w:r>
      <w:proofErr w:type="spellEnd"/>
      <w:r w:rsidRPr="00957DDC">
        <w:rPr>
          <w:rFonts w:ascii="Arial" w:hAnsi="Arial" w:cs="Arial"/>
          <w:lang w:eastAsia="es-ES"/>
        </w:rPr>
        <w:t>, 90, 8, 2013, pp. 963-979.</w:t>
      </w:r>
    </w:p>
    <w:p w14:paraId="338CC2B8" w14:textId="3A16D78C" w:rsidR="006234EA" w:rsidRPr="00957DDC" w:rsidRDefault="006234EA" w:rsidP="00957DDC">
      <w:pPr>
        <w:jc w:val="both"/>
        <w:rPr>
          <w:rFonts w:ascii="Arial" w:hAnsi="Arial" w:cs="Arial"/>
          <w:lang w:eastAsia="es-ES"/>
        </w:rPr>
      </w:pPr>
    </w:p>
    <w:p w14:paraId="1957F35F" w14:textId="2B7DD779" w:rsidR="006234EA" w:rsidRPr="00957DDC" w:rsidRDefault="006234EA" w:rsidP="00957DDC">
      <w:pPr>
        <w:jc w:val="both"/>
        <w:rPr>
          <w:rFonts w:ascii="Arial" w:hAnsi="Arial" w:cs="Arial"/>
          <w:lang w:eastAsia="es-ES"/>
        </w:rPr>
      </w:pPr>
      <w:r w:rsidRPr="00957DDC">
        <w:rPr>
          <w:rFonts w:ascii="Arial" w:hAnsi="Arial" w:cs="Arial"/>
          <w:lang w:eastAsia="es-ES"/>
        </w:rPr>
        <w:t xml:space="preserve">- </w:t>
      </w:r>
      <w:r w:rsidRPr="00957DDC">
        <w:rPr>
          <w:rFonts w:ascii="Arial" w:hAnsi="Arial" w:cs="Arial"/>
        </w:rPr>
        <w:t>“</w:t>
      </w:r>
      <w:r w:rsidRPr="00957DDC">
        <w:rPr>
          <w:rFonts w:ascii="Arial" w:hAnsi="Arial" w:cs="Arial"/>
          <w:lang w:eastAsia="es-ES"/>
        </w:rPr>
        <w:t xml:space="preserve">Un pasado que no cesa. Discurso patrimonial y memoria pública comunista en el franquismo y la transición democrática”, </w:t>
      </w:r>
      <w:r w:rsidRPr="00957DDC">
        <w:rPr>
          <w:rFonts w:ascii="Arial" w:hAnsi="Arial" w:cs="Arial"/>
          <w:i/>
          <w:lang w:eastAsia="es-ES"/>
        </w:rPr>
        <w:t>Revista de Estudios Sociales</w:t>
      </w:r>
      <w:r w:rsidRPr="00957DDC">
        <w:rPr>
          <w:rFonts w:ascii="Arial" w:hAnsi="Arial" w:cs="Arial"/>
          <w:lang w:eastAsia="es-ES"/>
        </w:rPr>
        <w:t>, 47, 2013, pp. 12-24.</w:t>
      </w:r>
    </w:p>
    <w:p w14:paraId="15C01839" w14:textId="056DFF54" w:rsidR="006234EA" w:rsidRPr="00957DDC" w:rsidRDefault="006234EA" w:rsidP="00957DDC">
      <w:pPr>
        <w:jc w:val="both"/>
        <w:rPr>
          <w:rFonts w:ascii="Arial" w:hAnsi="Arial" w:cs="Arial"/>
          <w:lang w:eastAsia="es-ES"/>
        </w:rPr>
      </w:pPr>
    </w:p>
    <w:p w14:paraId="67E8EAF7" w14:textId="3B2DD73D" w:rsidR="006234EA" w:rsidRPr="00957DDC" w:rsidRDefault="006234EA" w:rsidP="00957DDC">
      <w:pPr>
        <w:jc w:val="both"/>
        <w:rPr>
          <w:rFonts w:ascii="Arial" w:hAnsi="Arial" w:cs="Arial"/>
        </w:rPr>
      </w:pPr>
      <w:r w:rsidRPr="00957DDC">
        <w:rPr>
          <w:rFonts w:ascii="Arial" w:hAnsi="Arial" w:cs="Arial"/>
          <w:lang w:eastAsia="es-ES"/>
        </w:rPr>
        <w:t>- “</w:t>
      </w:r>
      <w:r w:rsidRPr="00957DDC">
        <w:rPr>
          <w:rFonts w:ascii="Arial" w:hAnsi="Arial" w:cs="Arial"/>
          <w:i/>
          <w:lang w:eastAsia="es-ES"/>
        </w:rPr>
        <w:t>Adolfo Suárez</w:t>
      </w:r>
      <w:r w:rsidRPr="00957DDC">
        <w:rPr>
          <w:rFonts w:ascii="Arial" w:hAnsi="Arial" w:cs="Arial"/>
          <w:lang w:eastAsia="es-ES"/>
        </w:rPr>
        <w:t xml:space="preserve">; </w:t>
      </w:r>
      <w:r w:rsidRPr="00957DDC">
        <w:rPr>
          <w:rFonts w:ascii="Arial" w:hAnsi="Arial" w:cs="Arial"/>
          <w:i/>
          <w:lang w:eastAsia="es-ES"/>
        </w:rPr>
        <w:t>Felipe y Letizia</w:t>
      </w:r>
      <w:r w:rsidRPr="00957DDC">
        <w:rPr>
          <w:rFonts w:ascii="Arial" w:hAnsi="Arial" w:cs="Arial"/>
          <w:lang w:eastAsia="es-ES"/>
        </w:rPr>
        <w:t xml:space="preserve">: Ficción televisiva y memorias inmediatas sobre la monarquía española”, </w:t>
      </w:r>
      <w:proofErr w:type="spellStart"/>
      <w:r w:rsidRPr="00957DDC">
        <w:rPr>
          <w:rFonts w:ascii="Arial" w:hAnsi="Arial" w:cs="Arial"/>
          <w:i/>
          <w:lang w:eastAsia="es-ES"/>
        </w:rPr>
        <w:t>Hispanic</w:t>
      </w:r>
      <w:proofErr w:type="spellEnd"/>
      <w:r w:rsidRPr="00957DDC">
        <w:rPr>
          <w:rFonts w:ascii="Arial" w:hAnsi="Arial" w:cs="Arial"/>
          <w:i/>
          <w:lang w:eastAsia="es-ES"/>
        </w:rPr>
        <w:t xml:space="preserve"> </w:t>
      </w:r>
      <w:proofErr w:type="spellStart"/>
      <w:r w:rsidRPr="00957DDC">
        <w:rPr>
          <w:rFonts w:ascii="Arial" w:hAnsi="Arial" w:cs="Arial"/>
          <w:i/>
          <w:lang w:eastAsia="es-ES"/>
        </w:rPr>
        <w:t>Review</w:t>
      </w:r>
      <w:proofErr w:type="spellEnd"/>
      <w:r w:rsidRPr="00957DDC">
        <w:rPr>
          <w:rFonts w:ascii="Arial" w:hAnsi="Arial" w:cs="Arial"/>
          <w:lang w:eastAsia="es-ES"/>
        </w:rPr>
        <w:t>, 79, 4, 2011, pp. 639-660.</w:t>
      </w:r>
    </w:p>
    <w:p w14:paraId="550A94E1" w14:textId="77777777" w:rsidR="00650D37" w:rsidRPr="006234EA" w:rsidRDefault="00650D37">
      <w:pPr>
        <w:rPr>
          <w:rFonts w:ascii="Arial" w:hAnsi="Arial" w:cs="Arial"/>
        </w:rPr>
      </w:pPr>
    </w:p>
    <w:sectPr w:rsidR="00650D37" w:rsidRPr="00623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37"/>
    <w:rsid w:val="002E7711"/>
    <w:rsid w:val="003E42A4"/>
    <w:rsid w:val="006234EA"/>
    <w:rsid w:val="00650D37"/>
    <w:rsid w:val="007130DC"/>
    <w:rsid w:val="00915B97"/>
    <w:rsid w:val="00957DDC"/>
    <w:rsid w:val="00F72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5614"/>
  <w15:chartTrackingRefBased/>
  <w15:docId w15:val="{E1033492-0E06-AA4C-B561-51F5665A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89755">
      <w:bodyDiv w:val="1"/>
      <w:marLeft w:val="0"/>
      <w:marRight w:val="0"/>
      <w:marTop w:val="0"/>
      <w:marBottom w:val="0"/>
      <w:divBdr>
        <w:top w:val="none" w:sz="0" w:space="0" w:color="auto"/>
        <w:left w:val="none" w:sz="0" w:space="0" w:color="auto"/>
        <w:bottom w:val="none" w:sz="0" w:space="0" w:color="auto"/>
        <w:right w:val="none" w:sz="0" w:space="0" w:color="auto"/>
      </w:divBdr>
    </w:div>
    <w:div w:id="20402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Ismael</cp:lastModifiedBy>
  <cp:revision>2</cp:revision>
  <dcterms:created xsi:type="dcterms:W3CDTF">2021-01-20T09:40:00Z</dcterms:created>
  <dcterms:modified xsi:type="dcterms:W3CDTF">2021-01-20T09:40:00Z</dcterms:modified>
</cp:coreProperties>
</file>