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7480A" w14:textId="77777777" w:rsidR="00C90505" w:rsidRPr="00C90505" w:rsidRDefault="00C90505" w:rsidP="00C90505">
      <w:pPr>
        <w:jc w:val="center"/>
        <w:rPr>
          <w:rFonts w:ascii="Garamond" w:hAnsi="Garamond"/>
          <w:b/>
          <w:bCs/>
          <w:u w:val="single"/>
        </w:rPr>
      </w:pPr>
      <w:r w:rsidRPr="00C90505">
        <w:rPr>
          <w:rFonts w:ascii="Garamond" w:hAnsi="Garamond"/>
          <w:b/>
          <w:bCs/>
          <w:u w:val="single"/>
        </w:rPr>
        <w:t>SEMINARIOS CELEBRADOS</w:t>
      </w:r>
    </w:p>
    <w:p w14:paraId="15E0E13E" w14:textId="77777777" w:rsidR="00C90505" w:rsidRPr="00C90505" w:rsidRDefault="00C90505" w:rsidP="00C90505">
      <w:pPr>
        <w:jc w:val="center"/>
        <w:rPr>
          <w:rFonts w:ascii="Garamond" w:hAnsi="Garamond"/>
          <w:b/>
          <w:bCs/>
        </w:rPr>
      </w:pPr>
    </w:p>
    <w:p w14:paraId="7E956B11" w14:textId="56EBE74C" w:rsidR="00C90505" w:rsidRDefault="00C90505" w:rsidP="00C90505">
      <w:pPr>
        <w:jc w:val="center"/>
        <w:rPr>
          <w:rFonts w:ascii="Garamond" w:hAnsi="Garamond"/>
          <w:b/>
          <w:bCs/>
        </w:rPr>
      </w:pPr>
      <w:r w:rsidRPr="00C90505">
        <w:rPr>
          <w:rFonts w:ascii="Garamond" w:hAnsi="Garamond"/>
          <w:b/>
          <w:bCs/>
        </w:rPr>
        <w:t>GRUPO DE INVESTIGACIÓN</w:t>
      </w:r>
      <w:r>
        <w:rPr>
          <w:rFonts w:ascii="Garamond" w:hAnsi="Garamond"/>
          <w:b/>
          <w:bCs/>
        </w:rPr>
        <w:t xml:space="preserve"> UCM</w:t>
      </w:r>
      <w:r w:rsidRPr="00C90505">
        <w:rPr>
          <w:rFonts w:ascii="Garamond" w:hAnsi="Garamond"/>
          <w:b/>
          <w:bCs/>
        </w:rPr>
        <w:t xml:space="preserve"> </w:t>
      </w:r>
    </w:p>
    <w:p w14:paraId="01130674" w14:textId="4CC00BE7" w:rsidR="00C90505" w:rsidRPr="00C90505" w:rsidRDefault="00C90505" w:rsidP="00C90505">
      <w:pPr>
        <w:jc w:val="center"/>
        <w:rPr>
          <w:rFonts w:ascii="Garamond" w:hAnsi="Garamond"/>
          <w:b/>
          <w:bCs/>
        </w:rPr>
      </w:pPr>
      <w:r w:rsidRPr="00C90505">
        <w:rPr>
          <w:rFonts w:ascii="Garamond" w:hAnsi="Garamond"/>
          <w:b/>
          <w:bCs/>
        </w:rPr>
        <w:t>MOVILIZACIÓN, CONTIENDA POLÍTICA Y CAMBIO SOCIAL (MOVICON)</w:t>
      </w:r>
    </w:p>
    <w:p w14:paraId="39CCDBBE" w14:textId="77777777" w:rsidR="00C90505" w:rsidRPr="00C90505" w:rsidRDefault="00C90505" w:rsidP="00A25344">
      <w:pPr>
        <w:rPr>
          <w:rFonts w:ascii="Garamond" w:hAnsi="Garamond"/>
        </w:rPr>
      </w:pPr>
    </w:p>
    <w:p w14:paraId="49999318" w14:textId="77777777" w:rsidR="00C90505" w:rsidRPr="00C90505" w:rsidRDefault="00C90505" w:rsidP="00A25344">
      <w:pPr>
        <w:rPr>
          <w:rFonts w:ascii="Garamond" w:hAnsi="Garamond"/>
        </w:rPr>
      </w:pPr>
    </w:p>
    <w:p w14:paraId="72CB1639" w14:textId="44DB6691" w:rsidR="00F37239" w:rsidRDefault="00F37239" w:rsidP="00C90505">
      <w:pPr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Curso 2024-2025</w:t>
      </w:r>
    </w:p>
    <w:p w14:paraId="3BBB24D3" w14:textId="77777777" w:rsidR="00F37239" w:rsidRDefault="00F37239" w:rsidP="00C90505">
      <w:pPr>
        <w:jc w:val="both"/>
        <w:rPr>
          <w:rFonts w:ascii="Garamond" w:hAnsi="Garamond"/>
          <w:b/>
          <w:bCs/>
        </w:rPr>
      </w:pPr>
    </w:p>
    <w:p w14:paraId="4DD01BFF" w14:textId="31C4AA39" w:rsidR="008755AA" w:rsidRPr="008755AA" w:rsidRDefault="008755AA" w:rsidP="00F37239">
      <w:pPr>
        <w:pStyle w:val="Prrafodelista"/>
        <w:numPr>
          <w:ilvl w:val="0"/>
          <w:numId w:val="6"/>
        </w:numPr>
        <w:jc w:val="both"/>
        <w:rPr>
          <w:rFonts w:ascii="Garamond" w:hAnsi="Garamond"/>
          <w:lang w:val="en-US"/>
        </w:rPr>
      </w:pPr>
      <w:r w:rsidRPr="008755AA">
        <w:rPr>
          <w:rFonts w:ascii="Garamond" w:hAnsi="Garamond"/>
          <w:lang w:val="en-US"/>
        </w:rPr>
        <w:t xml:space="preserve">31 de </w:t>
      </w:r>
      <w:proofErr w:type="spellStart"/>
      <w:r w:rsidRPr="008755AA">
        <w:rPr>
          <w:rFonts w:ascii="Garamond" w:hAnsi="Garamond"/>
          <w:lang w:val="en-US"/>
        </w:rPr>
        <w:t>octubre</w:t>
      </w:r>
      <w:proofErr w:type="spellEnd"/>
      <w:r w:rsidRPr="008755AA">
        <w:rPr>
          <w:rFonts w:ascii="Garamond" w:hAnsi="Garamond"/>
          <w:lang w:val="en-US"/>
        </w:rPr>
        <w:t xml:space="preserve"> </w:t>
      </w:r>
      <w:r>
        <w:rPr>
          <w:rFonts w:ascii="Garamond" w:hAnsi="Garamond"/>
          <w:lang w:val="en-US"/>
        </w:rPr>
        <w:t>de 2024:</w:t>
      </w:r>
      <w:r w:rsidRPr="008755AA">
        <w:rPr>
          <w:rFonts w:ascii="Garamond" w:hAnsi="Garamond"/>
          <w:lang w:val="en-US"/>
        </w:rPr>
        <w:t> </w:t>
      </w:r>
      <w:r>
        <w:rPr>
          <w:rFonts w:ascii="Garamond" w:hAnsi="Garamond"/>
          <w:lang w:val="en-US"/>
        </w:rPr>
        <w:t xml:space="preserve">Rubén </w:t>
      </w:r>
      <w:proofErr w:type="spellStart"/>
      <w:r>
        <w:rPr>
          <w:rFonts w:ascii="Garamond" w:hAnsi="Garamond"/>
          <w:lang w:val="en-US"/>
        </w:rPr>
        <w:t>Diéz</w:t>
      </w:r>
      <w:proofErr w:type="spellEnd"/>
      <w:r>
        <w:rPr>
          <w:rFonts w:ascii="Garamond" w:hAnsi="Garamond"/>
          <w:lang w:val="en-US"/>
        </w:rPr>
        <w:t xml:space="preserve">, </w:t>
      </w:r>
      <w:r w:rsidRPr="008755AA">
        <w:rPr>
          <w:rFonts w:ascii="Garamond" w:hAnsi="Garamond"/>
          <w:i/>
          <w:iCs/>
          <w:lang w:val="en-US"/>
        </w:rPr>
        <w:t xml:space="preserve">Mirroring Persistent Rival Discourses in Spain. What do large-scale </w:t>
      </w:r>
      <w:proofErr w:type="spellStart"/>
      <w:r w:rsidRPr="008755AA">
        <w:rPr>
          <w:rFonts w:ascii="Garamond" w:hAnsi="Garamond"/>
          <w:i/>
          <w:iCs/>
          <w:lang w:val="en-US"/>
        </w:rPr>
        <w:t>mobilisations</w:t>
      </w:r>
      <w:proofErr w:type="spellEnd"/>
      <w:r w:rsidRPr="008755AA">
        <w:rPr>
          <w:rFonts w:ascii="Garamond" w:hAnsi="Garamond"/>
          <w:i/>
          <w:iCs/>
          <w:lang w:val="en-US"/>
        </w:rPr>
        <w:t xml:space="preserve"> tell us about the country’s main political </w:t>
      </w:r>
      <w:proofErr w:type="gramStart"/>
      <w:r w:rsidRPr="008755AA">
        <w:rPr>
          <w:rFonts w:ascii="Garamond" w:hAnsi="Garamond"/>
          <w:i/>
          <w:iCs/>
          <w:lang w:val="en-US"/>
        </w:rPr>
        <w:t>cleavage?</w:t>
      </w:r>
      <w:r w:rsidRPr="008755AA">
        <w:rPr>
          <w:rFonts w:ascii="Garamond" w:hAnsi="Garamond"/>
          <w:lang w:val="en-US"/>
        </w:rPr>
        <w:t>.</w:t>
      </w:r>
      <w:proofErr w:type="gramEnd"/>
      <w:r w:rsidRPr="008755AA">
        <w:rPr>
          <w:rFonts w:ascii="Garamond" w:hAnsi="Garamond"/>
          <w:lang w:val="en-US"/>
        </w:rPr>
        <w:t xml:space="preserve"> Discussants: Graciela </w:t>
      </w:r>
      <w:proofErr w:type="spellStart"/>
      <w:r w:rsidRPr="008755AA">
        <w:rPr>
          <w:rFonts w:ascii="Garamond" w:hAnsi="Garamond"/>
          <w:lang w:val="en-US"/>
        </w:rPr>
        <w:t>Merigó</w:t>
      </w:r>
      <w:proofErr w:type="spellEnd"/>
      <w:r w:rsidRPr="008755AA">
        <w:rPr>
          <w:rFonts w:ascii="Garamond" w:hAnsi="Garamond"/>
          <w:lang w:val="en-US"/>
        </w:rPr>
        <w:t xml:space="preserve"> y Ramón Adell.</w:t>
      </w:r>
    </w:p>
    <w:p w14:paraId="5E1DA36A" w14:textId="77777777" w:rsidR="008755AA" w:rsidRPr="008755AA" w:rsidRDefault="008755AA" w:rsidP="008755AA">
      <w:pPr>
        <w:ind w:left="360"/>
        <w:jc w:val="both"/>
        <w:rPr>
          <w:rFonts w:ascii="Garamond" w:hAnsi="Garamond"/>
          <w:lang w:val="en-US"/>
        </w:rPr>
      </w:pPr>
    </w:p>
    <w:p w14:paraId="42FA3B39" w14:textId="164AC765" w:rsidR="00F37239" w:rsidRPr="00F37239" w:rsidRDefault="00F37239" w:rsidP="00F37239">
      <w:pPr>
        <w:pStyle w:val="Prrafodelista"/>
        <w:numPr>
          <w:ilvl w:val="0"/>
          <w:numId w:val="6"/>
        </w:numPr>
        <w:jc w:val="both"/>
        <w:rPr>
          <w:rFonts w:ascii="Garamond" w:hAnsi="Garamond"/>
        </w:rPr>
      </w:pPr>
      <w:r w:rsidRPr="00F37239">
        <w:rPr>
          <w:rFonts w:ascii="Garamond" w:hAnsi="Garamond"/>
          <w:lang w:val="en-US"/>
        </w:rPr>
        <w:t xml:space="preserve">26 de </w:t>
      </w:r>
      <w:proofErr w:type="spellStart"/>
      <w:r w:rsidRPr="00F37239">
        <w:rPr>
          <w:rFonts w:ascii="Garamond" w:hAnsi="Garamond"/>
          <w:lang w:val="en-US"/>
        </w:rPr>
        <w:t>septiembre</w:t>
      </w:r>
      <w:proofErr w:type="spellEnd"/>
      <w:r w:rsidRPr="00F37239">
        <w:rPr>
          <w:rFonts w:ascii="Garamond" w:hAnsi="Garamond"/>
          <w:lang w:val="en-US"/>
        </w:rPr>
        <w:t xml:space="preserve"> de 2024: Angela Alonso, </w:t>
      </w:r>
      <w:r w:rsidRPr="00F37239">
        <w:rPr>
          <w:rFonts w:ascii="Garamond" w:hAnsi="Garamond"/>
          <w:i/>
          <w:iCs/>
          <w:lang w:val="en-US"/>
        </w:rPr>
        <w:t>The mosaic protest cycle: State-social movements’ dynamics and the 2013 Brazilian case</w:t>
      </w:r>
      <w:r w:rsidRPr="00F37239">
        <w:rPr>
          <w:rFonts w:ascii="Garamond" w:hAnsi="Garamond"/>
          <w:lang w:val="en-US"/>
        </w:rPr>
        <w:t xml:space="preserve">. </w:t>
      </w:r>
      <w:proofErr w:type="spellStart"/>
      <w:r w:rsidRPr="00F37239">
        <w:rPr>
          <w:rFonts w:ascii="Garamond" w:hAnsi="Garamond"/>
        </w:rPr>
        <w:t>Discussants</w:t>
      </w:r>
      <w:proofErr w:type="spellEnd"/>
      <w:r w:rsidRPr="00F37239">
        <w:rPr>
          <w:rFonts w:ascii="Garamond" w:hAnsi="Garamond"/>
        </w:rPr>
        <w:t xml:space="preserve">: Erika Rodríguez y Breno </w:t>
      </w:r>
      <w:proofErr w:type="spellStart"/>
      <w:r w:rsidRPr="00F37239">
        <w:rPr>
          <w:rFonts w:ascii="Garamond" w:hAnsi="Garamond"/>
        </w:rPr>
        <w:t>Bringel</w:t>
      </w:r>
      <w:proofErr w:type="spellEnd"/>
      <w:r w:rsidRPr="00F37239">
        <w:rPr>
          <w:rFonts w:ascii="Garamond" w:hAnsi="Garamond"/>
        </w:rPr>
        <w:t>. </w:t>
      </w:r>
    </w:p>
    <w:p w14:paraId="1B209336" w14:textId="77777777" w:rsidR="00F37239" w:rsidRDefault="00F37239" w:rsidP="00C90505">
      <w:pPr>
        <w:jc w:val="both"/>
        <w:rPr>
          <w:rFonts w:ascii="Garamond" w:hAnsi="Garamond"/>
          <w:b/>
          <w:bCs/>
        </w:rPr>
      </w:pPr>
    </w:p>
    <w:p w14:paraId="75C3F0FC" w14:textId="74206DC8" w:rsidR="003A31A7" w:rsidRPr="00C90505" w:rsidRDefault="003A31A7" w:rsidP="00C90505">
      <w:pPr>
        <w:jc w:val="both"/>
        <w:rPr>
          <w:rFonts w:ascii="Garamond" w:hAnsi="Garamond"/>
          <w:b/>
          <w:bCs/>
        </w:rPr>
      </w:pPr>
      <w:r w:rsidRPr="00C90505">
        <w:rPr>
          <w:rFonts w:ascii="Garamond" w:hAnsi="Garamond"/>
          <w:b/>
          <w:bCs/>
        </w:rPr>
        <w:t>Curso 2023-2024</w:t>
      </w:r>
    </w:p>
    <w:p w14:paraId="701A9FE7" w14:textId="77777777" w:rsidR="007C15C1" w:rsidRPr="007C15C1" w:rsidRDefault="007C15C1" w:rsidP="007C15C1">
      <w:pPr>
        <w:jc w:val="both"/>
        <w:rPr>
          <w:rFonts w:ascii="Garamond" w:hAnsi="Garamond"/>
          <w:lang w:val="en-US"/>
        </w:rPr>
      </w:pPr>
    </w:p>
    <w:p w14:paraId="7A366D07" w14:textId="0FC5658A" w:rsidR="007C15C1" w:rsidRDefault="007C15C1" w:rsidP="00C90505">
      <w:pPr>
        <w:pStyle w:val="Prrafodelista"/>
        <w:numPr>
          <w:ilvl w:val="0"/>
          <w:numId w:val="6"/>
        </w:numPr>
        <w:jc w:val="both"/>
        <w:rPr>
          <w:rFonts w:ascii="Garamond" w:hAnsi="Garamond"/>
          <w:lang w:val="en-US"/>
        </w:rPr>
      </w:pPr>
      <w:r w:rsidRPr="00F37239">
        <w:rPr>
          <w:rFonts w:ascii="Garamond" w:hAnsi="Garamond"/>
        </w:rPr>
        <w:t xml:space="preserve">30 de mayo de 2024. </w:t>
      </w:r>
      <w:proofErr w:type="spellStart"/>
      <w:r w:rsidRPr="00F37239">
        <w:rPr>
          <w:rFonts w:ascii="Garamond" w:hAnsi="Garamond"/>
        </w:rPr>
        <w:t>Anet</w:t>
      </w:r>
      <w:proofErr w:type="spellEnd"/>
      <w:r w:rsidRPr="00F37239">
        <w:rPr>
          <w:rFonts w:ascii="Garamond" w:hAnsi="Garamond"/>
        </w:rPr>
        <w:t xml:space="preserve"> Hernández Agrelo, </w:t>
      </w:r>
      <w:r w:rsidRPr="00F37239">
        <w:rPr>
          <w:rFonts w:ascii="Garamond" w:hAnsi="Garamond"/>
          <w:i/>
          <w:iCs/>
        </w:rPr>
        <w:t>Voces en resistencia: una exploración de la acción colectiva en Cuba</w:t>
      </w:r>
      <w:r w:rsidRPr="00F37239">
        <w:rPr>
          <w:rFonts w:ascii="Garamond" w:hAnsi="Garamond"/>
        </w:rPr>
        <w:t xml:space="preserve">. </w:t>
      </w:r>
      <w:r w:rsidRPr="007C15C1">
        <w:rPr>
          <w:rFonts w:ascii="Garamond" w:hAnsi="Garamond"/>
          <w:lang w:val="en-US"/>
        </w:rPr>
        <w:t xml:space="preserve">Discussants: Valentin </w:t>
      </w:r>
      <w:proofErr w:type="spellStart"/>
      <w:r w:rsidRPr="007C15C1">
        <w:rPr>
          <w:rFonts w:ascii="Garamond" w:hAnsi="Garamond"/>
          <w:lang w:val="en-US"/>
        </w:rPr>
        <w:t>Clavé</w:t>
      </w:r>
      <w:proofErr w:type="spellEnd"/>
      <w:r w:rsidRPr="007C15C1">
        <w:rPr>
          <w:rFonts w:ascii="Garamond" w:hAnsi="Garamond"/>
          <w:lang w:val="en-US"/>
        </w:rPr>
        <w:t>-Mercier y Araceli Serrano. </w:t>
      </w:r>
    </w:p>
    <w:p w14:paraId="7C2377FD" w14:textId="77777777" w:rsidR="007C15C1" w:rsidRDefault="007C15C1" w:rsidP="007C15C1">
      <w:pPr>
        <w:pStyle w:val="Prrafodelista"/>
        <w:jc w:val="both"/>
        <w:rPr>
          <w:rFonts w:ascii="Garamond" w:hAnsi="Garamond"/>
          <w:lang w:val="en-US"/>
        </w:rPr>
      </w:pPr>
    </w:p>
    <w:p w14:paraId="79298909" w14:textId="1501ABAB" w:rsidR="00123A10" w:rsidRDefault="00123A10" w:rsidP="00C90505">
      <w:pPr>
        <w:pStyle w:val="Prrafodelista"/>
        <w:numPr>
          <w:ilvl w:val="0"/>
          <w:numId w:val="6"/>
        </w:numPr>
        <w:jc w:val="both"/>
        <w:rPr>
          <w:rFonts w:ascii="Garamond" w:hAnsi="Garamond"/>
          <w:lang w:val="en-US"/>
        </w:rPr>
      </w:pPr>
      <w:r w:rsidRPr="00F37239">
        <w:rPr>
          <w:rFonts w:ascii="Garamond" w:hAnsi="Garamond"/>
        </w:rPr>
        <w:t xml:space="preserve">25 de abril de 2024. Alberto Arribas Lozano, </w:t>
      </w:r>
      <w:r w:rsidRPr="00F37239">
        <w:rPr>
          <w:rFonts w:ascii="Garamond" w:hAnsi="Garamond"/>
          <w:i/>
          <w:iCs/>
        </w:rPr>
        <w:t xml:space="preserve">Acción colectiva y producción de conocimiento: los movimientos sociales como comunidades epistémicas. </w:t>
      </w:r>
      <w:r w:rsidRPr="00C90505">
        <w:rPr>
          <w:rFonts w:ascii="Garamond" w:hAnsi="Garamond"/>
          <w:lang w:val="en-US"/>
        </w:rPr>
        <w:t>Discussants:</w:t>
      </w:r>
      <w:r>
        <w:rPr>
          <w:rFonts w:ascii="Garamond" w:hAnsi="Garamond"/>
          <w:lang w:val="en-US"/>
        </w:rPr>
        <w:t xml:space="preserve"> </w:t>
      </w:r>
      <w:r w:rsidRPr="00123A10">
        <w:rPr>
          <w:rFonts w:ascii="Garamond" w:hAnsi="Garamond"/>
          <w:lang w:val="en-US"/>
        </w:rPr>
        <w:t xml:space="preserve">Gracia Trujillo </w:t>
      </w:r>
      <w:proofErr w:type="spellStart"/>
      <w:r w:rsidRPr="00123A10">
        <w:rPr>
          <w:rFonts w:ascii="Garamond" w:hAnsi="Garamond"/>
          <w:lang w:val="en-US"/>
        </w:rPr>
        <w:t>Barbadillo</w:t>
      </w:r>
      <w:proofErr w:type="spellEnd"/>
      <w:r w:rsidRPr="00123A10">
        <w:rPr>
          <w:rFonts w:ascii="Garamond" w:hAnsi="Garamond"/>
          <w:lang w:val="en-US"/>
        </w:rPr>
        <w:t xml:space="preserve"> y Laura </w:t>
      </w:r>
      <w:proofErr w:type="spellStart"/>
      <w:r w:rsidRPr="00123A10">
        <w:rPr>
          <w:rFonts w:ascii="Garamond" w:hAnsi="Garamond"/>
          <w:lang w:val="en-US"/>
        </w:rPr>
        <w:t>Laosa</w:t>
      </w:r>
      <w:proofErr w:type="spellEnd"/>
      <w:r w:rsidRPr="00123A10">
        <w:rPr>
          <w:rFonts w:ascii="Garamond" w:hAnsi="Garamond"/>
          <w:lang w:val="en-US"/>
        </w:rPr>
        <w:t xml:space="preserve"> Crespo.</w:t>
      </w:r>
    </w:p>
    <w:p w14:paraId="0F5EC6F9" w14:textId="77777777" w:rsidR="00123A10" w:rsidRDefault="00123A10" w:rsidP="00123A10">
      <w:pPr>
        <w:pStyle w:val="Prrafodelista"/>
        <w:jc w:val="both"/>
        <w:rPr>
          <w:rFonts w:ascii="Garamond" w:hAnsi="Garamond"/>
          <w:lang w:val="en-US"/>
        </w:rPr>
      </w:pPr>
    </w:p>
    <w:p w14:paraId="0D02F3EB" w14:textId="497B043F" w:rsidR="00C90505" w:rsidRPr="00C90505" w:rsidRDefault="00C90505" w:rsidP="00C90505">
      <w:pPr>
        <w:pStyle w:val="Prrafodelista"/>
        <w:numPr>
          <w:ilvl w:val="0"/>
          <w:numId w:val="6"/>
        </w:numPr>
        <w:jc w:val="both"/>
        <w:rPr>
          <w:rFonts w:ascii="Garamond" w:hAnsi="Garamond"/>
          <w:lang w:val="en-US"/>
        </w:rPr>
      </w:pPr>
      <w:r w:rsidRPr="00C90505">
        <w:rPr>
          <w:rFonts w:ascii="Garamond" w:hAnsi="Garamond"/>
          <w:lang w:val="en-US"/>
        </w:rPr>
        <w:t xml:space="preserve">21 de </w:t>
      </w:r>
      <w:proofErr w:type="spellStart"/>
      <w:r w:rsidRPr="00C90505">
        <w:rPr>
          <w:rFonts w:ascii="Garamond" w:hAnsi="Garamond"/>
          <w:lang w:val="en-US"/>
        </w:rPr>
        <w:t>marzo</w:t>
      </w:r>
      <w:proofErr w:type="spellEnd"/>
      <w:r w:rsidRPr="00C90505">
        <w:rPr>
          <w:rFonts w:ascii="Garamond" w:hAnsi="Garamond"/>
          <w:lang w:val="en-US"/>
        </w:rPr>
        <w:t xml:space="preserve"> de 2024. John </w:t>
      </w:r>
      <w:proofErr w:type="spellStart"/>
      <w:r w:rsidRPr="00C90505">
        <w:rPr>
          <w:rFonts w:ascii="Garamond" w:hAnsi="Garamond"/>
          <w:lang w:val="en-US"/>
        </w:rPr>
        <w:t>Postill</w:t>
      </w:r>
      <w:proofErr w:type="spellEnd"/>
      <w:r w:rsidRPr="00C90505">
        <w:rPr>
          <w:rFonts w:ascii="Garamond" w:hAnsi="Garamond"/>
          <w:lang w:val="en-US"/>
        </w:rPr>
        <w:t xml:space="preserve">, </w:t>
      </w:r>
      <w:r w:rsidRPr="00C90505">
        <w:rPr>
          <w:rFonts w:ascii="Garamond" w:hAnsi="Garamond"/>
          <w:i/>
          <w:iCs/>
          <w:lang w:val="en-US"/>
        </w:rPr>
        <w:t>Follow the (de)</w:t>
      </w:r>
      <w:proofErr w:type="spellStart"/>
      <w:r w:rsidRPr="00C90505">
        <w:rPr>
          <w:rFonts w:ascii="Garamond" w:hAnsi="Garamond"/>
          <w:i/>
          <w:iCs/>
          <w:lang w:val="en-US"/>
        </w:rPr>
        <w:t>polarisers</w:t>
      </w:r>
      <w:proofErr w:type="spellEnd"/>
      <w:r w:rsidRPr="00C90505">
        <w:rPr>
          <w:rFonts w:ascii="Garamond" w:hAnsi="Garamond"/>
          <w:i/>
          <w:iCs/>
          <w:lang w:val="en-US"/>
        </w:rPr>
        <w:t>: anthropological notes on the global culture wars</w:t>
      </w:r>
      <w:r w:rsidRPr="00C90505">
        <w:rPr>
          <w:rFonts w:ascii="Garamond" w:hAnsi="Garamond"/>
          <w:lang w:val="en-US"/>
        </w:rPr>
        <w:t xml:space="preserve">. Discussants: María Santiago y César </w:t>
      </w:r>
      <w:proofErr w:type="spellStart"/>
      <w:r w:rsidRPr="00C90505">
        <w:rPr>
          <w:rFonts w:ascii="Garamond" w:hAnsi="Garamond"/>
          <w:lang w:val="en-US"/>
        </w:rPr>
        <w:t>Rendueles</w:t>
      </w:r>
      <w:proofErr w:type="spellEnd"/>
      <w:r w:rsidRPr="00C90505">
        <w:rPr>
          <w:rFonts w:ascii="Garamond" w:hAnsi="Garamond"/>
          <w:lang w:val="en-US"/>
        </w:rPr>
        <w:t>.</w:t>
      </w:r>
    </w:p>
    <w:p w14:paraId="4B5F341D" w14:textId="77777777" w:rsidR="00C90505" w:rsidRPr="00C90505" w:rsidRDefault="00C90505" w:rsidP="00C90505">
      <w:pPr>
        <w:pStyle w:val="Prrafodelista"/>
        <w:jc w:val="both"/>
        <w:rPr>
          <w:rFonts w:ascii="Garamond" w:hAnsi="Garamond"/>
          <w:lang w:val="en-US"/>
        </w:rPr>
      </w:pPr>
    </w:p>
    <w:p w14:paraId="2A6D55DE" w14:textId="45543AC3" w:rsidR="009D66A1" w:rsidRPr="00C90505" w:rsidRDefault="009D66A1" w:rsidP="00C90505">
      <w:pPr>
        <w:pStyle w:val="Prrafodelista"/>
        <w:numPr>
          <w:ilvl w:val="0"/>
          <w:numId w:val="6"/>
        </w:numPr>
        <w:jc w:val="both"/>
        <w:rPr>
          <w:rFonts w:ascii="Garamond" w:hAnsi="Garamond"/>
          <w:lang w:val="en-US"/>
        </w:rPr>
      </w:pPr>
      <w:r w:rsidRPr="00C90505">
        <w:rPr>
          <w:rFonts w:ascii="Garamond" w:hAnsi="Garamond"/>
          <w:lang w:val="en-US"/>
        </w:rPr>
        <w:t xml:space="preserve">22 de </w:t>
      </w:r>
      <w:proofErr w:type="spellStart"/>
      <w:r w:rsidRPr="00C90505">
        <w:rPr>
          <w:rFonts w:ascii="Garamond" w:hAnsi="Garamond"/>
          <w:lang w:val="en-US"/>
        </w:rPr>
        <w:t>febrero</w:t>
      </w:r>
      <w:proofErr w:type="spellEnd"/>
      <w:r w:rsidRPr="00C90505">
        <w:rPr>
          <w:rFonts w:ascii="Garamond" w:hAnsi="Garamond"/>
          <w:lang w:val="en-US"/>
        </w:rPr>
        <w:t xml:space="preserve"> de 2024. Anna </w:t>
      </w:r>
      <w:proofErr w:type="spellStart"/>
      <w:r w:rsidRPr="00C90505">
        <w:rPr>
          <w:rFonts w:ascii="Garamond" w:hAnsi="Garamond"/>
          <w:lang w:val="en-US"/>
        </w:rPr>
        <w:t>Lavizzari</w:t>
      </w:r>
      <w:proofErr w:type="spellEnd"/>
      <w:r w:rsidRPr="00C90505">
        <w:rPr>
          <w:rFonts w:ascii="Garamond" w:hAnsi="Garamond"/>
          <w:lang w:val="en-US"/>
        </w:rPr>
        <w:t>, </w:t>
      </w:r>
      <w:r w:rsidRPr="00C90505">
        <w:rPr>
          <w:rFonts w:ascii="Garamond" w:hAnsi="Garamond"/>
          <w:i/>
          <w:iCs/>
          <w:lang w:val="en-US"/>
        </w:rPr>
        <w:t>Anti-gender movements and the radical right in Italy: A symbiotic relationship</w:t>
      </w:r>
      <w:r w:rsidRPr="00C90505">
        <w:rPr>
          <w:rFonts w:ascii="Garamond" w:hAnsi="Garamond"/>
          <w:lang w:val="en-US"/>
        </w:rPr>
        <w:t>. </w:t>
      </w:r>
      <w:proofErr w:type="spellStart"/>
      <w:r w:rsidRPr="00C90505">
        <w:rPr>
          <w:rFonts w:ascii="Garamond" w:hAnsi="Garamond"/>
        </w:rPr>
        <w:t>Discussants</w:t>
      </w:r>
      <w:proofErr w:type="spellEnd"/>
      <w:r w:rsidRPr="00C90505">
        <w:rPr>
          <w:rFonts w:ascii="Garamond" w:hAnsi="Garamond"/>
        </w:rPr>
        <w:t>: Laura Arranz y Cecilia Güemes.</w:t>
      </w:r>
    </w:p>
    <w:p w14:paraId="08F81E20" w14:textId="77777777" w:rsidR="009D66A1" w:rsidRPr="00C90505" w:rsidRDefault="009D66A1" w:rsidP="00C90505">
      <w:pPr>
        <w:jc w:val="both"/>
        <w:rPr>
          <w:rFonts w:ascii="Garamond" w:hAnsi="Garamond"/>
        </w:rPr>
      </w:pPr>
    </w:p>
    <w:p w14:paraId="53126E2D" w14:textId="395EE807" w:rsidR="00FD37D6" w:rsidRPr="00C90505" w:rsidRDefault="00FD37D6" w:rsidP="00C90505">
      <w:pPr>
        <w:pStyle w:val="Prrafodelista"/>
        <w:numPr>
          <w:ilvl w:val="0"/>
          <w:numId w:val="6"/>
        </w:numPr>
        <w:jc w:val="both"/>
        <w:rPr>
          <w:rFonts w:ascii="Garamond" w:hAnsi="Garamond"/>
        </w:rPr>
      </w:pPr>
      <w:r w:rsidRPr="00C90505">
        <w:rPr>
          <w:rFonts w:ascii="Garamond" w:hAnsi="Garamond"/>
        </w:rPr>
        <w:t xml:space="preserve">25 de enero de 2023. Francisco José Fernández-Trujillo </w:t>
      </w:r>
      <w:proofErr w:type="spellStart"/>
      <w:r w:rsidRPr="00C90505">
        <w:rPr>
          <w:rFonts w:ascii="Garamond" w:hAnsi="Garamond"/>
        </w:rPr>
        <w:t>Moares</w:t>
      </w:r>
      <w:proofErr w:type="spellEnd"/>
      <w:r w:rsidRPr="00C90505">
        <w:rPr>
          <w:rFonts w:ascii="Garamond" w:hAnsi="Garamond"/>
        </w:rPr>
        <w:t xml:space="preserve">, </w:t>
      </w:r>
      <w:r w:rsidRPr="00C90505">
        <w:rPr>
          <w:rFonts w:ascii="Garamond" w:hAnsi="Garamond"/>
          <w:i/>
          <w:iCs/>
        </w:rPr>
        <w:t xml:space="preserve">Movilización de </w:t>
      </w:r>
      <w:proofErr w:type="spellStart"/>
      <w:r w:rsidRPr="00C90505">
        <w:rPr>
          <w:rFonts w:ascii="Garamond" w:hAnsi="Garamond"/>
          <w:i/>
          <w:iCs/>
        </w:rPr>
        <w:t>Riders</w:t>
      </w:r>
      <w:proofErr w:type="spellEnd"/>
      <w:r w:rsidRPr="00C90505">
        <w:rPr>
          <w:rFonts w:ascii="Garamond" w:hAnsi="Garamond"/>
          <w:i/>
          <w:iCs/>
        </w:rPr>
        <w:t xml:space="preserve"> de plataformas digitales de reparto españolas. </w:t>
      </w:r>
      <w:proofErr w:type="spellStart"/>
      <w:r w:rsidRPr="00C90505">
        <w:rPr>
          <w:rFonts w:ascii="Garamond" w:hAnsi="Garamond"/>
        </w:rPr>
        <w:t>Discussants</w:t>
      </w:r>
      <w:proofErr w:type="spellEnd"/>
      <w:r w:rsidRPr="00C90505">
        <w:rPr>
          <w:rFonts w:ascii="Garamond" w:hAnsi="Garamond"/>
        </w:rPr>
        <w:t>: Carlota Carretero García y Pablo Martínez.</w:t>
      </w:r>
    </w:p>
    <w:p w14:paraId="20DC1BBE" w14:textId="77777777" w:rsidR="00FD37D6" w:rsidRPr="00C90505" w:rsidRDefault="00FD37D6" w:rsidP="00C90505">
      <w:pPr>
        <w:ind w:left="360"/>
        <w:jc w:val="both"/>
        <w:rPr>
          <w:rFonts w:ascii="Garamond" w:hAnsi="Garamond"/>
        </w:rPr>
      </w:pPr>
    </w:p>
    <w:p w14:paraId="1824CD9D" w14:textId="1739EB60" w:rsidR="00397003" w:rsidRPr="00C90505" w:rsidRDefault="00397003" w:rsidP="00C90505">
      <w:pPr>
        <w:pStyle w:val="Prrafodelista"/>
        <w:numPr>
          <w:ilvl w:val="0"/>
          <w:numId w:val="6"/>
        </w:numPr>
        <w:jc w:val="both"/>
        <w:rPr>
          <w:rFonts w:ascii="Garamond" w:hAnsi="Garamond"/>
        </w:rPr>
      </w:pPr>
      <w:r w:rsidRPr="00C90505">
        <w:rPr>
          <w:rFonts w:ascii="Garamond" w:hAnsi="Garamond"/>
        </w:rPr>
        <w:t xml:space="preserve">14 de diciembre de 2023. Alejandro Gonzalo </w:t>
      </w:r>
      <w:proofErr w:type="spellStart"/>
      <w:r w:rsidRPr="00C90505">
        <w:rPr>
          <w:rFonts w:ascii="Garamond" w:hAnsi="Garamond"/>
        </w:rPr>
        <w:t>Puyod</w:t>
      </w:r>
      <w:proofErr w:type="spellEnd"/>
      <w:r w:rsidRPr="00C90505">
        <w:rPr>
          <w:rFonts w:ascii="Garamond" w:hAnsi="Garamond"/>
        </w:rPr>
        <w:t>, </w:t>
      </w:r>
      <w:r w:rsidRPr="00C90505">
        <w:rPr>
          <w:rFonts w:ascii="Garamond" w:hAnsi="Garamond"/>
          <w:i/>
          <w:iCs/>
        </w:rPr>
        <w:t xml:space="preserve">Carreras activistas en el ecologismo de nueva generación: el caso de </w:t>
      </w:r>
      <w:proofErr w:type="spellStart"/>
      <w:r w:rsidRPr="00C90505">
        <w:rPr>
          <w:rFonts w:ascii="Garamond" w:hAnsi="Garamond"/>
          <w:i/>
          <w:iCs/>
        </w:rPr>
        <w:t>Fridays</w:t>
      </w:r>
      <w:proofErr w:type="spellEnd"/>
      <w:r w:rsidRPr="00C90505">
        <w:rPr>
          <w:rFonts w:ascii="Garamond" w:hAnsi="Garamond"/>
          <w:i/>
          <w:iCs/>
        </w:rPr>
        <w:t xml:space="preserve"> </w:t>
      </w:r>
      <w:proofErr w:type="spellStart"/>
      <w:r w:rsidRPr="00C90505">
        <w:rPr>
          <w:rFonts w:ascii="Garamond" w:hAnsi="Garamond"/>
          <w:i/>
          <w:iCs/>
        </w:rPr>
        <w:t>for</w:t>
      </w:r>
      <w:proofErr w:type="spellEnd"/>
      <w:r w:rsidRPr="00C90505">
        <w:rPr>
          <w:rFonts w:ascii="Garamond" w:hAnsi="Garamond"/>
          <w:i/>
          <w:iCs/>
        </w:rPr>
        <w:t xml:space="preserve"> Future y </w:t>
      </w:r>
      <w:proofErr w:type="spellStart"/>
      <w:r w:rsidRPr="00C90505">
        <w:rPr>
          <w:rFonts w:ascii="Garamond" w:hAnsi="Garamond"/>
          <w:i/>
          <w:iCs/>
        </w:rPr>
        <w:t>Extinction</w:t>
      </w:r>
      <w:proofErr w:type="spellEnd"/>
      <w:r w:rsidRPr="00C90505">
        <w:rPr>
          <w:rFonts w:ascii="Garamond" w:hAnsi="Garamond"/>
          <w:i/>
          <w:iCs/>
        </w:rPr>
        <w:t xml:space="preserve"> </w:t>
      </w:r>
      <w:proofErr w:type="spellStart"/>
      <w:r w:rsidRPr="00C90505">
        <w:rPr>
          <w:rFonts w:ascii="Garamond" w:hAnsi="Garamond"/>
          <w:i/>
          <w:iCs/>
        </w:rPr>
        <w:t>Rebellion</w:t>
      </w:r>
      <w:proofErr w:type="spellEnd"/>
      <w:r w:rsidRPr="00C90505">
        <w:rPr>
          <w:rFonts w:ascii="Garamond" w:hAnsi="Garamond"/>
          <w:i/>
          <w:iCs/>
        </w:rPr>
        <w:t>.</w:t>
      </w:r>
      <w:r w:rsidRPr="00C90505">
        <w:rPr>
          <w:rFonts w:ascii="Garamond" w:hAnsi="Garamond"/>
        </w:rPr>
        <w:t xml:space="preserve"> </w:t>
      </w:r>
      <w:proofErr w:type="spellStart"/>
      <w:r w:rsidRPr="00C90505">
        <w:rPr>
          <w:rFonts w:ascii="Garamond" w:hAnsi="Garamond"/>
        </w:rPr>
        <w:t>Discussants</w:t>
      </w:r>
      <w:proofErr w:type="spellEnd"/>
      <w:r w:rsidRPr="00C90505">
        <w:rPr>
          <w:rFonts w:ascii="Garamond" w:hAnsi="Garamond"/>
        </w:rPr>
        <w:t>: Myriam </w:t>
      </w:r>
      <w:proofErr w:type="spellStart"/>
      <w:r w:rsidRPr="00C90505">
        <w:rPr>
          <w:rFonts w:ascii="Garamond" w:hAnsi="Garamond"/>
        </w:rPr>
        <w:t>Aarab</w:t>
      </w:r>
      <w:proofErr w:type="spellEnd"/>
      <w:r w:rsidRPr="00C90505">
        <w:rPr>
          <w:rFonts w:ascii="Garamond" w:hAnsi="Garamond"/>
        </w:rPr>
        <w:t xml:space="preserve"> e Igor Sádaba.</w:t>
      </w:r>
    </w:p>
    <w:p w14:paraId="52069AF5" w14:textId="77777777" w:rsidR="00FD37D6" w:rsidRPr="00C90505" w:rsidRDefault="00FD37D6" w:rsidP="00C90505">
      <w:pPr>
        <w:ind w:left="360"/>
        <w:jc w:val="both"/>
        <w:rPr>
          <w:rFonts w:ascii="Garamond" w:hAnsi="Garamond"/>
        </w:rPr>
      </w:pPr>
    </w:p>
    <w:p w14:paraId="7903F406" w14:textId="03520C9C" w:rsidR="003A31A7" w:rsidRPr="00C90505" w:rsidRDefault="003A31A7" w:rsidP="00C90505">
      <w:pPr>
        <w:pStyle w:val="Prrafodelista"/>
        <w:numPr>
          <w:ilvl w:val="0"/>
          <w:numId w:val="6"/>
        </w:numPr>
        <w:jc w:val="both"/>
        <w:rPr>
          <w:rFonts w:ascii="Garamond" w:hAnsi="Garamond"/>
          <w:lang w:val="en-US"/>
        </w:rPr>
      </w:pPr>
      <w:r w:rsidRPr="00C90505">
        <w:rPr>
          <w:rFonts w:ascii="Garamond" w:hAnsi="Garamond"/>
          <w:lang w:val="en-US"/>
        </w:rPr>
        <w:t xml:space="preserve">23 de </w:t>
      </w:r>
      <w:proofErr w:type="spellStart"/>
      <w:r w:rsidRPr="00C90505">
        <w:rPr>
          <w:rFonts w:ascii="Garamond" w:hAnsi="Garamond"/>
          <w:lang w:val="en-US"/>
        </w:rPr>
        <w:t>noviembre</w:t>
      </w:r>
      <w:proofErr w:type="spellEnd"/>
      <w:r w:rsidRPr="00C90505">
        <w:rPr>
          <w:rFonts w:ascii="Garamond" w:hAnsi="Garamond"/>
          <w:lang w:val="en-US"/>
        </w:rPr>
        <w:t xml:space="preserve"> de 2023. John Brown</w:t>
      </w:r>
      <w:r w:rsidRPr="00C90505">
        <w:rPr>
          <w:rFonts w:ascii="Garamond" w:hAnsi="Garamond"/>
          <w:i/>
          <w:iCs/>
          <w:lang w:val="en-US"/>
        </w:rPr>
        <w:t>, Trajectories and legacies of outsider party-building: The rise and fall of Spain’s Podemos</w:t>
      </w:r>
      <w:r w:rsidRPr="00C90505">
        <w:rPr>
          <w:rFonts w:ascii="Garamond" w:hAnsi="Garamond"/>
          <w:lang w:val="en-US"/>
        </w:rPr>
        <w:t xml:space="preserve">. Discussants: Sara Porras Sánchez y Gomer </w:t>
      </w:r>
      <w:proofErr w:type="spellStart"/>
      <w:r w:rsidRPr="00C90505">
        <w:rPr>
          <w:rFonts w:ascii="Garamond" w:hAnsi="Garamond"/>
          <w:lang w:val="en-US"/>
        </w:rPr>
        <w:t>Betancor</w:t>
      </w:r>
      <w:proofErr w:type="spellEnd"/>
      <w:r w:rsidRPr="00C90505">
        <w:rPr>
          <w:rFonts w:ascii="Garamond" w:hAnsi="Garamond"/>
          <w:lang w:val="en-US"/>
        </w:rPr>
        <w:t xml:space="preserve"> </w:t>
      </w:r>
      <w:proofErr w:type="spellStart"/>
      <w:r w:rsidRPr="00C90505">
        <w:rPr>
          <w:rFonts w:ascii="Garamond" w:hAnsi="Garamond"/>
          <w:lang w:val="en-US"/>
        </w:rPr>
        <w:t>Nuez</w:t>
      </w:r>
      <w:proofErr w:type="spellEnd"/>
      <w:r w:rsidRPr="00C90505">
        <w:rPr>
          <w:rFonts w:ascii="Garamond" w:hAnsi="Garamond"/>
          <w:lang w:val="en-US"/>
        </w:rPr>
        <w:t>.</w:t>
      </w:r>
    </w:p>
    <w:p w14:paraId="355755B4" w14:textId="77777777" w:rsidR="003A31A7" w:rsidRPr="00C90505" w:rsidRDefault="003A31A7" w:rsidP="00C90505">
      <w:pPr>
        <w:jc w:val="both"/>
        <w:rPr>
          <w:rFonts w:ascii="Garamond" w:hAnsi="Garamond"/>
          <w:lang w:val="en-US"/>
        </w:rPr>
      </w:pPr>
    </w:p>
    <w:p w14:paraId="219FD8A4" w14:textId="7900F8D7" w:rsidR="00A25344" w:rsidRPr="00C90505" w:rsidRDefault="00A25344" w:rsidP="00C90505">
      <w:pPr>
        <w:jc w:val="both"/>
        <w:rPr>
          <w:rFonts w:ascii="Garamond" w:hAnsi="Garamond"/>
          <w:b/>
          <w:bCs/>
        </w:rPr>
      </w:pPr>
      <w:r w:rsidRPr="00C90505">
        <w:rPr>
          <w:rFonts w:ascii="Garamond" w:hAnsi="Garamond"/>
          <w:b/>
          <w:bCs/>
        </w:rPr>
        <w:t>Curso 2022-2023</w:t>
      </w:r>
    </w:p>
    <w:p w14:paraId="38C95412" w14:textId="1EAB04FE" w:rsidR="00A25344" w:rsidRPr="00C90505" w:rsidRDefault="00A25344" w:rsidP="00C90505">
      <w:pPr>
        <w:jc w:val="both"/>
        <w:rPr>
          <w:rFonts w:ascii="Garamond" w:hAnsi="Garamond"/>
        </w:rPr>
      </w:pPr>
    </w:p>
    <w:p w14:paraId="0C74DB9C" w14:textId="60E066E7" w:rsidR="001F0131" w:rsidRPr="00C90505" w:rsidRDefault="001F0131" w:rsidP="00C90505">
      <w:pPr>
        <w:pStyle w:val="Prrafodelista"/>
        <w:numPr>
          <w:ilvl w:val="0"/>
          <w:numId w:val="2"/>
        </w:numPr>
        <w:jc w:val="both"/>
        <w:rPr>
          <w:rFonts w:ascii="Garamond" w:hAnsi="Garamond"/>
        </w:rPr>
      </w:pPr>
      <w:r w:rsidRPr="00C90505">
        <w:rPr>
          <w:rFonts w:ascii="Garamond" w:hAnsi="Garamond"/>
        </w:rPr>
        <w:t>25 de mayo de 2023. Nerea Montejo López, </w:t>
      </w:r>
      <w:r w:rsidRPr="00C90505">
        <w:rPr>
          <w:rFonts w:ascii="Garamond" w:hAnsi="Garamond"/>
          <w:i/>
          <w:iCs/>
        </w:rPr>
        <w:t>Capitalismo y Movimientos Sociales: Vacíos en el interregno y oportunidades</w:t>
      </w:r>
      <w:r w:rsidRPr="00C90505">
        <w:rPr>
          <w:rFonts w:ascii="Garamond" w:hAnsi="Garamond"/>
        </w:rPr>
        <w:t xml:space="preserve">. </w:t>
      </w:r>
      <w:proofErr w:type="spellStart"/>
      <w:r w:rsidRPr="00C90505">
        <w:rPr>
          <w:rFonts w:ascii="Garamond" w:hAnsi="Garamond"/>
        </w:rPr>
        <w:t>Discussants</w:t>
      </w:r>
      <w:proofErr w:type="spellEnd"/>
      <w:r w:rsidRPr="00C90505">
        <w:rPr>
          <w:rFonts w:ascii="Garamond" w:hAnsi="Garamond"/>
        </w:rPr>
        <w:t>: Diego Parejo y Martín Portos.</w:t>
      </w:r>
    </w:p>
    <w:p w14:paraId="03F27D07" w14:textId="77777777" w:rsidR="002D3D20" w:rsidRPr="00C90505" w:rsidRDefault="002D3D20" w:rsidP="00C90505">
      <w:pPr>
        <w:pStyle w:val="Prrafodelista"/>
        <w:jc w:val="both"/>
        <w:rPr>
          <w:rFonts w:ascii="Garamond" w:hAnsi="Garamond"/>
        </w:rPr>
      </w:pPr>
    </w:p>
    <w:p w14:paraId="7D77D238" w14:textId="5759BD7F" w:rsidR="001F0131" w:rsidRPr="00C90505" w:rsidRDefault="001F0131" w:rsidP="00C90505">
      <w:pPr>
        <w:pStyle w:val="Prrafodelista"/>
        <w:numPr>
          <w:ilvl w:val="0"/>
          <w:numId w:val="2"/>
        </w:numPr>
        <w:jc w:val="both"/>
        <w:rPr>
          <w:rFonts w:ascii="Garamond" w:hAnsi="Garamond"/>
          <w:lang w:val="en-US"/>
        </w:rPr>
      </w:pPr>
      <w:r w:rsidRPr="00C90505">
        <w:rPr>
          <w:rFonts w:ascii="Garamond" w:hAnsi="Garamond"/>
          <w:lang w:val="en-US"/>
        </w:rPr>
        <w:t xml:space="preserve">20 de </w:t>
      </w:r>
      <w:proofErr w:type="spellStart"/>
      <w:r w:rsidRPr="00C90505">
        <w:rPr>
          <w:rFonts w:ascii="Garamond" w:hAnsi="Garamond"/>
          <w:lang w:val="en-US"/>
        </w:rPr>
        <w:t>abril</w:t>
      </w:r>
      <w:proofErr w:type="spellEnd"/>
      <w:r w:rsidRPr="00C90505">
        <w:rPr>
          <w:rFonts w:ascii="Garamond" w:hAnsi="Garamond"/>
          <w:lang w:val="en-US"/>
        </w:rPr>
        <w:t xml:space="preserve"> de 2023. Martín </w:t>
      </w:r>
      <w:proofErr w:type="spellStart"/>
      <w:r w:rsidRPr="00C90505">
        <w:rPr>
          <w:rFonts w:ascii="Garamond" w:hAnsi="Garamond"/>
          <w:lang w:val="en-US"/>
        </w:rPr>
        <w:t>Portos</w:t>
      </w:r>
      <w:proofErr w:type="spellEnd"/>
      <w:r w:rsidRPr="00C90505">
        <w:rPr>
          <w:rFonts w:ascii="Garamond" w:hAnsi="Garamond"/>
          <w:lang w:val="en-US"/>
        </w:rPr>
        <w:t>, </w:t>
      </w:r>
      <w:r w:rsidRPr="00C90505">
        <w:rPr>
          <w:rFonts w:ascii="Garamond" w:hAnsi="Garamond"/>
          <w:i/>
          <w:iCs/>
          <w:lang w:val="en-US"/>
        </w:rPr>
        <w:t xml:space="preserve">After the storm: Comparing the determinants of young people’s protest </w:t>
      </w:r>
      <w:proofErr w:type="spellStart"/>
      <w:r w:rsidRPr="00C90505">
        <w:rPr>
          <w:rFonts w:ascii="Garamond" w:hAnsi="Garamond"/>
          <w:i/>
          <w:iCs/>
          <w:lang w:val="en-US"/>
        </w:rPr>
        <w:t>behaviour</w:t>
      </w:r>
      <w:proofErr w:type="spellEnd"/>
      <w:r w:rsidRPr="00C90505">
        <w:rPr>
          <w:rFonts w:ascii="Garamond" w:hAnsi="Garamond"/>
          <w:i/>
          <w:iCs/>
          <w:lang w:val="en-US"/>
        </w:rPr>
        <w:t xml:space="preserve"> across South European contexts</w:t>
      </w:r>
      <w:r w:rsidRPr="00C90505">
        <w:rPr>
          <w:rFonts w:ascii="Garamond" w:hAnsi="Garamond"/>
          <w:lang w:val="en-US"/>
        </w:rPr>
        <w:t xml:space="preserve">. Discussants: Daniel López Roche y Yolanda </w:t>
      </w:r>
      <w:proofErr w:type="spellStart"/>
      <w:r w:rsidRPr="00C90505">
        <w:rPr>
          <w:rFonts w:ascii="Garamond" w:hAnsi="Garamond"/>
          <w:lang w:val="en-US"/>
        </w:rPr>
        <w:t>Agudo</w:t>
      </w:r>
      <w:proofErr w:type="spellEnd"/>
      <w:r w:rsidRPr="00C90505">
        <w:rPr>
          <w:rFonts w:ascii="Garamond" w:hAnsi="Garamond"/>
          <w:lang w:val="en-US"/>
        </w:rPr>
        <w:t xml:space="preserve"> Arroyo.</w:t>
      </w:r>
    </w:p>
    <w:p w14:paraId="53CB4414" w14:textId="77777777" w:rsidR="001F0131" w:rsidRPr="00C90505" w:rsidRDefault="001F0131" w:rsidP="00C90505">
      <w:pPr>
        <w:pStyle w:val="Prrafodelista"/>
        <w:jc w:val="both"/>
        <w:rPr>
          <w:rFonts w:ascii="Garamond" w:hAnsi="Garamond"/>
          <w:lang w:val="en-US"/>
        </w:rPr>
      </w:pPr>
    </w:p>
    <w:p w14:paraId="0D280818" w14:textId="583CE1DF" w:rsidR="001F0131" w:rsidRPr="00C90505" w:rsidRDefault="001F0131" w:rsidP="00C90505">
      <w:pPr>
        <w:pStyle w:val="Prrafodelista"/>
        <w:numPr>
          <w:ilvl w:val="0"/>
          <w:numId w:val="2"/>
        </w:numPr>
        <w:jc w:val="both"/>
        <w:rPr>
          <w:rFonts w:ascii="Garamond" w:hAnsi="Garamond"/>
          <w:lang w:val="en-US"/>
        </w:rPr>
      </w:pPr>
      <w:r w:rsidRPr="00C90505">
        <w:rPr>
          <w:rFonts w:ascii="Garamond" w:hAnsi="Garamond"/>
        </w:rPr>
        <w:t xml:space="preserve">30 de marzo de 2023. Gomer Betancor, </w:t>
      </w:r>
      <w:r w:rsidRPr="00C90505">
        <w:rPr>
          <w:rFonts w:ascii="Garamond" w:hAnsi="Garamond"/>
          <w:i/>
          <w:iCs/>
        </w:rPr>
        <w:t>La influencia de las redes sumergidas en la difusión de la protesta entre ciclos de movilización. El caso de las redes previas al 15M en Madrid (2000-2011)</w:t>
      </w:r>
      <w:r w:rsidRPr="00C90505">
        <w:rPr>
          <w:rFonts w:ascii="Garamond" w:hAnsi="Garamond"/>
        </w:rPr>
        <w:t xml:space="preserve">. </w:t>
      </w:r>
      <w:proofErr w:type="spellStart"/>
      <w:r w:rsidRPr="00C90505">
        <w:rPr>
          <w:rFonts w:ascii="Garamond" w:hAnsi="Garamond"/>
        </w:rPr>
        <w:t>Discussants</w:t>
      </w:r>
      <w:proofErr w:type="spellEnd"/>
      <w:r w:rsidRPr="00C90505">
        <w:rPr>
          <w:rFonts w:ascii="Garamond" w:hAnsi="Garamond"/>
        </w:rPr>
        <w:t>: Francisco Fernández-Trujillo e Inés Campillo. </w:t>
      </w:r>
    </w:p>
    <w:p w14:paraId="3AF6B8AB" w14:textId="77777777" w:rsidR="00565F12" w:rsidRPr="00C90505" w:rsidRDefault="00565F12" w:rsidP="00C90505">
      <w:pPr>
        <w:jc w:val="both"/>
        <w:rPr>
          <w:rFonts w:ascii="Garamond" w:hAnsi="Garamond"/>
        </w:rPr>
      </w:pPr>
    </w:p>
    <w:p w14:paraId="465E59DF" w14:textId="106B0881" w:rsidR="00565F12" w:rsidRPr="00C90505" w:rsidRDefault="00EC4DD6" w:rsidP="00C90505">
      <w:pPr>
        <w:pStyle w:val="Prrafodelista"/>
        <w:numPr>
          <w:ilvl w:val="0"/>
          <w:numId w:val="2"/>
        </w:numPr>
        <w:jc w:val="both"/>
        <w:rPr>
          <w:rFonts w:ascii="Garamond" w:hAnsi="Garamond"/>
        </w:rPr>
      </w:pPr>
      <w:r w:rsidRPr="00C90505">
        <w:rPr>
          <w:rFonts w:ascii="Garamond" w:hAnsi="Garamond"/>
        </w:rPr>
        <w:t>23 de febrero de 2023. Daniel Martínez, </w:t>
      </w:r>
      <w:r w:rsidRPr="00C90505">
        <w:rPr>
          <w:rFonts w:ascii="Garamond" w:hAnsi="Garamond"/>
          <w:i/>
          <w:iCs/>
        </w:rPr>
        <w:t>¿Qué son los movimientos memorialistas? Una aproximación al caso español desde la perspectiva de la contienda política</w:t>
      </w:r>
      <w:r w:rsidRPr="00C90505">
        <w:rPr>
          <w:rFonts w:ascii="Garamond" w:hAnsi="Garamond"/>
        </w:rPr>
        <w:t xml:space="preserve">. </w:t>
      </w:r>
      <w:proofErr w:type="spellStart"/>
      <w:r w:rsidRPr="00C90505">
        <w:rPr>
          <w:rFonts w:ascii="Garamond" w:hAnsi="Garamond"/>
        </w:rPr>
        <w:t>Discussants</w:t>
      </w:r>
      <w:proofErr w:type="spellEnd"/>
      <w:r w:rsidRPr="00C90505">
        <w:rPr>
          <w:rFonts w:ascii="Garamond" w:hAnsi="Garamond"/>
        </w:rPr>
        <w:t>: Olmo Masa y José Luis Ledesma.</w:t>
      </w:r>
    </w:p>
    <w:p w14:paraId="517C3C55" w14:textId="77777777" w:rsidR="001F0131" w:rsidRPr="00C90505" w:rsidRDefault="001F0131" w:rsidP="00C90505">
      <w:pPr>
        <w:jc w:val="both"/>
        <w:rPr>
          <w:rFonts w:ascii="Garamond" w:hAnsi="Garamond"/>
          <w:lang w:val="en-US"/>
        </w:rPr>
      </w:pPr>
    </w:p>
    <w:p w14:paraId="062C0060" w14:textId="77777777" w:rsidR="001F0131" w:rsidRPr="00C90505" w:rsidRDefault="001F0131" w:rsidP="00C90505">
      <w:pPr>
        <w:pStyle w:val="Prrafodelista"/>
        <w:numPr>
          <w:ilvl w:val="0"/>
          <w:numId w:val="2"/>
        </w:numPr>
        <w:jc w:val="both"/>
        <w:rPr>
          <w:rFonts w:ascii="Garamond" w:hAnsi="Garamond"/>
        </w:rPr>
      </w:pPr>
      <w:r w:rsidRPr="00C90505">
        <w:rPr>
          <w:rFonts w:ascii="Garamond" w:hAnsi="Garamond"/>
        </w:rPr>
        <w:t>15 de diciembre de 2022. Marta Romero-Delgado, </w:t>
      </w:r>
      <w:r w:rsidRPr="00C90505">
        <w:rPr>
          <w:rFonts w:ascii="Garamond" w:hAnsi="Garamond"/>
          <w:i/>
          <w:iCs/>
        </w:rPr>
        <w:t>¿‘Masculinidad’ de las mujeres combatientes o falta de herramientas conceptuales?: Sobre la imposibilidad de pensar más allá del binarismo en contextos bélicos</w:t>
      </w:r>
      <w:r w:rsidRPr="00C90505">
        <w:rPr>
          <w:rFonts w:ascii="Garamond" w:hAnsi="Garamond"/>
        </w:rPr>
        <w:t xml:space="preserve">. </w:t>
      </w:r>
      <w:proofErr w:type="spellStart"/>
      <w:r w:rsidRPr="00C90505">
        <w:rPr>
          <w:rFonts w:ascii="Garamond" w:hAnsi="Garamond"/>
        </w:rPr>
        <w:t>Discussants</w:t>
      </w:r>
      <w:proofErr w:type="spellEnd"/>
      <w:r w:rsidRPr="00C90505">
        <w:rPr>
          <w:rFonts w:ascii="Garamond" w:hAnsi="Garamond"/>
        </w:rPr>
        <w:t>: Alba Arenales y Almudena Cabezas González.</w:t>
      </w:r>
    </w:p>
    <w:p w14:paraId="6117172C" w14:textId="77777777" w:rsidR="001F0131" w:rsidRPr="00C90505" w:rsidRDefault="001F0131" w:rsidP="00C90505">
      <w:pPr>
        <w:pStyle w:val="Prrafodelista"/>
        <w:jc w:val="both"/>
        <w:rPr>
          <w:rFonts w:ascii="Garamond" w:hAnsi="Garamond"/>
        </w:rPr>
      </w:pPr>
    </w:p>
    <w:p w14:paraId="4617E510" w14:textId="5A44382D" w:rsidR="001F0131" w:rsidRPr="00C90505" w:rsidRDefault="001F0131" w:rsidP="00C90505">
      <w:pPr>
        <w:pStyle w:val="Prrafodelista"/>
        <w:numPr>
          <w:ilvl w:val="0"/>
          <w:numId w:val="2"/>
        </w:numPr>
        <w:jc w:val="both"/>
        <w:rPr>
          <w:rFonts w:ascii="Garamond" w:hAnsi="Garamond"/>
        </w:rPr>
      </w:pPr>
      <w:r w:rsidRPr="00C90505">
        <w:rPr>
          <w:rFonts w:ascii="Garamond" w:hAnsi="Garamond"/>
        </w:rPr>
        <w:t>27 de octubre de 2022. Diego Palacios Cerezales, </w:t>
      </w:r>
      <w:r w:rsidRPr="00C90505">
        <w:rPr>
          <w:rFonts w:ascii="Garamond" w:hAnsi="Garamond"/>
          <w:i/>
          <w:iCs/>
        </w:rPr>
        <w:t xml:space="preserve">“¡Hemos oído la radio de la policía!” Usos contestatarios de la logística estatal en la transición española. </w:t>
      </w:r>
      <w:proofErr w:type="spellStart"/>
      <w:r w:rsidRPr="00C90505">
        <w:rPr>
          <w:rFonts w:ascii="Garamond" w:hAnsi="Garamond"/>
        </w:rPr>
        <w:t>Discussants</w:t>
      </w:r>
      <w:proofErr w:type="spellEnd"/>
      <w:r w:rsidRPr="00C90505">
        <w:rPr>
          <w:rFonts w:ascii="Garamond" w:hAnsi="Garamond"/>
        </w:rPr>
        <w:t xml:space="preserve">: Laura Fernández de </w:t>
      </w:r>
      <w:proofErr w:type="spellStart"/>
      <w:r w:rsidRPr="00C90505">
        <w:rPr>
          <w:rFonts w:ascii="Garamond" w:hAnsi="Garamond"/>
        </w:rPr>
        <w:t>Mosteyrin</w:t>
      </w:r>
      <w:proofErr w:type="spellEnd"/>
      <w:r w:rsidRPr="00C90505">
        <w:rPr>
          <w:rFonts w:ascii="Garamond" w:hAnsi="Garamond"/>
        </w:rPr>
        <w:t xml:space="preserve"> y Matías Viotti </w:t>
      </w:r>
      <w:proofErr w:type="spellStart"/>
      <w:r w:rsidRPr="00C90505">
        <w:rPr>
          <w:rFonts w:ascii="Garamond" w:hAnsi="Garamond"/>
        </w:rPr>
        <w:t>Barbalato</w:t>
      </w:r>
      <w:proofErr w:type="spellEnd"/>
      <w:r w:rsidRPr="00C90505">
        <w:rPr>
          <w:rFonts w:ascii="Garamond" w:hAnsi="Garamond"/>
        </w:rPr>
        <w:t>.</w:t>
      </w:r>
    </w:p>
    <w:p w14:paraId="59F5120A" w14:textId="77777777" w:rsidR="001F0131" w:rsidRPr="00C90505" w:rsidRDefault="001F0131" w:rsidP="00C90505">
      <w:pPr>
        <w:jc w:val="both"/>
        <w:rPr>
          <w:rFonts w:ascii="Garamond" w:hAnsi="Garamond"/>
        </w:rPr>
      </w:pPr>
    </w:p>
    <w:p w14:paraId="275A6984" w14:textId="7E96A213" w:rsidR="001F0131" w:rsidRPr="00C90505" w:rsidRDefault="001F0131" w:rsidP="00C90505">
      <w:pPr>
        <w:jc w:val="both"/>
        <w:rPr>
          <w:rFonts w:ascii="Garamond" w:hAnsi="Garamond"/>
          <w:b/>
          <w:bCs/>
        </w:rPr>
      </w:pPr>
      <w:r w:rsidRPr="00C90505">
        <w:rPr>
          <w:rFonts w:ascii="Garamond" w:hAnsi="Garamond"/>
          <w:b/>
          <w:bCs/>
        </w:rPr>
        <w:t>Curso 2021-2022</w:t>
      </w:r>
    </w:p>
    <w:p w14:paraId="528EC6CB" w14:textId="77777777" w:rsidR="001F0131" w:rsidRPr="00C90505" w:rsidRDefault="001F0131" w:rsidP="00C90505">
      <w:pPr>
        <w:jc w:val="both"/>
        <w:rPr>
          <w:rFonts w:ascii="Garamond" w:hAnsi="Garamond"/>
        </w:rPr>
      </w:pPr>
    </w:p>
    <w:p w14:paraId="4A6D2B6B" w14:textId="77777777" w:rsidR="001F0131" w:rsidRPr="00C90505" w:rsidRDefault="001F0131" w:rsidP="00C90505">
      <w:pPr>
        <w:numPr>
          <w:ilvl w:val="0"/>
          <w:numId w:val="1"/>
        </w:numPr>
        <w:jc w:val="both"/>
        <w:rPr>
          <w:rFonts w:ascii="Garamond" w:hAnsi="Garamond"/>
        </w:rPr>
      </w:pPr>
      <w:r w:rsidRPr="00C90505">
        <w:rPr>
          <w:rFonts w:ascii="Garamond" w:hAnsi="Garamond"/>
          <w:lang w:val="en-US"/>
        </w:rPr>
        <w:t xml:space="preserve">26 de mayo de 2022. Alba </w:t>
      </w:r>
      <w:proofErr w:type="spellStart"/>
      <w:r w:rsidRPr="00C90505">
        <w:rPr>
          <w:rFonts w:ascii="Garamond" w:hAnsi="Garamond"/>
          <w:lang w:val="en-US"/>
        </w:rPr>
        <w:t>Arenales</w:t>
      </w:r>
      <w:proofErr w:type="spellEnd"/>
      <w:r w:rsidRPr="00C90505">
        <w:rPr>
          <w:rFonts w:ascii="Garamond" w:hAnsi="Garamond"/>
          <w:lang w:val="en-US"/>
        </w:rPr>
        <w:t>, </w:t>
      </w:r>
      <w:r w:rsidRPr="00C90505">
        <w:rPr>
          <w:rFonts w:ascii="Garamond" w:hAnsi="Garamond"/>
          <w:i/>
          <w:iCs/>
          <w:lang w:val="en-US"/>
        </w:rPr>
        <w:t>Spontaneity and riots: the case of the broader Irish Republican movement during ‘the Troubles’</w:t>
      </w:r>
      <w:r w:rsidRPr="00C90505">
        <w:rPr>
          <w:rFonts w:ascii="Garamond" w:hAnsi="Garamond"/>
          <w:lang w:val="en-US"/>
        </w:rPr>
        <w:t xml:space="preserve">. </w:t>
      </w:r>
      <w:proofErr w:type="spellStart"/>
      <w:r w:rsidRPr="00C90505">
        <w:rPr>
          <w:rFonts w:ascii="Garamond" w:hAnsi="Garamond"/>
        </w:rPr>
        <w:t>Discussants</w:t>
      </w:r>
      <w:proofErr w:type="spellEnd"/>
      <w:r w:rsidRPr="00C90505">
        <w:rPr>
          <w:rFonts w:ascii="Garamond" w:hAnsi="Garamond"/>
        </w:rPr>
        <w:t xml:space="preserve">: Marta Romero y Andy Eric Castillo </w:t>
      </w:r>
      <w:proofErr w:type="spellStart"/>
      <w:r w:rsidRPr="00C90505">
        <w:rPr>
          <w:rFonts w:ascii="Garamond" w:hAnsi="Garamond"/>
        </w:rPr>
        <w:t>Patton</w:t>
      </w:r>
      <w:proofErr w:type="spellEnd"/>
      <w:r w:rsidRPr="00C90505">
        <w:rPr>
          <w:rFonts w:ascii="Garamond" w:hAnsi="Garamond"/>
        </w:rPr>
        <w:t>.</w:t>
      </w:r>
    </w:p>
    <w:p w14:paraId="42CC387B" w14:textId="77777777" w:rsidR="006A5CB5" w:rsidRPr="001F0131" w:rsidRDefault="006A5CB5" w:rsidP="006A5CB5">
      <w:r w:rsidRPr="001F0131">
        <w:t> </w:t>
      </w:r>
    </w:p>
    <w:p w14:paraId="70033250" w14:textId="77777777" w:rsidR="00511DC7" w:rsidRPr="001F0131" w:rsidRDefault="00511DC7" w:rsidP="006A5CB5"/>
    <w:p w14:paraId="7CA18C15" w14:textId="77777777" w:rsidR="006A5CB5" w:rsidRPr="001F0131" w:rsidRDefault="006A5CB5"/>
    <w:sectPr w:rsidR="006A5CB5" w:rsidRPr="001F0131" w:rsidSect="00A13738">
      <w:footerReference w:type="even" r:id="rId7"/>
      <w:footerReference w:type="default" r:id="rId8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9E8D43" w14:textId="77777777" w:rsidR="00FC22DB" w:rsidRDefault="00FC22DB" w:rsidP="00C90505">
      <w:r>
        <w:separator/>
      </w:r>
    </w:p>
  </w:endnote>
  <w:endnote w:type="continuationSeparator" w:id="0">
    <w:p w14:paraId="680D979B" w14:textId="77777777" w:rsidR="00FC22DB" w:rsidRDefault="00FC22DB" w:rsidP="00C90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merodepgina"/>
      </w:rPr>
      <w:id w:val="-42366497"/>
      <w:docPartObj>
        <w:docPartGallery w:val="Page Numbers (Bottom of Page)"/>
        <w:docPartUnique/>
      </w:docPartObj>
    </w:sdtPr>
    <w:sdtContent>
      <w:p w14:paraId="43E3F1F7" w14:textId="472D0925" w:rsidR="00C90505" w:rsidRDefault="00C90505" w:rsidP="00161E3F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1EC698E3" w14:textId="77777777" w:rsidR="00C90505" w:rsidRDefault="00C90505" w:rsidP="00C9050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merodepgina"/>
      </w:rPr>
      <w:id w:val="-718896761"/>
      <w:docPartObj>
        <w:docPartGallery w:val="Page Numbers (Bottom of Page)"/>
        <w:docPartUnique/>
      </w:docPartObj>
    </w:sdtPr>
    <w:sdtContent>
      <w:p w14:paraId="0D1DD050" w14:textId="5116FDD2" w:rsidR="00C90505" w:rsidRDefault="00C90505" w:rsidP="00161E3F">
        <w:pPr>
          <w:pStyle w:val="Piedepgina"/>
          <w:framePr w:wrap="none" w:vAnchor="text" w:hAnchor="margin" w:xAlign="right" w:y="1"/>
          <w:rPr>
            <w:rStyle w:val="Nmerodepgina"/>
          </w:rPr>
        </w:pPr>
        <w:r w:rsidRPr="00C90505">
          <w:rPr>
            <w:rStyle w:val="Nmerodepgina"/>
            <w:rFonts w:ascii="Garamond" w:hAnsi="Garamond"/>
          </w:rPr>
          <w:fldChar w:fldCharType="begin"/>
        </w:r>
        <w:r w:rsidRPr="00C90505">
          <w:rPr>
            <w:rStyle w:val="Nmerodepgina"/>
            <w:rFonts w:ascii="Garamond" w:hAnsi="Garamond"/>
          </w:rPr>
          <w:instrText xml:space="preserve"> PAGE </w:instrText>
        </w:r>
        <w:r w:rsidRPr="00C90505">
          <w:rPr>
            <w:rStyle w:val="Nmerodepgina"/>
            <w:rFonts w:ascii="Garamond" w:hAnsi="Garamond"/>
          </w:rPr>
          <w:fldChar w:fldCharType="separate"/>
        </w:r>
        <w:r w:rsidRPr="00C90505">
          <w:rPr>
            <w:rStyle w:val="Nmerodepgina"/>
            <w:rFonts w:ascii="Garamond" w:hAnsi="Garamond"/>
            <w:noProof/>
          </w:rPr>
          <w:t>1</w:t>
        </w:r>
        <w:r w:rsidRPr="00C90505">
          <w:rPr>
            <w:rStyle w:val="Nmerodepgina"/>
            <w:rFonts w:ascii="Garamond" w:hAnsi="Garamond"/>
          </w:rPr>
          <w:fldChar w:fldCharType="end"/>
        </w:r>
      </w:p>
    </w:sdtContent>
  </w:sdt>
  <w:p w14:paraId="46BE49B0" w14:textId="77777777" w:rsidR="00C90505" w:rsidRDefault="00C90505" w:rsidP="00C90505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D6A68F" w14:textId="77777777" w:rsidR="00FC22DB" w:rsidRDefault="00FC22DB" w:rsidP="00C90505">
      <w:r>
        <w:separator/>
      </w:r>
    </w:p>
  </w:footnote>
  <w:footnote w:type="continuationSeparator" w:id="0">
    <w:p w14:paraId="7DD3D7C7" w14:textId="77777777" w:rsidR="00FC22DB" w:rsidRDefault="00FC22DB" w:rsidP="00C90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E7DCE"/>
    <w:multiLevelType w:val="multilevel"/>
    <w:tmpl w:val="35C41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F0664"/>
    <w:multiLevelType w:val="multilevel"/>
    <w:tmpl w:val="B254C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D08A8"/>
    <w:multiLevelType w:val="multilevel"/>
    <w:tmpl w:val="8770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AC40D3"/>
    <w:multiLevelType w:val="hybridMultilevel"/>
    <w:tmpl w:val="1E52A9B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0663D"/>
    <w:multiLevelType w:val="multilevel"/>
    <w:tmpl w:val="1368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306299"/>
    <w:multiLevelType w:val="multilevel"/>
    <w:tmpl w:val="C7361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190097"/>
    <w:multiLevelType w:val="multilevel"/>
    <w:tmpl w:val="8A78A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741744"/>
    <w:multiLevelType w:val="multilevel"/>
    <w:tmpl w:val="7396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E85037"/>
    <w:multiLevelType w:val="hybridMultilevel"/>
    <w:tmpl w:val="693448F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280BAF"/>
    <w:multiLevelType w:val="multilevel"/>
    <w:tmpl w:val="E9FA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8956339">
    <w:abstractNumId w:val="7"/>
  </w:num>
  <w:num w:numId="2" w16cid:durableId="1655908343">
    <w:abstractNumId w:val="8"/>
  </w:num>
  <w:num w:numId="3" w16cid:durableId="632101969">
    <w:abstractNumId w:val="2"/>
  </w:num>
  <w:num w:numId="4" w16cid:durableId="1828936264">
    <w:abstractNumId w:val="6"/>
  </w:num>
  <w:num w:numId="5" w16cid:durableId="739592888">
    <w:abstractNumId w:val="0"/>
  </w:num>
  <w:num w:numId="6" w16cid:durableId="1016230193">
    <w:abstractNumId w:val="3"/>
  </w:num>
  <w:num w:numId="7" w16cid:durableId="914512981">
    <w:abstractNumId w:val="1"/>
  </w:num>
  <w:num w:numId="8" w16cid:durableId="100758373">
    <w:abstractNumId w:val="4"/>
  </w:num>
  <w:num w:numId="9" w16cid:durableId="1990788315">
    <w:abstractNumId w:val="9"/>
  </w:num>
  <w:num w:numId="10" w16cid:durableId="16488978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CB5"/>
    <w:rsid w:val="000E0F6D"/>
    <w:rsid w:val="00123A10"/>
    <w:rsid w:val="00141B2F"/>
    <w:rsid w:val="001E42D6"/>
    <w:rsid w:val="001F0131"/>
    <w:rsid w:val="002D3D20"/>
    <w:rsid w:val="00397003"/>
    <w:rsid w:val="003A31A7"/>
    <w:rsid w:val="003D0130"/>
    <w:rsid w:val="004D228E"/>
    <w:rsid w:val="00511DC7"/>
    <w:rsid w:val="00565F12"/>
    <w:rsid w:val="005F5C92"/>
    <w:rsid w:val="00670AA6"/>
    <w:rsid w:val="006A5CB5"/>
    <w:rsid w:val="00770090"/>
    <w:rsid w:val="007C15C1"/>
    <w:rsid w:val="008755AA"/>
    <w:rsid w:val="00926F0B"/>
    <w:rsid w:val="00974B8E"/>
    <w:rsid w:val="009D66A1"/>
    <w:rsid w:val="00A13738"/>
    <w:rsid w:val="00A25344"/>
    <w:rsid w:val="00A66F78"/>
    <w:rsid w:val="00AF2F85"/>
    <w:rsid w:val="00B25C36"/>
    <w:rsid w:val="00B64FDF"/>
    <w:rsid w:val="00C3189B"/>
    <w:rsid w:val="00C90505"/>
    <w:rsid w:val="00CD5CAC"/>
    <w:rsid w:val="00D03AFD"/>
    <w:rsid w:val="00E36D32"/>
    <w:rsid w:val="00E5683B"/>
    <w:rsid w:val="00EB7999"/>
    <w:rsid w:val="00EC4DD6"/>
    <w:rsid w:val="00F1345D"/>
    <w:rsid w:val="00F37239"/>
    <w:rsid w:val="00FC22DB"/>
    <w:rsid w:val="00FD3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861D3E"/>
  <w15:chartTrackingRefBased/>
  <w15:docId w15:val="{8439CD2A-FEF6-DE44-857C-85DF8769A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2534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C905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0505"/>
  </w:style>
  <w:style w:type="character" w:styleId="Nmerodepgina">
    <w:name w:val="page number"/>
    <w:basedOn w:val="Fuentedeprrafopredeter"/>
    <w:uiPriority w:val="99"/>
    <w:semiHidden/>
    <w:unhideWhenUsed/>
    <w:rsid w:val="00C90505"/>
  </w:style>
  <w:style w:type="paragraph" w:styleId="Encabezado">
    <w:name w:val="header"/>
    <w:basedOn w:val="Normal"/>
    <w:link w:val="EncabezadoCar"/>
    <w:uiPriority w:val="99"/>
    <w:unhideWhenUsed/>
    <w:rsid w:val="00C905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0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7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6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0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518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ROMANOS FRAILE</dc:creator>
  <cp:keywords/>
  <dc:description/>
  <cp:lastModifiedBy>EDUARDO ROMANOS FRAILE</cp:lastModifiedBy>
  <cp:revision>3</cp:revision>
  <dcterms:created xsi:type="dcterms:W3CDTF">2024-11-19T09:45:00Z</dcterms:created>
  <dcterms:modified xsi:type="dcterms:W3CDTF">2024-11-19T09:46:00Z</dcterms:modified>
</cp:coreProperties>
</file>