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FF4DD" w14:textId="7A2B6D85" w:rsidR="005A5B91" w:rsidRPr="005A5B91" w:rsidRDefault="005A5B91" w:rsidP="005A5B91">
      <w:pPr>
        <w:jc w:val="both"/>
        <w:rPr>
          <w:b/>
          <w:bCs/>
        </w:rPr>
      </w:pPr>
      <w:r w:rsidRPr="005A5B91">
        <w:rPr>
          <w:b/>
          <w:bCs/>
        </w:rPr>
        <w:t xml:space="preserve">Luciano Damiani. </w:t>
      </w:r>
      <w:r w:rsidR="006205AF">
        <w:rPr>
          <w:b/>
          <w:bCs/>
        </w:rPr>
        <w:t>La invención de la escenografía entre tiempo y espacio.</w:t>
      </w:r>
    </w:p>
    <w:p w14:paraId="7ADA270A" w14:textId="4A8C0F15" w:rsidR="005A5B91" w:rsidRDefault="006205AF" w:rsidP="005A5B91">
      <w:pPr>
        <w:jc w:val="both"/>
      </w:pPr>
      <w:proofErr w:type="spellStart"/>
      <w:r w:rsidRPr="006205AF">
        <w:rPr>
          <w:i/>
          <w:iCs/>
        </w:rPr>
        <w:t>Liuba</w:t>
      </w:r>
      <w:proofErr w:type="spellEnd"/>
      <w:r w:rsidRPr="006205AF">
        <w:rPr>
          <w:i/>
          <w:iCs/>
        </w:rPr>
        <w:t xml:space="preserve"> González Cid</w:t>
      </w:r>
      <w:r>
        <w:t xml:space="preserve"> (URJC)</w:t>
      </w:r>
    </w:p>
    <w:p w14:paraId="77CC8C30" w14:textId="77777777" w:rsidR="006205AF" w:rsidRDefault="006205AF" w:rsidP="005A5B91">
      <w:pPr>
        <w:jc w:val="both"/>
      </w:pPr>
    </w:p>
    <w:p w14:paraId="2B9EA6BC" w14:textId="2D218AE4" w:rsidR="00FC7129" w:rsidRDefault="00FC7129" w:rsidP="005A5B91">
      <w:pPr>
        <w:jc w:val="both"/>
      </w:pPr>
      <w:r>
        <w:t xml:space="preserve">Luciano Damiani (Bolonia 1923 - Roma 2007) es uno de los escenógrafos consagrados del siglo XX. Su trabajo se desarrolló en compañías e instituciones como el Teatro Comunal de Bolonia, el Teatro </w:t>
      </w:r>
      <w:r w:rsidRPr="00FC7129">
        <w:rPr>
          <w:i/>
          <w:iCs/>
        </w:rPr>
        <w:t xml:space="preserve">La </w:t>
      </w:r>
      <w:proofErr w:type="spellStart"/>
      <w:r w:rsidRPr="00FC7129">
        <w:rPr>
          <w:i/>
          <w:iCs/>
        </w:rPr>
        <w:t>Soffitta</w:t>
      </w:r>
      <w:proofErr w:type="spellEnd"/>
      <w:r>
        <w:t xml:space="preserve"> de Sandro </w:t>
      </w:r>
      <w:proofErr w:type="spellStart"/>
      <w:r>
        <w:t>Bolchi</w:t>
      </w:r>
      <w:proofErr w:type="spellEnd"/>
      <w:r>
        <w:t xml:space="preserve"> o el Piccolo Teatro de Milán, donde colaboró con el director </w:t>
      </w:r>
      <w:proofErr w:type="spellStart"/>
      <w:r>
        <w:t>Giorigio</w:t>
      </w:r>
      <w:proofErr w:type="spellEnd"/>
      <w:r>
        <w:t xml:space="preserve"> </w:t>
      </w:r>
      <w:proofErr w:type="spellStart"/>
      <w:r>
        <w:t>Strehler</w:t>
      </w:r>
      <w:proofErr w:type="spellEnd"/>
      <w:r>
        <w:t xml:space="preserve"> como escenógrafo y figurinista en grandes producciones como </w:t>
      </w:r>
      <w:r w:rsidRPr="00FC7129">
        <w:rPr>
          <w:i/>
          <w:iCs/>
        </w:rPr>
        <w:t>El jardín de los cerezos</w:t>
      </w:r>
      <w:r>
        <w:t xml:space="preserve"> de A. Chéjov (temporada 1973/74), </w:t>
      </w:r>
      <w:r w:rsidRPr="00FC7129">
        <w:rPr>
          <w:i/>
          <w:iCs/>
        </w:rPr>
        <w:t>La plaza</w:t>
      </w:r>
      <w:r>
        <w:t xml:space="preserve"> de C. </w:t>
      </w:r>
      <w:proofErr w:type="spellStart"/>
      <w:r>
        <w:t>Goldoni</w:t>
      </w:r>
      <w:proofErr w:type="spellEnd"/>
      <w:r>
        <w:t xml:space="preserve"> (temporada 1974/75), </w:t>
      </w:r>
      <w:r w:rsidRPr="00FC7129">
        <w:rPr>
          <w:i/>
          <w:iCs/>
        </w:rPr>
        <w:t xml:space="preserve">La Tempestad </w:t>
      </w:r>
      <w:r>
        <w:t>de W. Shakespeare (temporada 1977/78), entre otros célebres montajes.</w:t>
      </w:r>
    </w:p>
    <w:p w14:paraId="006F4B99" w14:textId="77777777" w:rsidR="00FC7129" w:rsidRDefault="00FC7129" w:rsidP="005A5B91">
      <w:pPr>
        <w:jc w:val="both"/>
      </w:pPr>
    </w:p>
    <w:p w14:paraId="48B3E321" w14:textId="64A2F0E7" w:rsidR="00FC7129" w:rsidRDefault="00FC7129" w:rsidP="005A5B91">
      <w:pPr>
        <w:jc w:val="both"/>
      </w:pPr>
      <w:r>
        <w:t xml:space="preserve">Fruto de la investigación brechtiana, bajo un concepto innovador de claridad y sencillez, se estrenó en 1963, en el Piccolo Teatro, </w:t>
      </w:r>
      <w:r w:rsidRPr="00FC7129">
        <w:rPr>
          <w:i/>
          <w:iCs/>
        </w:rPr>
        <w:t>Vida de Galileo</w:t>
      </w:r>
      <w:r>
        <w:t xml:space="preserve"> de Bertolt Brecht. Los diseños de Damiani recreaban modelos arquitectónicos a pequeña escala. La representación de la Italia de ayer y de siempre se presentaba como una metáfora histórica e iconográfica entre plazas, interiores de casas pobres, palacios, calles en perspectiva. Los personajes se movían dentro de una gran historia humana y simbólica legada por los grandes maestros de la escenografía científica. Era visible la invención de Leonardo da Vinci; representado por la réplica de una cercha que enmarcaba la boca de escenario. Bajo la inspiración de Paolo Uccello la dirección de la mirada del espectador podía ser dirigida hacia un único plano focal donde </w:t>
      </w:r>
      <w:r w:rsidR="00AE6E65">
        <w:t xml:space="preserve">resaltaba una hija de papel y </w:t>
      </w:r>
      <w:r>
        <w:t>aparecían personajes recortados, sin sombra propia. La maquinaria del telón expuesta al público y el suelo del escenario en perspectiva inclinada</w:t>
      </w:r>
      <w:r w:rsidR="00AE6E65">
        <w:t>,</w:t>
      </w:r>
      <w:r>
        <w:t xml:space="preserve"> seguía</w:t>
      </w:r>
      <w:r w:rsidR="00AE6E65">
        <w:t>n</w:t>
      </w:r>
      <w:r>
        <w:t xml:space="preserve"> la técnica efectista </w:t>
      </w:r>
      <w:r w:rsidR="00AE6E65">
        <w:t xml:space="preserve">e ilusionista </w:t>
      </w:r>
      <w:r>
        <w:t xml:space="preserve">de Nicola </w:t>
      </w:r>
      <w:proofErr w:type="spellStart"/>
      <w:r>
        <w:t>Sabbatini</w:t>
      </w:r>
      <w:proofErr w:type="spellEnd"/>
      <w:r>
        <w:t xml:space="preserve"> (Peroni s.f.). </w:t>
      </w:r>
    </w:p>
    <w:p w14:paraId="381D4BD2" w14:textId="77777777" w:rsidR="00FC7129" w:rsidRDefault="00FC7129" w:rsidP="005A5B91">
      <w:pPr>
        <w:jc w:val="both"/>
      </w:pPr>
    </w:p>
    <w:p w14:paraId="56F28CA2" w14:textId="5BE40889" w:rsidR="00FC7129" w:rsidRDefault="00FC7129" w:rsidP="005A5B91">
      <w:pPr>
        <w:jc w:val="both"/>
      </w:pPr>
      <w:r>
        <w:t xml:space="preserve">Síntesis decorativa, dialéctica, reducida en secciones transversales que remite a los modelos de la arquitectura clásica. Como precisa </w:t>
      </w:r>
      <w:proofErr w:type="spellStart"/>
      <w:r>
        <w:t>Strehler</w:t>
      </w:r>
      <w:proofErr w:type="spellEnd"/>
      <w:r>
        <w:t xml:space="preserve"> (2001), la escenografía de </w:t>
      </w:r>
      <w:r w:rsidRPr="00FC7129">
        <w:rPr>
          <w:i/>
          <w:iCs/>
        </w:rPr>
        <w:t>Vida de Galileo</w:t>
      </w:r>
      <w:r>
        <w:t xml:space="preserve"> se apoyaba en "estudios científicos" para la edificación, bocetos arquitectónicos en blanco y negro, </w:t>
      </w:r>
      <w:r w:rsidR="00327E51">
        <w:t>-</w:t>
      </w:r>
      <w:r>
        <w:t>también en grises</w:t>
      </w:r>
      <w:r w:rsidR="00327E51">
        <w:t>-</w:t>
      </w:r>
      <w:r>
        <w:t xml:space="preserve">, donde los hombres aparecen redimensionados, superando el volumen de las edificaciones. Un teatro "en movimiento" representado </w:t>
      </w:r>
      <w:r w:rsidR="00327E51">
        <w:t xml:space="preserve">por </w:t>
      </w:r>
      <w:r>
        <w:t>los estados interiores y exteriores en continua correspondencia entre escena, objeto, espacio, actor, palabra, gesto y movimiento.</w:t>
      </w:r>
    </w:p>
    <w:p w14:paraId="3209F86C" w14:textId="77777777" w:rsidR="00FC7129" w:rsidRDefault="00FC7129" w:rsidP="005A5B91">
      <w:pPr>
        <w:jc w:val="both"/>
      </w:pPr>
    </w:p>
    <w:p w14:paraId="4B74E6CB" w14:textId="60E64A1C" w:rsidR="004321FA" w:rsidRDefault="00FC7129" w:rsidP="005A5B91">
      <w:pPr>
        <w:jc w:val="both"/>
      </w:pPr>
      <w:r>
        <w:t>Mirar dentro de las escenografías de Damiani es como entrar en</w:t>
      </w:r>
      <w:r w:rsidR="005A5B91">
        <w:t xml:space="preserve"> un</w:t>
      </w:r>
      <w:r>
        <w:t xml:space="preserve"> cuadro y habitarlo, maestro de las atmósferas y del espacio redimensionado, siguió la estela de </w:t>
      </w:r>
      <w:proofErr w:type="spellStart"/>
      <w:r>
        <w:t>Appia</w:t>
      </w:r>
      <w:proofErr w:type="spellEnd"/>
      <w:r>
        <w:t xml:space="preserve"> y Craig (espacio vivo, escenario simbólico, teatro total), Reinhardt (medios creativos, imaginario visual y cinematográfico), </w:t>
      </w:r>
      <w:proofErr w:type="spellStart"/>
      <w:r>
        <w:t>Copeau</w:t>
      </w:r>
      <w:proofErr w:type="spellEnd"/>
      <w:r>
        <w:t xml:space="preserve"> (claridad en la forma, síntesis visual) o Piscator (</w:t>
      </w:r>
      <w:proofErr w:type="spellStart"/>
      <w:r>
        <w:t>metateatralidad</w:t>
      </w:r>
      <w:proofErr w:type="spellEnd"/>
      <w:r>
        <w:t xml:space="preserve"> y dispositivos </w:t>
      </w:r>
      <w:proofErr w:type="spellStart"/>
      <w:r>
        <w:t>tecnoescenográficos</w:t>
      </w:r>
      <w:proofErr w:type="spellEnd"/>
      <w:r>
        <w:t xml:space="preserve">). Las ideas revolucionarias de Damiani, entre arte, técnica y escenografía, redefinen la </w:t>
      </w:r>
      <w:r w:rsidR="005A5B91">
        <w:t>concepción</w:t>
      </w:r>
      <w:r>
        <w:t xml:space="preserve"> de un "teatro humano" que corre hacia la gran mecanización colectiva  (</w:t>
      </w:r>
      <w:proofErr w:type="spellStart"/>
      <w:r>
        <w:t>Strehler</w:t>
      </w:r>
      <w:proofErr w:type="spellEnd"/>
      <w:r>
        <w:t>, 2001). La transversalidad de su plástica escénica es la huella hipnótica y estructurada de</w:t>
      </w:r>
      <w:r w:rsidR="005A5B91">
        <w:t xml:space="preserve"> la arquitectura y la pintura, </w:t>
      </w:r>
      <w:r>
        <w:t>la energía</w:t>
      </w:r>
      <w:r w:rsidR="005A5B91">
        <w:t xml:space="preserve"> visible e</w:t>
      </w:r>
      <w:r>
        <w:t xml:space="preserve"> invisible de</w:t>
      </w:r>
      <w:r w:rsidR="005A5B91">
        <w:t xml:space="preserve"> la</w:t>
      </w:r>
      <w:r>
        <w:t xml:space="preserve"> escenografía </w:t>
      </w:r>
      <w:r w:rsidR="005A5B91">
        <w:t>como dramaturgia del tiempo y el espacio.</w:t>
      </w:r>
    </w:p>
    <w:p w14:paraId="72485C2F" w14:textId="77777777" w:rsidR="005A5B91" w:rsidRDefault="005A5B91" w:rsidP="005A5B91">
      <w:pPr>
        <w:jc w:val="both"/>
      </w:pPr>
    </w:p>
    <w:p w14:paraId="11841F8B" w14:textId="77777777" w:rsidR="005A5B91" w:rsidRDefault="005A5B91" w:rsidP="005A5B91">
      <w:pPr>
        <w:jc w:val="both"/>
      </w:pPr>
    </w:p>
    <w:p w14:paraId="14BAD564" w14:textId="77777777" w:rsidR="005A5B91" w:rsidRDefault="005A5B91" w:rsidP="005A5B91">
      <w:pPr>
        <w:jc w:val="both"/>
      </w:pPr>
      <w:r>
        <w:t>Referencias:</w:t>
      </w:r>
    </w:p>
    <w:p w14:paraId="5E991227" w14:textId="77777777" w:rsidR="005A5B91" w:rsidRDefault="005A5B91" w:rsidP="005A5B91">
      <w:pPr>
        <w:jc w:val="both"/>
      </w:pPr>
      <w:r>
        <w:lastRenderedPageBreak/>
        <w:t>Peroni. (s.f.). Luciano Damiani - Algunos maestros | PERONI. peroni.com. https://www.peroni.com/lang_ES/scheda.php?id=52030</w:t>
      </w:r>
    </w:p>
    <w:p w14:paraId="315A3E2E" w14:textId="77777777" w:rsidR="005A5B91" w:rsidRDefault="005A5B91" w:rsidP="005A5B91">
      <w:pPr>
        <w:jc w:val="both"/>
      </w:pPr>
    </w:p>
    <w:p w14:paraId="6E1046A5" w14:textId="77777777" w:rsidR="005A5B91" w:rsidRPr="005A5B91" w:rsidRDefault="005A5B91" w:rsidP="005A5B91">
      <w:pPr>
        <w:jc w:val="both"/>
        <w:rPr>
          <w:lang w:val="en-US"/>
        </w:rPr>
      </w:pPr>
      <w:r>
        <w:t xml:space="preserve">Vita di Galileo 1963 | Strehler100. (s. f.). </w:t>
      </w:r>
      <w:r w:rsidRPr="005A5B91">
        <w:rPr>
          <w:lang w:val="en-US"/>
        </w:rPr>
        <w:t>Strehler100. https://www.giorgiostrehler.it/spettacoli/brecht/vita-di-galileo-1963/</w:t>
      </w:r>
    </w:p>
    <w:p w14:paraId="01732347" w14:textId="77777777" w:rsidR="005A5B91" w:rsidRPr="005A5B91" w:rsidRDefault="005A5B91" w:rsidP="005A5B91">
      <w:pPr>
        <w:jc w:val="both"/>
        <w:rPr>
          <w:lang w:val="en-US"/>
        </w:rPr>
      </w:pPr>
    </w:p>
    <w:p w14:paraId="33032FE4" w14:textId="391D0DAC" w:rsidR="005A5B91" w:rsidRDefault="005A5B91" w:rsidP="005A5B91">
      <w:pPr>
        <w:jc w:val="both"/>
      </w:pPr>
      <w:proofErr w:type="spellStart"/>
      <w:r>
        <w:t>Strehler</w:t>
      </w:r>
      <w:proofErr w:type="spellEnd"/>
      <w:r>
        <w:t>, G. (2001). La escenografía. Carta a Luciano Damiani. ADE teatro: Revista de la Asociación de Directores de Escena de España, 86, 30-33.</w:t>
      </w:r>
    </w:p>
    <w:p w14:paraId="2D756E64" w14:textId="77777777" w:rsidR="005A5B91" w:rsidRDefault="005A5B91" w:rsidP="005A5B91">
      <w:pPr>
        <w:jc w:val="both"/>
      </w:pPr>
    </w:p>
    <w:p w14:paraId="07F9465A" w14:textId="77777777" w:rsidR="005A5B91" w:rsidRDefault="005A5B91" w:rsidP="005A5B91">
      <w:pPr>
        <w:jc w:val="both"/>
      </w:pPr>
    </w:p>
    <w:p w14:paraId="5E953334" w14:textId="27DAD8F2" w:rsidR="005A5B91" w:rsidRDefault="005A5B91" w:rsidP="005A5B91">
      <w:pPr>
        <w:jc w:val="both"/>
      </w:pPr>
      <w:r>
        <w:t>Pie de imágenes:</w:t>
      </w:r>
    </w:p>
    <w:p w14:paraId="2FB2444F" w14:textId="77777777" w:rsidR="005A5B91" w:rsidRDefault="005A5B91" w:rsidP="005A5B91">
      <w:pPr>
        <w:jc w:val="both"/>
      </w:pPr>
      <w:r>
        <w:t>Imagen 1</w:t>
      </w:r>
    </w:p>
    <w:p w14:paraId="64F34E35" w14:textId="77777777" w:rsidR="005A5B91" w:rsidRDefault="005A5B91" w:rsidP="005A5B91">
      <w:pPr>
        <w:jc w:val="both"/>
      </w:pPr>
      <w:r>
        <w:t>Foto Mario Mulas/</w:t>
      </w:r>
      <w:proofErr w:type="spellStart"/>
      <w:r>
        <w:t>Archivio</w:t>
      </w:r>
      <w:proofErr w:type="spellEnd"/>
      <w:r>
        <w:t xml:space="preserve"> Piccolo Teatro di Milano</w:t>
      </w:r>
    </w:p>
    <w:p w14:paraId="650C3A58" w14:textId="77777777" w:rsidR="005A5B91" w:rsidRDefault="005A5B91" w:rsidP="005A5B91">
      <w:pPr>
        <w:jc w:val="both"/>
      </w:pPr>
    </w:p>
    <w:p w14:paraId="21271BCF" w14:textId="77777777" w:rsidR="005A5B91" w:rsidRDefault="005A5B91" w:rsidP="005A5B91">
      <w:pPr>
        <w:jc w:val="both"/>
      </w:pPr>
      <w:r>
        <w:t>Imagen 2</w:t>
      </w:r>
    </w:p>
    <w:p w14:paraId="7462A5DE" w14:textId="77777777" w:rsidR="005A5B91" w:rsidRDefault="005A5B91" w:rsidP="005A5B91">
      <w:pPr>
        <w:jc w:val="both"/>
      </w:pPr>
      <w:r>
        <w:t>Foto Mario Mulas/</w:t>
      </w:r>
      <w:proofErr w:type="spellStart"/>
      <w:r>
        <w:t>Archivio</w:t>
      </w:r>
      <w:proofErr w:type="spellEnd"/>
      <w:r>
        <w:t xml:space="preserve"> Piccolo Teatro di Milano</w:t>
      </w:r>
    </w:p>
    <w:p w14:paraId="07823568" w14:textId="77777777" w:rsidR="005A5B91" w:rsidRDefault="005A5B91" w:rsidP="005A5B91">
      <w:pPr>
        <w:jc w:val="both"/>
      </w:pPr>
    </w:p>
    <w:p w14:paraId="29477EB8" w14:textId="77777777" w:rsidR="005A5B91" w:rsidRDefault="005A5B91" w:rsidP="005A5B91">
      <w:pPr>
        <w:jc w:val="both"/>
      </w:pPr>
      <w:r>
        <w:t>Imagen 3</w:t>
      </w:r>
    </w:p>
    <w:p w14:paraId="36D52B91" w14:textId="77777777" w:rsidR="005A5B91" w:rsidRDefault="005A5B91" w:rsidP="005A5B91">
      <w:pPr>
        <w:jc w:val="both"/>
      </w:pPr>
      <w:r>
        <w:t xml:space="preserve">Tino </w:t>
      </w:r>
      <w:proofErr w:type="spellStart"/>
      <w:r>
        <w:t>Buazzelli</w:t>
      </w:r>
      <w:proofErr w:type="spellEnd"/>
      <w:r>
        <w:t xml:space="preserve"> e Andrea </w:t>
      </w:r>
      <w:proofErr w:type="spellStart"/>
      <w:r>
        <w:t>Festari</w:t>
      </w:r>
      <w:proofErr w:type="spellEnd"/>
      <w:r>
        <w:t xml:space="preserve"> – Foto Mario Mulas/</w:t>
      </w:r>
      <w:proofErr w:type="spellStart"/>
      <w:r>
        <w:t>Archivio</w:t>
      </w:r>
      <w:proofErr w:type="spellEnd"/>
      <w:r>
        <w:t xml:space="preserve"> Piccolo Teatro di Milano</w:t>
      </w:r>
    </w:p>
    <w:p w14:paraId="2AF52189" w14:textId="77777777" w:rsidR="005A5B91" w:rsidRDefault="005A5B91" w:rsidP="005A5B91">
      <w:pPr>
        <w:jc w:val="both"/>
      </w:pPr>
    </w:p>
    <w:p w14:paraId="19143FAA" w14:textId="77777777" w:rsidR="005A5B91" w:rsidRDefault="005A5B91" w:rsidP="005A5B91">
      <w:pPr>
        <w:jc w:val="both"/>
      </w:pPr>
      <w:r>
        <w:t>Imagen 4</w:t>
      </w:r>
    </w:p>
    <w:p w14:paraId="38DB2DC2" w14:textId="77777777" w:rsidR="005A5B91" w:rsidRDefault="005A5B91" w:rsidP="005A5B91">
      <w:pPr>
        <w:jc w:val="both"/>
      </w:pPr>
      <w:r>
        <w:t>Foto Mario Mulas/</w:t>
      </w:r>
      <w:proofErr w:type="spellStart"/>
      <w:r>
        <w:t>Archivio</w:t>
      </w:r>
      <w:proofErr w:type="spellEnd"/>
      <w:r>
        <w:t xml:space="preserve"> Piccolo Teatro di Milano</w:t>
      </w:r>
    </w:p>
    <w:p w14:paraId="4B772C84" w14:textId="77777777" w:rsidR="005A5B91" w:rsidRDefault="005A5B91" w:rsidP="005A5B91">
      <w:pPr>
        <w:jc w:val="both"/>
      </w:pPr>
    </w:p>
    <w:p w14:paraId="35F390E8" w14:textId="77777777" w:rsidR="005A5B91" w:rsidRDefault="005A5B91" w:rsidP="005A5B91">
      <w:pPr>
        <w:jc w:val="both"/>
      </w:pPr>
      <w:r>
        <w:t>Imagen 5</w:t>
      </w:r>
    </w:p>
    <w:p w14:paraId="5C0ADCA9" w14:textId="77777777" w:rsidR="005A5B91" w:rsidRDefault="005A5B91" w:rsidP="005A5B91">
      <w:pPr>
        <w:jc w:val="both"/>
      </w:pPr>
      <w:r>
        <w:t>Foto Mario Mulas/</w:t>
      </w:r>
      <w:proofErr w:type="spellStart"/>
      <w:r>
        <w:t>Archivio</w:t>
      </w:r>
      <w:proofErr w:type="spellEnd"/>
      <w:r>
        <w:t xml:space="preserve"> Piccolo Teatro di Milano</w:t>
      </w:r>
    </w:p>
    <w:p w14:paraId="27C02B11" w14:textId="77777777" w:rsidR="005A5B91" w:rsidRDefault="005A5B91" w:rsidP="005A5B91">
      <w:pPr>
        <w:jc w:val="both"/>
      </w:pPr>
    </w:p>
    <w:p w14:paraId="124105B1" w14:textId="77777777" w:rsidR="005A5B91" w:rsidRDefault="005A5B91" w:rsidP="005A5B91">
      <w:pPr>
        <w:jc w:val="both"/>
      </w:pPr>
      <w:r>
        <w:t>Imagen 6</w:t>
      </w:r>
    </w:p>
    <w:p w14:paraId="63841AF6" w14:textId="77777777" w:rsidR="005A5B91" w:rsidRDefault="005A5B91" w:rsidP="005A5B91">
      <w:pPr>
        <w:jc w:val="both"/>
      </w:pPr>
      <w:proofErr w:type="spellStart"/>
      <w:r>
        <w:t>Figurino</w:t>
      </w:r>
      <w:proofErr w:type="spellEnd"/>
      <w:r>
        <w:t xml:space="preserve"> di Luciano Damiani - </w:t>
      </w:r>
      <w:proofErr w:type="spellStart"/>
      <w:r>
        <w:t>Archivio</w:t>
      </w:r>
      <w:proofErr w:type="spellEnd"/>
      <w:r>
        <w:t xml:space="preserve"> Piccolo Teatro di Milano</w:t>
      </w:r>
    </w:p>
    <w:p w14:paraId="5E0B2A07" w14:textId="77777777" w:rsidR="005A5B91" w:rsidRDefault="005A5B91" w:rsidP="005A5B91">
      <w:pPr>
        <w:jc w:val="both"/>
      </w:pPr>
    </w:p>
    <w:p w14:paraId="6D584680" w14:textId="77777777" w:rsidR="005A5B91" w:rsidRDefault="005A5B91" w:rsidP="005A5B91">
      <w:pPr>
        <w:jc w:val="both"/>
      </w:pPr>
      <w:r>
        <w:t>Imagen 7</w:t>
      </w:r>
    </w:p>
    <w:p w14:paraId="6E959548" w14:textId="77777777" w:rsidR="005A5B91" w:rsidRDefault="005A5B91" w:rsidP="005A5B91">
      <w:pPr>
        <w:jc w:val="both"/>
      </w:pPr>
      <w:proofErr w:type="spellStart"/>
      <w:r>
        <w:t>Figurino</w:t>
      </w:r>
      <w:proofErr w:type="spellEnd"/>
      <w:r>
        <w:t xml:space="preserve"> di Luciano Damiani - </w:t>
      </w:r>
      <w:proofErr w:type="spellStart"/>
      <w:r>
        <w:t>Archivio</w:t>
      </w:r>
      <w:proofErr w:type="spellEnd"/>
      <w:r>
        <w:t xml:space="preserve"> Piccolo Teatro di Milano</w:t>
      </w:r>
    </w:p>
    <w:p w14:paraId="7B8CE3DD" w14:textId="77777777" w:rsidR="005A5B91" w:rsidRDefault="005A5B91" w:rsidP="005A5B91">
      <w:pPr>
        <w:jc w:val="both"/>
      </w:pPr>
    </w:p>
    <w:p w14:paraId="670E8719" w14:textId="77777777" w:rsidR="005A5B91" w:rsidRDefault="005A5B91" w:rsidP="005A5B91">
      <w:pPr>
        <w:jc w:val="both"/>
      </w:pPr>
      <w:r>
        <w:t>Imagen 8</w:t>
      </w:r>
    </w:p>
    <w:p w14:paraId="3361C6FD" w14:textId="77777777" w:rsidR="005A5B91" w:rsidRDefault="005A5B91" w:rsidP="005A5B91">
      <w:pPr>
        <w:jc w:val="both"/>
      </w:pPr>
      <w:proofErr w:type="spellStart"/>
      <w:r>
        <w:t>Bozzetto</w:t>
      </w:r>
      <w:proofErr w:type="spellEnd"/>
      <w:r>
        <w:t xml:space="preserve"> per “</w:t>
      </w:r>
      <w:proofErr w:type="spellStart"/>
      <w:r>
        <w:t>Il</w:t>
      </w:r>
      <w:proofErr w:type="spellEnd"/>
      <w:r>
        <w:t xml:space="preserve"> </w:t>
      </w:r>
      <w:proofErr w:type="spellStart"/>
      <w:r>
        <w:t>giardino</w:t>
      </w:r>
      <w:proofErr w:type="spellEnd"/>
      <w:r>
        <w:t xml:space="preserve"> </w:t>
      </w:r>
      <w:proofErr w:type="spellStart"/>
      <w:r>
        <w:t>dei</w:t>
      </w:r>
      <w:proofErr w:type="spellEnd"/>
      <w:r>
        <w:t xml:space="preserve"> </w:t>
      </w:r>
      <w:proofErr w:type="spellStart"/>
      <w:r>
        <w:t>ciliegi</w:t>
      </w:r>
      <w:proofErr w:type="spellEnd"/>
      <w:r>
        <w:t xml:space="preserve">” di </w:t>
      </w:r>
      <w:proofErr w:type="spellStart"/>
      <w:r>
        <w:t>Anton</w:t>
      </w:r>
      <w:proofErr w:type="spellEnd"/>
      <w:r>
        <w:t xml:space="preserve"> </w:t>
      </w:r>
      <w:proofErr w:type="spellStart"/>
      <w:r>
        <w:t>Čechov</w:t>
      </w:r>
      <w:proofErr w:type="spellEnd"/>
      <w:r>
        <w:t xml:space="preserve">, regia di Giorgio </w:t>
      </w:r>
      <w:proofErr w:type="spellStart"/>
      <w:r>
        <w:t>Strehler</w:t>
      </w:r>
      <w:proofErr w:type="spellEnd"/>
      <w:r>
        <w:t xml:space="preserve">, </w:t>
      </w:r>
      <w:proofErr w:type="spellStart"/>
      <w:r>
        <w:t>stagione</w:t>
      </w:r>
      <w:proofErr w:type="spellEnd"/>
      <w:r>
        <w:t xml:space="preserve"> 1973/74 - </w:t>
      </w:r>
      <w:proofErr w:type="spellStart"/>
      <w:r>
        <w:t>Archivio</w:t>
      </w:r>
      <w:proofErr w:type="spellEnd"/>
      <w:r>
        <w:t xml:space="preserve"> Piccolo Teatro di Milano</w:t>
      </w:r>
    </w:p>
    <w:p w14:paraId="491BA9E2" w14:textId="77777777" w:rsidR="005A5B91" w:rsidRDefault="005A5B91" w:rsidP="005A5B91">
      <w:pPr>
        <w:jc w:val="both"/>
      </w:pPr>
    </w:p>
    <w:p w14:paraId="45511200" w14:textId="77777777" w:rsidR="005A5B91" w:rsidRDefault="005A5B91" w:rsidP="005A5B91">
      <w:pPr>
        <w:jc w:val="both"/>
      </w:pPr>
      <w:r>
        <w:t>Imagen 9</w:t>
      </w:r>
    </w:p>
    <w:p w14:paraId="522C6E1A" w14:textId="77777777" w:rsidR="005A5B91" w:rsidRDefault="005A5B91" w:rsidP="005A5B91">
      <w:pPr>
        <w:jc w:val="both"/>
      </w:pPr>
      <w:proofErr w:type="spellStart"/>
      <w:r>
        <w:t>Bozzetto</w:t>
      </w:r>
      <w:proofErr w:type="spellEnd"/>
      <w:r>
        <w:t xml:space="preserve"> per “</w:t>
      </w:r>
      <w:proofErr w:type="spellStart"/>
      <w:r>
        <w:t>Il</w:t>
      </w:r>
      <w:proofErr w:type="spellEnd"/>
      <w:r>
        <w:t xml:space="preserve"> </w:t>
      </w:r>
      <w:proofErr w:type="spellStart"/>
      <w:r>
        <w:t>campiello</w:t>
      </w:r>
      <w:proofErr w:type="spellEnd"/>
      <w:r>
        <w:t xml:space="preserve">” di Carlo </w:t>
      </w:r>
      <w:proofErr w:type="spellStart"/>
      <w:r>
        <w:t>Goldoni</w:t>
      </w:r>
      <w:proofErr w:type="spellEnd"/>
      <w:r>
        <w:t xml:space="preserve">, regia di Giorgio </w:t>
      </w:r>
      <w:proofErr w:type="spellStart"/>
      <w:r>
        <w:t>Strehler</w:t>
      </w:r>
      <w:proofErr w:type="spellEnd"/>
      <w:r>
        <w:t xml:space="preserve">, </w:t>
      </w:r>
      <w:proofErr w:type="spellStart"/>
      <w:r>
        <w:t>stagione</w:t>
      </w:r>
      <w:proofErr w:type="spellEnd"/>
      <w:r>
        <w:t xml:space="preserve"> 1974/75 - </w:t>
      </w:r>
      <w:proofErr w:type="spellStart"/>
      <w:r>
        <w:t>Archivio</w:t>
      </w:r>
      <w:proofErr w:type="spellEnd"/>
      <w:r>
        <w:t xml:space="preserve"> Piccolo Teatro di Milano</w:t>
      </w:r>
    </w:p>
    <w:p w14:paraId="0D88CF10" w14:textId="77777777" w:rsidR="005A5B91" w:rsidRDefault="005A5B91" w:rsidP="005A5B91">
      <w:pPr>
        <w:jc w:val="both"/>
      </w:pPr>
    </w:p>
    <w:p w14:paraId="547C56B4" w14:textId="77777777" w:rsidR="005A5B91" w:rsidRDefault="005A5B91" w:rsidP="005A5B91">
      <w:pPr>
        <w:jc w:val="both"/>
      </w:pPr>
      <w:r>
        <w:t>Imagen 10</w:t>
      </w:r>
    </w:p>
    <w:p w14:paraId="48C653DD" w14:textId="41171294" w:rsidR="005A5B91" w:rsidRPr="00FC7129" w:rsidRDefault="005A5B91" w:rsidP="005A5B91">
      <w:pPr>
        <w:jc w:val="both"/>
      </w:pPr>
      <w:r w:rsidRPr="005A5B91">
        <w:rPr>
          <w:lang w:val="en-US"/>
        </w:rPr>
        <w:t xml:space="preserve">“La </w:t>
      </w:r>
      <w:proofErr w:type="spellStart"/>
      <w:r w:rsidRPr="005A5B91">
        <w:rPr>
          <w:lang w:val="en-US"/>
        </w:rPr>
        <w:t>Tempesta</w:t>
      </w:r>
      <w:proofErr w:type="spellEnd"/>
      <w:r w:rsidRPr="005A5B91">
        <w:rPr>
          <w:lang w:val="en-US"/>
        </w:rPr>
        <w:t xml:space="preserve">” di William Shakespeare, regia di Giorgio </w:t>
      </w:r>
      <w:proofErr w:type="spellStart"/>
      <w:r w:rsidRPr="005A5B91">
        <w:rPr>
          <w:lang w:val="en-US"/>
        </w:rPr>
        <w:t>Strehler</w:t>
      </w:r>
      <w:proofErr w:type="spellEnd"/>
      <w:r w:rsidRPr="005A5B91">
        <w:rPr>
          <w:lang w:val="en-US"/>
        </w:rPr>
        <w:t xml:space="preserve">, </w:t>
      </w:r>
      <w:proofErr w:type="spellStart"/>
      <w:r w:rsidRPr="005A5B91">
        <w:rPr>
          <w:lang w:val="en-US"/>
        </w:rPr>
        <w:t>stagione</w:t>
      </w:r>
      <w:proofErr w:type="spellEnd"/>
      <w:r w:rsidRPr="005A5B91">
        <w:rPr>
          <w:lang w:val="en-US"/>
        </w:rPr>
        <w:t xml:space="preserve"> 1977/78. </w:t>
      </w:r>
      <w:r>
        <w:t xml:space="preserve">Foto Luigi </w:t>
      </w:r>
      <w:proofErr w:type="spellStart"/>
      <w:r>
        <w:t>Ciminaghi</w:t>
      </w:r>
      <w:proofErr w:type="spellEnd"/>
      <w:r>
        <w:t xml:space="preserve"> - </w:t>
      </w:r>
      <w:proofErr w:type="spellStart"/>
      <w:r>
        <w:t>Archivio</w:t>
      </w:r>
      <w:proofErr w:type="spellEnd"/>
      <w:r>
        <w:t xml:space="preserve"> Piccolo Teatro di Milano</w:t>
      </w:r>
    </w:p>
    <w:sectPr w:rsidR="005A5B91" w:rsidRPr="00FC7129" w:rsidSect="00D876A0">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4BF"/>
    <w:rsid w:val="001314BF"/>
    <w:rsid w:val="001B18A6"/>
    <w:rsid w:val="00327E51"/>
    <w:rsid w:val="004321FA"/>
    <w:rsid w:val="005A5B91"/>
    <w:rsid w:val="006205AF"/>
    <w:rsid w:val="007265A0"/>
    <w:rsid w:val="00AE6E65"/>
    <w:rsid w:val="00D876A0"/>
    <w:rsid w:val="00FC71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C90C4"/>
  <w15:chartTrackingRefBased/>
  <w15:docId w15:val="{9148CFDB-2809-F34C-81AA-0B38767A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684</Words>
  <Characters>3762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Liuba González Cid</dc:creator>
  <cp:keywords/>
  <dc:description/>
  <cp:lastModifiedBy>ESTHER MERINO PERAL</cp:lastModifiedBy>
  <cp:revision>2</cp:revision>
  <dcterms:created xsi:type="dcterms:W3CDTF">2023-07-18T13:03:00Z</dcterms:created>
  <dcterms:modified xsi:type="dcterms:W3CDTF">2023-07-18T13:03:00Z</dcterms:modified>
</cp:coreProperties>
</file>