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126F2" w14:textId="2D6434BE" w:rsidR="00777957" w:rsidRPr="00BE6A1C" w:rsidRDefault="00777957" w:rsidP="00BE6A1C">
      <w:pPr>
        <w:jc w:val="both"/>
        <w:rPr>
          <w:b/>
          <w:sz w:val="24"/>
          <w:szCs w:val="24"/>
        </w:rPr>
      </w:pPr>
      <w:r w:rsidRPr="00BE6A1C">
        <w:rPr>
          <w:b/>
          <w:sz w:val="24"/>
          <w:szCs w:val="24"/>
        </w:rPr>
        <w:t xml:space="preserve">Acta de la reunión de la Comisión de Coordinación del Máster </w:t>
      </w:r>
      <w:r w:rsidRPr="00BE6A1C">
        <w:rPr>
          <w:b/>
          <w:i/>
          <w:sz w:val="24"/>
          <w:szCs w:val="24"/>
        </w:rPr>
        <w:t>Teoría política y cultura democrática</w:t>
      </w:r>
      <w:r w:rsidRPr="00BE6A1C">
        <w:rPr>
          <w:b/>
          <w:sz w:val="24"/>
          <w:szCs w:val="24"/>
        </w:rPr>
        <w:t xml:space="preserve">, celebrada el día </w:t>
      </w:r>
      <w:r w:rsidR="00CF05A7" w:rsidRPr="00BE6A1C">
        <w:rPr>
          <w:b/>
          <w:sz w:val="24"/>
          <w:szCs w:val="24"/>
        </w:rPr>
        <w:t>22</w:t>
      </w:r>
      <w:r w:rsidRPr="00BE6A1C">
        <w:rPr>
          <w:b/>
          <w:sz w:val="24"/>
          <w:szCs w:val="24"/>
        </w:rPr>
        <w:t xml:space="preserve"> de </w:t>
      </w:r>
      <w:r w:rsidR="00CF05A7" w:rsidRPr="00BE6A1C">
        <w:rPr>
          <w:b/>
          <w:sz w:val="24"/>
          <w:szCs w:val="24"/>
        </w:rPr>
        <w:t>mayo</w:t>
      </w:r>
      <w:r w:rsidRPr="00BE6A1C">
        <w:rPr>
          <w:b/>
          <w:sz w:val="24"/>
          <w:szCs w:val="24"/>
        </w:rPr>
        <w:t xml:space="preserve"> de 20</w:t>
      </w:r>
      <w:r w:rsidR="00CF05A7" w:rsidRPr="00BE6A1C">
        <w:rPr>
          <w:b/>
          <w:sz w:val="24"/>
          <w:szCs w:val="24"/>
        </w:rPr>
        <w:t>20</w:t>
      </w:r>
    </w:p>
    <w:p w14:paraId="795C2894" w14:textId="77777777" w:rsidR="00CF05A7" w:rsidRPr="00BE6A1C" w:rsidRDefault="00CF05A7" w:rsidP="00BE6A1C">
      <w:pPr>
        <w:jc w:val="both"/>
        <w:rPr>
          <w:sz w:val="24"/>
          <w:szCs w:val="24"/>
        </w:rPr>
      </w:pPr>
    </w:p>
    <w:p w14:paraId="7A0E4656" w14:textId="77777777" w:rsidR="00777957" w:rsidRPr="00BE6A1C" w:rsidRDefault="00777957" w:rsidP="00BE6A1C">
      <w:pPr>
        <w:jc w:val="both"/>
        <w:rPr>
          <w:sz w:val="24"/>
          <w:szCs w:val="24"/>
        </w:rPr>
      </w:pPr>
      <w:r w:rsidRPr="00BE6A1C">
        <w:rPr>
          <w:sz w:val="24"/>
          <w:szCs w:val="24"/>
        </w:rPr>
        <w:t xml:space="preserve">Asistentes: </w:t>
      </w:r>
    </w:p>
    <w:p w14:paraId="10AD4862" w14:textId="77777777" w:rsidR="00777957" w:rsidRPr="00BE6A1C" w:rsidRDefault="00777957" w:rsidP="00BE6A1C">
      <w:pPr>
        <w:jc w:val="both"/>
        <w:rPr>
          <w:sz w:val="24"/>
          <w:szCs w:val="24"/>
        </w:rPr>
      </w:pPr>
      <w:r w:rsidRPr="00BE6A1C">
        <w:rPr>
          <w:sz w:val="24"/>
          <w:szCs w:val="24"/>
        </w:rPr>
        <w:t xml:space="preserve">María Luisa Sánchez-Mejía, catedrática </w:t>
      </w:r>
      <w:r w:rsidR="00BF2A18" w:rsidRPr="00BE6A1C">
        <w:rPr>
          <w:sz w:val="24"/>
          <w:szCs w:val="24"/>
        </w:rPr>
        <w:t xml:space="preserve">emérita </w:t>
      </w:r>
      <w:r w:rsidRPr="00BE6A1C">
        <w:rPr>
          <w:sz w:val="24"/>
          <w:szCs w:val="24"/>
        </w:rPr>
        <w:t>de Universidad, profesora del Máster.</w:t>
      </w:r>
    </w:p>
    <w:p w14:paraId="62BE83E2" w14:textId="77777777" w:rsidR="00777957" w:rsidRPr="00BE6A1C" w:rsidRDefault="00777957" w:rsidP="00BE6A1C">
      <w:pPr>
        <w:jc w:val="both"/>
        <w:rPr>
          <w:sz w:val="24"/>
          <w:szCs w:val="24"/>
        </w:rPr>
      </w:pPr>
      <w:r w:rsidRPr="00BE6A1C">
        <w:rPr>
          <w:sz w:val="24"/>
          <w:szCs w:val="24"/>
        </w:rPr>
        <w:t>Javier Moreno Luzón, catedrático de Universidad, externo al Máster.</w:t>
      </w:r>
    </w:p>
    <w:p w14:paraId="41D65C5A" w14:textId="152CF3C0" w:rsidR="00777957" w:rsidRPr="00BE6A1C" w:rsidRDefault="00777957" w:rsidP="00BE6A1C">
      <w:pPr>
        <w:jc w:val="both"/>
        <w:rPr>
          <w:sz w:val="24"/>
          <w:szCs w:val="24"/>
        </w:rPr>
      </w:pPr>
      <w:r w:rsidRPr="00BE6A1C">
        <w:rPr>
          <w:sz w:val="24"/>
          <w:szCs w:val="24"/>
        </w:rPr>
        <w:t>Pablo Esteban Romero Medina, alumno del Máster, elegido como representante de los alumnos.</w:t>
      </w:r>
    </w:p>
    <w:p w14:paraId="57A1CE12" w14:textId="77777777" w:rsidR="00777957" w:rsidRPr="00BE6A1C" w:rsidRDefault="00777957" w:rsidP="00BE6A1C">
      <w:pPr>
        <w:jc w:val="both"/>
        <w:rPr>
          <w:sz w:val="24"/>
          <w:szCs w:val="24"/>
        </w:rPr>
      </w:pPr>
      <w:r w:rsidRPr="00BE6A1C">
        <w:rPr>
          <w:sz w:val="24"/>
          <w:szCs w:val="24"/>
        </w:rPr>
        <w:t>Javier Zamora Bonilla, profesor ti</w:t>
      </w:r>
      <w:r w:rsidR="00401FEA" w:rsidRPr="00BE6A1C">
        <w:rPr>
          <w:sz w:val="24"/>
          <w:szCs w:val="24"/>
        </w:rPr>
        <w:t xml:space="preserve">tular de Universidad y </w:t>
      </w:r>
      <w:r w:rsidRPr="00BE6A1C">
        <w:rPr>
          <w:sz w:val="24"/>
          <w:szCs w:val="24"/>
        </w:rPr>
        <w:t>coordinador del Máster, que actúa como secretario</w:t>
      </w:r>
      <w:r w:rsidR="00401FEA" w:rsidRPr="00BE6A1C">
        <w:rPr>
          <w:sz w:val="24"/>
          <w:szCs w:val="24"/>
        </w:rPr>
        <w:t>.</w:t>
      </w:r>
    </w:p>
    <w:p w14:paraId="756B7F86" w14:textId="77777777" w:rsidR="00777957" w:rsidRPr="00BE6A1C" w:rsidRDefault="00777957" w:rsidP="00BE6A1C">
      <w:pPr>
        <w:jc w:val="both"/>
        <w:rPr>
          <w:sz w:val="24"/>
          <w:szCs w:val="24"/>
        </w:rPr>
      </w:pPr>
    </w:p>
    <w:p w14:paraId="3808229A" w14:textId="3EB63BCD" w:rsidR="00777957" w:rsidRPr="00BE6A1C" w:rsidRDefault="00777957" w:rsidP="00BE6A1C">
      <w:pPr>
        <w:jc w:val="both"/>
        <w:rPr>
          <w:sz w:val="24"/>
          <w:szCs w:val="24"/>
        </w:rPr>
      </w:pPr>
      <w:r w:rsidRPr="00BE6A1C">
        <w:rPr>
          <w:sz w:val="24"/>
          <w:szCs w:val="24"/>
        </w:rPr>
        <w:t xml:space="preserve">La reunión </w:t>
      </w:r>
      <w:r w:rsidR="00CF05A7" w:rsidRPr="00BE6A1C">
        <w:rPr>
          <w:sz w:val="24"/>
          <w:szCs w:val="24"/>
        </w:rPr>
        <w:t>se celebra virtualmente por la situación de la pandemia producida por la COVID19</w:t>
      </w:r>
      <w:r w:rsidR="00BF2A18" w:rsidRPr="00BE6A1C">
        <w:rPr>
          <w:sz w:val="24"/>
          <w:szCs w:val="24"/>
        </w:rPr>
        <w:t xml:space="preserve">, </w:t>
      </w:r>
      <w:r w:rsidRPr="00BE6A1C">
        <w:rPr>
          <w:sz w:val="24"/>
          <w:szCs w:val="24"/>
        </w:rPr>
        <w:t xml:space="preserve">y se desarrolla de acuerdo con el siguiente Orden del día: </w:t>
      </w:r>
    </w:p>
    <w:p w14:paraId="4826B19F" w14:textId="77777777" w:rsidR="00BE6A1C" w:rsidRPr="00BE6A1C" w:rsidRDefault="00BE6A1C" w:rsidP="00BE6A1C">
      <w:pPr>
        <w:jc w:val="both"/>
        <w:rPr>
          <w:sz w:val="24"/>
          <w:szCs w:val="24"/>
        </w:rPr>
      </w:pPr>
    </w:p>
    <w:p w14:paraId="432BA75E" w14:textId="5809B99B" w:rsidR="00CF05A7" w:rsidRPr="00BE6A1C" w:rsidRDefault="00CF05A7" w:rsidP="00BE6A1C">
      <w:pPr>
        <w:jc w:val="both"/>
        <w:rPr>
          <w:sz w:val="24"/>
          <w:szCs w:val="24"/>
        </w:rPr>
      </w:pPr>
      <w:r w:rsidRPr="00BE6A1C">
        <w:rPr>
          <w:sz w:val="24"/>
          <w:szCs w:val="24"/>
        </w:rPr>
        <w:t>1. Aprobación del acta de la reunión anterior del 19 de diciembre de 2019.</w:t>
      </w:r>
    </w:p>
    <w:p w14:paraId="0F78EEEB" w14:textId="28308D69" w:rsidR="00BE6A1C" w:rsidRPr="00BE6A1C" w:rsidRDefault="00BE6A1C" w:rsidP="00BE6A1C">
      <w:pPr>
        <w:jc w:val="both"/>
        <w:rPr>
          <w:sz w:val="24"/>
          <w:szCs w:val="24"/>
        </w:rPr>
      </w:pPr>
      <w:r w:rsidRPr="00BE6A1C">
        <w:rPr>
          <w:sz w:val="24"/>
          <w:szCs w:val="24"/>
        </w:rPr>
        <w:t>Se aprueba.</w:t>
      </w:r>
    </w:p>
    <w:p w14:paraId="1844F325" w14:textId="77777777" w:rsidR="00BE6A1C" w:rsidRPr="00BE6A1C" w:rsidRDefault="00BE6A1C" w:rsidP="00BE6A1C">
      <w:pPr>
        <w:jc w:val="both"/>
        <w:rPr>
          <w:sz w:val="24"/>
          <w:szCs w:val="24"/>
        </w:rPr>
      </w:pPr>
    </w:p>
    <w:p w14:paraId="045A09D6" w14:textId="528F46A1" w:rsidR="00CF05A7" w:rsidRPr="00BE6A1C" w:rsidRDefault="00CF05A7" w:rsidP="00BE6A1C">
      <w:pPr>
        <w:jc w:val="both"/>
        <w:rPr>
          <w:sz w:val="24"/>
          <w:szCs w:val="24"/>
        </w:rPr>
      </w:pPr>
      <w:r w:rsidRPr="00BE6A1C">
        <w:rPr>
          <w:sz w:val="24"/>
          <w:szCs w:val="24"/>
        </w:rPr>
        <w:t>2. Informe del coordinador del Máster.</w:t>
      </w:r>
    </w:p>
    <w:p w14:paraId="4891FA61" w14:textId="73FDE0DD" w:rsidR="00CF05A7" w:rsidRPr="00BE6A1C" w:rsidRDefault="00CF05A7" w:rsidP="00BE6A1C">
      <w:pPr>
        <w:jc w:val="both"/>
        <w:rPr>
          <w:sz w:val="24"/>
          <w:szCs w:val="24"/>
        </w:rPr>
      </w:pPr>
      <w:r w:rsidRPr="00BE6A1C">
        <w:rPr>
          <w:sz w:val="24"/>
          <w:szCs w:val="24"/>
        </w:rPr>
        <w:t xml:space="preserve">Se han elaborado las adendas a las fichas de las asignaturas del segundo semestre para la adaptación </w:t>
      </w:r>
      <w:r w:rsidR="00BE6A1C">
        <w:rPr>
          <w:sz w:val="24"/>
          <w:szCs w:val="24"/>
        </w:rPr>
        <w:t xml:space="preserve">a </w:t>
      </w:r>
      <w:r w:rsidRPr="00BE6A1C">
        <w:rPr>
          <w:sz w:val="24"/>
          <w:szCs w:val="24"/>
        </w:rPr>
        <w:t>la docencia virtual necesaria por la situación de la pandemia, como se expone en el punto número 3 del orden del día</w:t>
      </w:r>
      <w:r w:rsidR="00BE6A1C">
        <w:rPr>
          <w:sz w:val="24"/>
          <w:szCs w:val="24"/>
        </w:rPr>
        <w:t>, así como el informe que se incorporará a la Memoria del título</w:t>
      </w:r>
      <w:r w:rsidRPr="00BE6A1C">
        <w:rPr>
          <w:sz w:val="24"/>
          <w:szCs w:val="24"/>
        </w:rPr>
        <w:t>.</w:t>
      </w:r>
      <w:r w:rsidR="00297988">
        <w:rPr>
          <w:sz w:val="24"/>
          <w:szCs w:val="24"/>
        </w:rPr>
        <w:t xml:space="preserve"> El coordinador del Máster quiere agradecer a todos los profesores su buena disponibilidad y quehacer para dar respuesta pronta y eficaz a esta situación.</w:t>
      </w:r>
    </w:p>
    <w:p w14:paraId="4BF525A7" w14:textId="5F0AAEBE" w:rsidR="00CF05A7" w:rsidRPr="00BE6A1C" w:rsidRDefault="00BE6A1C" w:rsidP="00BE6A1C">
      <w:pPr>
        <w:jc w:val="both"/>
        <w:rPr>
          <w:sz w:val="24"/>
          <w:szCs w:val="24"/>
        </w:rPr>
      </w:pPr>
      <w:r w:rsidRPr="00BE6A1C">
        <w:rPr>
          <w:sz w:val="24"/>
          <w:szCs w:val="24"/>
        </w:rPr>
        <w:t xml:space="preserve">Por este mismo motivo, </w:t>
      </w:r>
      <w:r w:rsidR="00297988">
        <w:rPr>
          <w:sz w:val="24"/>
          <w:szCs w:val="24"/>
        </w:rPr>
        <w:t xml:space="preserve">también </w:t>
      </w:r>
      <w:r w:rsidRPr="00BE6A1C">
        <w:rPr>
          <w:sz w:val="24"/>
          <w:szCs w:val="24"/>
        </w:rPr>
        <w:t>se ha m</w:t>
      </w:r>
      <w:r w:rsidR="00CF05A7" w:rsidRPr="00BE6A1C">
        <w:rPr>
          <w:sz w:val="24"/>
          <w:szCs w:val="24"/>
        </w:rPr>
        <w:t>odificación el calendario académico</w:t>
      </w:r>
      <w:r w:rsidRPr="00BE6A1C">
        <w:rPr>
          <w:sz w:val="24"/>
          <w:szCs w:val="24"/>
        </w:rPr>
        <w:t xml:space="preserve"> de la Facultad. </w:t>
      </w:r>
      <w:r w:rsidR="00CF05A7" w:rsidRPr="00BE6A1C">
        <w:rPr>
          <w:sz w:val="24"/>
          <w:szCs w:val="24"/>
        </w:rPr>
        <w:t>Tras diversas conversaciones con el Decanato y las diversas reuniones de la Comisión de Coordinac</w:t>
      </w:r>
      <w:r w:rsidRPr="00BE6A1C">
        <w:rPr>
          <w:sz w:val="24"/>
          <w:szCs w:val="24"/>
        </w:rPr>
        <w:t>ión de Másteres</w:t>
      </w:r>
      <w:r w:rsidR="00CF05A7" w:rsidRPr="00BE6A1C">
        <w:rPr>
          <w:sz w:val="24"/>
          <w:szCs w:val="24"/>
        </w:rPr>
        <w:t>, y de las negociaciones del Decanato con el Rectorado, se ha aprobado un nuevo calendario académico, cuyas modificaciones principales son:</w:t>
      </w:r>
    </w:p>
    <w:p w14:paraId="16B24931" w14:textId="77777777" w:rsidR="00CF05A7" w:rsidRPr="00BE6A1C" w:rsidRDefault="00CF05A7" w:rsidP="00BE6A1C">
      <w:pPr>
        <w:jc w:val="both"/>
        <w:rPr>
          <w:sz w:val="24"/>
          <w:szCs w:val="24"/>
        </w:rPr>
      </w:pPr>
      <w:r w:rsidRPr="00BE6A1C">
        <w:rPr>
          <w:sz w:val="24"/>
          <w:szCs w:val="24"/>
        </w:rPr>
        <w:t>A. Extensión de 15 días de la docencia virtual, hasta finales de mayo, si no se han podido realizar las actividades docentes previstas en cada asignatura antes de la fecha inicialmente prevista de fin de las clases.</w:t>
      </w:r>
    </w:p>
    <w:p w14:paraId="50AEA841" w14:textId="77777777" w:rsidR="00CF05A7" w:rsidRPr="00BE6A1C" w:rsidRDefault="00CF05A7" w:rsidP="00BE6A1C">
      <w:pPr>
        <w:jc w:val="both"/>
        <w:rPr>
          <w:sz w:val="24"/>
          <w:szCs w:val="24"/>
        </w:rPr>
      </w:pPr>
      <w:r w:rsidRPr="00BE6A1C">
        <w:rPr>
          <w:sz w:val="24"/>
          <w:szCs w:val="24"/>
        </w:rPr>
        <w:t xml:space="preserve">B. Retraso de una semana en la entrega y defensa de los TFMs en la convocatoria de junio/julio. Los tribunales se celebrarán entre el 22 de junio y el 17 de julio. La intención del coordinador del Máster, si hubiera alumnos en esta convocatoria, es que los </w:t>
      </w:r>
      <w:r w:rsidRPr="00BE6A1C">
        <w:rPr>
          <w:sz w:val="24"/>
          <w:szCs w:val="24"/>
        </w:rPr>
        <w:lastRenderedPageBreak/>
        <w:t>tribunales se convocasen la semana del 13 al 17 de julio, de forma que los TFMs se pudieran entregar hasta finales de junio.</w:t>
      </w:r>
    </w:p>
    <w:p w14:paraId="57799C14" w14:textId="042651A6" w:rsidR="00CF05A7" w:rsidRPr="00BE6A1C" w:rsidRDefault="00BE6A1C" w:rsidP="00BE6A1C">
      <w:pPr>
        <w:jc w:val="both"/>
        <w:rPr>
          <w:sz w:val="24"/>
          <w:szCs w:val="24"/>
        </w:rPr>
      </w:pPr>
      <w:r w:rsidRPr="00BE6A1C">
        <w:rPr>
          <w:sz w:val="24"/>
          <w:szCs w:val="24"/>
        </w:rPr>
        <w:t>C</w:t>
      </w:r>
      <w:r w:rsidR="00CF05A7" w:rsidRPr="00BE6A1C">
        <w:rPr>
          <w:sz w:val="24"/>
          <w:szCs w:val="24"/>
        </w:rPr>
        <w:t>. Retraso de la defensa de los TFMs en la convocatoria de septiembre hasta el 30 de octubre. Los tribunales podrán celebrarse entre el 10 de septiembre y el 30 de octubre. La fecha límite de entrega de TFMs será el 15 de octubre, pero se ha recomendado a los alumnos que los vayan entregando a lo largo del mes de septiembre para poder convocar tribunales.</w:t>
      </w:r>
    </w:p>
    <w:p w14:paraId="6F659CA1" w14:textId="77777777" w:rsidR="00CF05A7" w:rsidRPr="00BE6A1C" w:rsidRDefault="00CF05A7" w:rsidP="00BE6A1C">
      <w:pPr>
        <w:jc w:val="both"/>
        <w:rPr>
          <w:sz w:val="24"/>
          <w:szCs w:val="24"/>
        </w:rPr>
      </w:pPr>
    </w:p>
    <w:p w14:paraId="5851DFBD" w14:textId="6DA860D0" w:rsidR="00CF05A7" w:rsidRPr="00BE6A1C" w:rsidRDefault="00BE6A1C" w:rsidP="00BE6A1C">
      <w:pPr>
        <w:jc w:val="both"/>
        <w:rPr>
          <w:sz w:val="24"/>
          <w:szCs w:val="24"/>
        </w:rPr>
      </w:pPr>
      <w:r w:rsidRPr="00BE6A1C">
        <w:rPr>
          <w:sz w:val="24"/>
          <w:szCs w:val="24"/>
        </w:rPr>
        <w:t>Se han concedido las a</w:t>
      </w:r>
      <w:r w:rsidR="00CF05A7" w:rsidRPr="00BE6A1C">
        <w:rPr>
          <w:sz w:val="24"/>
          <w:szCs w:val="24"/>
        </w:rPr>
        <w:t>yudas al Máster para realización de actividades complementarias.</w:t>
      </w:r>
      <w:r w:rsidRPr="00BE6A1C">
        <w:rPr>
          <w:sz w:val="24"/>
          <w:szCs w:val="24"/>
        </w:rPr>
        <w:t xml:space="preserve"> </w:t>
      </w:r>
      <w:r w:rsidR="00CF05A7" w:rsidRPr="00BE6A1C">
        <w:rPr>
          <w:sz w:val="24"/>
          <w:szCs w:val="24"/>
        </w:rPr>
        <w:t xml:space="preserve">El 6 de marzo de 2020 se nos comunicó que el Máster cuenta con un presupuesto de </w:t>
      </w:r>
      <w:r w:rsidR="00CF05A7" w:rsidRPr="00BE6A1C">
        <w:rPr>
          <w:bCs/>
          <w:iCs/>
          <w:sz w:val="24"/>
          <w:szCs w:val="24"/>
        </w:rPr>
        <w:t>1.154,50 para el</w:t>
      </w:r>
      <w:r w:rsidRPr="00BE6A1C">
        <w:rPr>
          <w:bCs/>
          <w:iCs/>
          <w:sz w:val="24"/>
          <w:szCs w:val="24"/>
        </w:rPr>
        <w:t xml:space="preserve"> primer semestre del</w:t>
      </w:r>
      <w:r w:rsidR="00CF05A7" w:rsidRPr="00BE6A1C">
        <w:rPr>
          <w:bCs/>
          <w:iCs/>
          <w:sz w:val="24"/>
          <w:szCs w:val="24"/>
        </w:rPr>
        <w:t xml:space="preserve"> año 2020 para realizar actividades extraordinarias como conferencias, etc. Dada la situación provocada por la pandemia, se han suspendido las actividades previstas al no poder realizarse de forma presencial, como estaban previstas. No se había comprometido aún ningún gasto. Se plantea la posibilidad de hacerlas virtualmente, si se autorizara el pago de las conferencias en este formato, y si los alumnos mostraran su disposición a participar durante el mes de junio de forma virtual. El presupuesto queda, en todo caso, disponible para la segunda parte del año.</w:t>
      </w:r>
    </w:p>
    <w:p w14:paraId="58DB63C0" w14:textId="77777777" w:rsidR="00CF05A7" w:rsidRPr="00BE6A1C" w:rsidRDefault="00CF05A7" w:rsidP="00BE6A1C">
      <w:pPr>
        <w:jc w:val="both"/>
        <w:rPr>
          <w:sz w:val="24"/>
          <w:szCs w:val="24"/>
        </w:rPr>
      </w:pPr>
    </w:p>
    <w:p w14:paraId="3934E04B" w14:textId="738EAA5E" w:rsidR="00CF05A7" w:rsidRPr="00BE6A1C" w:rsidRDefault="00CF05A7" w:rsidP="00BE6A1C">
      <w:pPr>
        <w:jc w:val="both"/>
        <w:rPr>
          <w:sz w:val="24"/>
          <w:szCs w:val="24"/>
        </w:rPr>
      </w:pPr>
      <w:r w:rsidRPr="00BE6A1C">
        <w:rPr>
          <w:sz w:val="24"/>
          <w:szCs w:val="24"/>
        </w:rPr>
        <w:t>3. Aprobación de la adaptación de las adendas a las fichas docentes de las asignaturas del segundo semestre del curso 2019-20 a la docencia virtual por la situación provocada por la pandemia de la COVID19. Y aprobación, en el mismo sentido, del informe que debe incorporarse a la Memoria del título.</w:t>
      </w:r>
    </w:p>
    <w:p w14:paraId="5EB5E4D0" w14:textId="4B828643" w:rsidR="00BE6A1C" w:rsidRPr="00BE6A1C" w:rsidRDefault="00BE6A1C" w:rsidP="00BE6A1C">
      <w:pPr>
        <w:jc w:val="both"/>
        <w:rPr>
          <w:sz w:val="24"/>
          <w:szCs w:val="24"/>
        </w:rPr>
      </w:pPr>
      <w:r w:rsidRPr="00BE6A1C">
        <w:rPr>
          <w:sz w:val="24"/>
          <w:szCs w:val="24"/>
        </w:rPr>
        <w:t>Se ha pro</w:t>
      </w:r>
      <w:r>
        <w:rPr>
          <w:sz w:val="24"/>
          <w:szCs w:val="24"/>
        </w:rPr>
        <w:t>cedido a</w:t>
      </w:r>
      <w:r w:rsidRPr="00BE6A1C">
        <w:rPr>
          <w:sz w:val="24"/>
          <w:szCs w:val="24"/>
        </w:rPr>
        <w:t xml:space="preserve"> la adaptación de la docencia de las asignaturas del segundo semestre a la modalidad virtual debido a la situación provocada por la pandemia de la COVID19.</w:t>
      </w:r>
      <w:r>
        <w:rPr>
          <w:sz w:val="24"/>
          <w:szCs w:val="24"/>
        </w:rPr>
        <w:t xml:space="preserve"> Con este motivo, s</w:t>
      </w:r>
      <w:r w:rsidRPr="00BE6A1C">
        <w:rPr>
          <w:sz w:val="24"/>
          <w:szCs w:val="24"/>
        </w:rPr>
        <w:t>e han mantenido dos reuniones de</w:t>
      </w:r>
      <w:r>
        <w:rPr>
          <w:sz w:val="24"/>
          <w:szCs w:val="24"/>
        </w:rPr>
        <w:t xml:space="preserve"> la Comisión de Coordinación de</w:t>
      </w:r>
      <w:r w:rsidRPr="00BE6A1C">
        <w:rPr>
          <w:sz w:val="24"/>
          <w:szCs w:val="24"/>
        </w:rPr>
        <w:t xml:space="preserve"> Máster</w:t>
      </w:r>
      <w:r>
        <w:rPr>
          <w:sz w:val="24"/>
          <w:szCs w:val="24"/>
        </w:rPr>
        <w:t>es</w:t>
      </w:r>
      <w:r w:rsidRPr="00BE6A1C">
        <w:rPr>
          <w:sz w:val="24"/>
          <w:szCs w:val="24"/>
        </w:rPr>
        <w:t xml:space="preserve"> de la Facultad, y se han cruzado diversos correos electrónico</w:t>
      </w:r>
      <w:r>
        <w:rPr>
          <w:sz w:val="24"/>
          <w:szCs w:val="24"/>
        </w:rPr>
        <w:t>s</w:t>
      </w:r>
      <w:r w:rsidRPr="00BE6A1C">
        <w:rPr>
          <w:sz w:val="24"/>
          <w:szCs w:val="24"/>
        </w:rPr>
        <w:t xml:space="preserve"> con el Decanato para proponer medidas o recibir información sobre las medidas que se tenían que aprobar y se han ido aprobando para adaptar la docencia presencial a la docencia virtual. Quiero agradecer expresamente la labor del Decanato, y en especial de la Decana (Esther del Campo) y de los vicerrectores de Estudios (Ernesto Carrillo), Calidad (Inge Schweiger) y Alumnos (Javier Muñoz), para mantener informado a la coordinación del Máster de las medidas que se han ido aprobando y para buscar conjuntamente las mejores soluciones para los alumnos. </w:t>
      </w:r>
    </w:p>
    <w:p w14:paraId="0317EE89" w14:textId="7B5D6115" w:rsidR="00BE6A1C" w:rsidRPr="00BE6A1C" w:rsidRDefault="00BE6A1C" w:rsidP="00BE6A1C">
      <w:pPr>
        <w:jc w:val="both"/>
        <w:rPr>
          <w:sz w:val="24"/>
          <w:szCs w:val="24"/>
        </w:rPr>
      </w:pPr>
      <w:r>
        <w:rPr>
          <w:sz w:val="24"/>
          <w:szCs w:val="24"/>
        </w:rPr>
        <w:t>Se</w:t>
      </w:r>
      <w:r w:rsidRPr="00BE6A1C">
        <w:rPr>
          <w:sz w:val="24"/>
          <w:szCs w:val="24"/>
        </w:rPr>
        <w:t xml:space="preserve"> han mantenido también conversaciones con todos los profesores para coordinar la adaptación de la docencia presencial a la docencia virtual. Este trabajo se ha traducido en la elaboración de una adenda a las fichas docentes de las asignaturas del segundo semestre del curso 2019-20. Se adjuntan para su aprobación por esta Comisión, de manera que puedan ser luego aprobadas por la Junta de la Facultad. Con dichas fichas, </w:t>
      </w:r>
      <w:r w:rsidRPr="00BE6A1C">
        <w:rPr>
          <w:sz w:val="24"/>
          <w:szCs w:val="24"/>
        </w:rPr>
        <w:lastRenderedPageBreak/>
        <w:t>se ha elaborado el informe que se debe incorporar, en este sentido, a la Memoria del título. También se adjunta para su aprobación.</w:t>
      </w:r>
    </w:p>
    <w:p w14:paraId="432ACE63" w14:textId="48626288" w:rsidR="00CF05A7" w:rsidRPr="00BE6A1C" w:rsidRDefault="00CF05A7" w:rsidP="00BE6A1C">
      <w:pPr>
        <w:jc w:val="both"/>
        <w:rPr>
          <w:sz w:val="24"/>
          <w:szCs w:val="24"/>
        </w:rPr>
      </w:pPr>
      <w:r w:rsidRPr="00BE6A1C">
        <w:rPr>
          <w:sz w:val="24"/>
          <w:szCs w:val="24"/>
        </w:rPr>
        <w:t>Se aprueban</w:t>
      </w:r>
      <w:r w:rsidR="00BE6A1C">
        <w:rPr>
          <w:sz w:val="24"/>
          <w:szCs w:val="24"/>
        </w:rPr>
        <w:t xml:space="preserve"> las adendas y el informe</w:t>
      </w:r>
      <w:r w:rsidRPr="00BE6A1C">
        <w:rPr>
          <w:sz w:val="24"/>
          <w:szCs w:val="24"/>
        </w:rPr>
        <w:t>.</w:t>
      </w:r>
    </w:p>
    <w:p w14:paraId="1EF06F1C" w14:textId="77777777" w:rsidR="00BE6A1C" w:rsidRPr="00BE6A1C" w:rsidRDefault="00BE6A1C" w:rsidP="00BE6A1C">
      <w:pPr>
        <w:jc w:val="both"/>
        <w:rPr>
          <w:sz w:val="24"/>
          <w:szCs w:val="24"/>
        </w:rPr>
      </w:pPr>
    </w:p>
    <w:p w14:paraId="195521B8" w14:textId="016AD7A6" w:rsidR="00CF05A7" w:rsidRPr="00BE6A1C" w:rsidRDefault="00CF05A7" w:rsidP="00BE6A1C">
      <w:pPr>
        <w:jc w:val="both"/>
        <w:rPr>
          <w:sz w:val="24"/>
          <w:szCs w:val="24"/>
        </w:rPr>
      </w:pPr>
      <w:r w:rsidRPr="00BE6A1C">
        <w:rPr>
          <w:sz w:val="24"/>
          <w:szCs w:val="24"/>
        </w:rPr>
        <w:t>4. Ruego</w:t>
      </w:r>
      <w:r w:rsidR="00BE6A1C">
        <w:rPr>
          <w:sz w:val="24"/>
          <w:szCs w:val="24"/>
        </w:rPr>
        <w:t>s</w:t>
      </w:r>
      <w:r w:rsidRPr="00BE6A1C">
        <w:rPr>
          <w:sz w:val="24"/>
          <w:szCs w:val="24"/>
        </w:rPr>
        <w:t xml:space="preserve"> y preguntas.</w:t>
      </w:r>
    </w:p>
    <w:p w14:paraId="78D7DF30" w14:textId="7453AFEE" w:rsidR="00F90B33" w:rsidRPr="00BE6A1C" w:rsidRDefault="00BE6A1C" w:rsidP="00BE6A1C">
      <w:pPr>
        <w:jc w:val="both"/>
        <w:rPr>
          <w:sz w:val="24"/>
          <w:szCs w:val="24"/>
        </w:rPr>
      </w:pPr>
      <w:r>
        <w:rPr>
          <w:sz w:val="24"/>
          <w:szCs w:val="24"/>
        </w:rPr>
        <w:t>Se encomienda al representante de alumnos que consulte con sus compañeros la posibilidad de organizar alguna conferencia virtual con el presupuesto concedido antes de que finalice el curso</w:t>
      </w:r>
      <w:r w:rsidR="001B6E6D" w:rsidRPr="00BE6A1C">
        <w:rPr>
          <w:sz w:val="24"/>
          <w:szCs w:val="24"/>
        </w:rPr>
        <w:t>.</w:t>
      </w:r>
    </w:p>
    <w:p w14:paraId="0C9A3505" w14:textId="77777777" w:rsidR="00BF2A18" w:rsidRPr="00BE6A1C" w:rsidRDefault="00BF2A18" w:rsidP="00BE6A1C">
      <w:pPr>
        <w:jc w:val="both"/>
        <w:rPr>
          <w:sz w:val="24"/>
          <w:szCs w:val="24"/>
        </w:rPr>
      </w:pPr>
    </w:p>
    <w:p w14:paraId="12F0A89B" w14:textId="5E1E7C31" w:rsidR="00777957" w:rsidRDefault="00777957" w:rsidP="00BE6A1C">
      <w:pPr>
        <w:jc w:val="both"/>
        <w:rPr>
          <w:sz w:val="24"/>
          <w:szCs w:val="24"/>
        </w:rPr>
      </w:pPr>
      <w:r w:rsidRPr="00BE6A1C">
        <w:rPr>
          <w:sz w:val="24"/>
          <w:szCs w:val="24"/>
        </w:rPr>
        <w:t xml:space="preserve">Sin más asuntos que tratar, </w:t>
      </w:r>
      <w:r w:rsidR="00CF05A7" w:rsidRPr="00BE6A1C">
        <w:rPr>
          <w:sz w:val="24"/>
          <w:szCs w:val="24"/>
        </w:rPr>
        <w:t xml:space="preserve">se cierra la reunión a </w:t>
      </w:r>
      <w:proofErr w:type="gramStart"/>
      <w:r w:rsidR="00CF05A7" w:rsidRPr="00BE6A1C">
        <w:rPr>
          <w:sz w:val="24"/>
          <w:szCs w:val="24"/>
        </w:rPr>
        <w:t>las</w:t>
      </w:r>
      <w:proofErr w:type="gramEnd"/>
      <w:r w:rsidR="00CF05A7" w:rsidRPr="00BE6A1C">
        <w:rPr>
          <w:sz w:val="24"/>
          <w:szCs w:val="24"/>
        </w:rPr>
        <w:t xml:space="preserve"> 12,00 h. del día 22 de mayo de 2020</w:t>
      </w:r>
      <w:r w:rsidRPr="00BE6A1C">
        <w:rPr>
          <w:sz w:val="24"/>
          <w:szCs w:val="24"/>
        </w:rPr>
        <w:t xml:space="preserve">. </w:t>
      </w:r>
    </w:p>
    <w:p w14:paraId="2C12575A" w14:textId="77777777" w:rsidR="0082483A" w:rsidRDefault="0082483A" w:rsidP="00BE6A1C">
      <w:pPr>
        <w:jc w:val="both"/>
        <w:rPr>
          <w:sz w:val="24"/>
          <w:szCs w:val="24"/>
        </w:rPr>
      </w:pPr>
    </w:p>
    <w:p w14:paraId="56ADD8A8" w14:textId="77777777" w:rsidR="0082483A" w:rsidRPr="00BE6A1C" w:rsidRDefault="0082483A" w:rsidP="00BE6A1C">
      <w:pPr>
        <w:jc w:val="both"/>
        <w:rPr>
          <w:sz w:val="24"/>
          <w:szCs w:val="24"/>
        </w:rPr>
      </w:pPr>
    </w:p>
    <w:p w14:paraId="35810718" w14:textId="53470B27" w:rsidR="00777957" w:rsidRDefault="0082483A" w:rsidP="00BE6A1C">
      <w:pPr>
        <w:jc w:val="both"/>
        <w:rPr>
          <w:sz w:val="24"/>
          <w:szCs w:val="24"/>
        </w:rPr>
      </w:pPr>
      <w:r>
        <w:rPr>
          <w:noProof/>
          <w:sz w:val="24"/>
          <w:szCs w:val="24"/>
          <w:lang w:eastAsia="es-ES"/>
        </w:rPr>
        <w:drawing>
          <wp:inline distT="0" distB="0" distL="0" distR="0" wp14:anchorId="6783B966" wp14:editId="2F355533">
            <wp:extent cx="1828800" cy="89611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JZB escaneada azul.jpg"/>
                    <pic:cNvPicPr/>
                  </pic:nvPicPr>
                  <pic:blipFill>
                    <a:blip r:embed="rId5">
                      <a:extLst>
                        <a:ext uri="{28A0092B-C50C-407E-A947-70E740481C1C}">
                          <a14:useLocalDpi xmlns:a14="http://schemas.microsoft.com/office/drawing/2010/main" val="0"/>
                        </a:ext>
                      </a:extLst>
                    </a:blip>
                    <a:stretch>
                      <a:fillRect/>
                    </a:stretch>
                  </pic:blipFill>
                  <pic:spPr>
                    <a:xfrm>
                      <a:off x="0" y="0"/>
                      <a:ext cx="1828800" cy="896112"/>
                    </a:xfrm>
                    <a:prstGeom prst="rect">
                      <a:avLst/>
                    </a:prstGeom>
                  </pic:spPr>
                </pic:pic>
              </a:graphicData>
            </a:graphic>
          </wp:inline>
        </w:drawing>
      </w:r>
    </w:p>
    <w:p w14:paraId="33854DA4" w14:textId="77777777" w:rsidR="0082483A" w:rsidRDefault="0082483A" w:rsidP="00BE6A1C">
      <w:pPr>
        <w:jc w:val="both"/>
        <w:rPr>
          <w:sz w:val="24"/>
          <w:szCs w:val="24"/>
        </w:rPr>
      </w:pPr>
    </w:p>
    <w:p w14:paraId="527865AF" w14:textId="4B91ADE0" w:rsidR="0082483A" w:rsidRPr="00BE6A1C" w:rsidRDefault="0082483A" w:rsidP="00BE6A1C">
      <w:pPr>
        <w:jc w:val="both"/>
        <w:rPr>
          <w:sz w:val="24"/>
          <w:szCs w:val="24"/>
        </w:rPr>
      </w:pPr>
      <w:bookmarkStart w:id="0" w:name="_GoBack"/>
      <w:bookmarkEnd w:id="0"/>
      <w:r>
        <w:rPr>
          <w:sz w:val="24"/>
          <w:szCs w:val="24"/>
        </w:rPr>
        <w:t>Firmado: Javier Zamora Bonilla</w:t>
      </w:r>
    </w:p>
    <w:sectPr w:rsidR="0082483A" w:rsidRPr="00BE6A1C" w:rsidSect="007778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544FFA"/>
    <w:multiLevelType w:val="hybridMultilevel"/>
    <w:tmpl w:val="487AD1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B33"/>
    <w:rsid w:val="000800D9"/>
    <w:rsid w:val="001B6E6D"/>
    <w:rsid w:val="00297988"/>
    <w:rsid w:val="00401FEA"/>
    <w:rsid w:val="00413203"/>
    <w:rsid w:val="004175E1"/>
    <w:rsid w:val="004E22A1"/>
    <w:rsid w:val="005267B2"/>
    <w:rsid w:val="00557CEB"/>
    <w:rsid w:val="005A447E"/>
    <w:rsid w:val="00621FAA"/>
    <w:rsid w:val="00733CEE"/>
    <w:rsid w:val="007778EA"/>
    <w:rsid w:val="00777957"/>
    <w:rsid w:val="007E03C8"/>
    <w:rsid w:val="00807AB9"/>
    <w:rsid w:val="0082483A"/>
    <w:rsid w:val="009F1E27"/>
    <w:rsid w:val="00A030CB"/>
    <w:rsid w:val="00A37B4B"/>
    <w:rsid w:val="00A536BC"/>
    <w:rsid w:val="00A85D63"/>
    <w:rsid w:val="00B36FE9"/>
    <w:rsid w:val="00B46AD4"/>
    <w:rsid w:val="00BE6A1C"/>
    <w:rsid w:val="00BF2A18"/>
    <w:rsid w:val="00BF74EE"/>
    <w:rsid w:val="00C76163"/>
    <w:rsid w:val="00CF05A7"/>
    <w:rsid w:val="00DA623B"/>
    <w:rsid w:val="00DF1B04"/>
    <w:rsid w:val="00E762F5"/>
    <w:rsid w:val="00F24CB9"/>
    <w:rsid w:val="00F90B33"/>
    <w:rsid w:val="00FE7CAA"/>
    <w:rsid w:val="00FF69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B796F"/>
  <w15:docId w15:val="{46CC7B02-663A-4404-8BD7-AC196B24E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8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7957"/>
    <w:pPr>
      <w:spacing w:after="200" w:line="240" w:lineRule="auto"/>
      <w:ind w:left="720"/>
      <w:contextualSpacing/>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907099">
      <w:bodyDiv w:val="1"/>
      <w:marLeft w:val="0"/>
      <w:marRight w:val="0"/>
      <w:marTop w:val="0"/>
      <w:marBottom w:val="0"/>
      <w:divBdr>
        <w:top w:val="none" w:sz="0" w:space="0" w:color="auto"/>
        <w:left w:val="none" w:sz="0" w:space="0" w:color="auto"/>
        <w:bottom w:val="none" w:sz="0" w:space="0" w:color="auto"/>
        <w:right w:val="none" w:sz="0" w:space="0" w:color="auto"/>
      </w:divBdr>
      <w:divsChild>
        <w:div w:id="532038136">
          <w:marLeft w:val="0"/>
          <w:marRight w:val="0"/>
          <w:marTop w:val="0"/>
          <w:marBottom w:val="0"/>
          <w:divBdr>
            <w:top w:val="none" w:sz="0" w:space="0" w:color="auto"/>
            <w:left w:val="none" w:sz="0" w:space="0" w:color="auto"/>
            <w:bottom w:val="none" w:sz="0" w:space="0" w:color="auto"/>
            <w:right w:val="none" w:sz="0" w:space="0" w:color="auto"/>
          </w:divBdr>
        </w:div>
        <w:div w:id="1929577611">
          <w:marLeft w:val="0"/>
          <w:marRight w:val="0"/>
          <w:marTop w:val="0"/>
          <w:marBottom w:val="0"/>
          <w:divBdr>
            <w:top w:val="none" w:sz="0" w:space="0" w:color="auto"/>
            <w:left w:val="none" w:sz="0" w:space="0" w:color="auto"/>
            <w:bottom w:val="none" w:sz="0" w:space="0" w:color="auto"/>
            <w:right w:val="none" w:sz="0" w:space="0" w:color="auto"/>
          </w:divBdr>
        </w:div>
        <w:div w:id="1192257123">
          <w:marLeft w:val="0"/>
          <w:marRight w:val="0"/>
          <w:marTop w:val="0"/>
          <w:marBottom w:val="0"/>
          <w:divBdr>
            <w:top w:val="none" w:sz="0" w:space="0" w:color="auto"/>
            <w:left w:val="none" w:sz="0" w:space="0" w:color="auto"/>
            <w:bottom w:val="none" w:sz="0" w:space="0" w:color="auto"/>
            <w:right w:val="none" w:sz="0" w:space="0" w:color="auto"/>
          </w:divBdr>
        </w:div>
        <w:div w:id="387192762">
          <w:marLeft w:val="0"/>
          <w:marRight w:val="0"/>
          <w:marTop w:val="0"/>
          <w:marBottom w:val="0"/>
          <w:divBdr>
            <w:top w:val="none" w:sz="0" w:space="0" w:color="auto"/>
            <w:left w:val="none" w:sz="0" w:space="0" w:color="auto"/>
            <w:bottom w:val="none" w:sz="0" w:space="0" w:color="auto"/>
            <w:right w:val="none" w:sz="0" w:space="0" w:color="auto"/>
          </w:divBdr>
        </w:div>
        <w:div w:id="1347244700">
          <w:marLeft w:val="0"/>
          <w:marRight w:val="0"/>
          <w:marTop w:val="0"/>
          <w:marBottom w:val="0"/>
          <w:divBdr>
            <w:top w:val="none" w:sz="0" w:space="0" w:color="auto"/>
            <w:left w:val="none" w:sz="0" w:space="0" w:color="auto"/>
            <w:bottom w:val="none" w:sz="0" w:space="0" w:color="auto"/>
            <w:right w:val="none" w:sz="0" w:space="0" w:color="auto"/>
          </w:divBdr>
          <w:divsChild>
            <w:div w:id="1393696063">
              <w:marLeft w:val="0"/>
              <w:marRight w:val="0"/>
              <w:marTop w:val="0"/>
              <w:marBottom w:val="0"/>
              <w:divBdr>
                <w:top w:val="none" w:sz="0" w:space="0" w:color="auto"/>
                <w:left w:val="none" w:sz="0" w:space="0" w:color="auto"/>
                <w:bottom w:val="none" w:sz="0" w:space="0" w:color="auto"/>
                <w:right w:val="none" w:sz="0" w:space="0" w:color="auto"/>
              </w:divBdr>
            </w:div>
            <w:div w:id="99419004">
              <w:marLeft w:val="0"/>
              <w:marRight w:val="0"/>
              <w:marTop w:val="0"/>
              <w:marBottom w:val="0"/>
              <w:divBdr>
                <w:top w:val="none" w:sz="0" w:space="0" w:color="auto"/>
                <w:left w:val="none" w:sz="0" w:space="0" w:color="auto"/>
                <w:bottom w:val="none" w:sz="0" w:space="0" w:color="auto"/>
                <w:right w:val="none" w:sz="0" w:space="0" w:color="auto"/>
              </w:divBdr>
            </w:div>
            <w:div w:id="705637017">
              <w:marLeft w:val="0"/>
              <w:marRight w:val="0"/>
              <w:marTop w:val="0"/>
              <w:marBottom w:val="0"/>
              <w:divBdr>
                <w:top w:val="none" w:sz="0" w:space="0" w:color="auto"/>
                <w:left w:val="none" w:sz="0" w:space="0" w:color="auto"/>
                <w:bottom w:val="none" w:sz="0" w:space="0" w:color="auto"/>
                <w:right w:val="none" w:sz="0" w:space="0" w:color="auto"/>
              </w:divBdr>
            </w:div>
            <w:div w:id="1430851269">
              <w:marLeft w:val="0"/>
              <w:marRight w:val="0"/>
              <w:marTop w:val="0"/>
              <w:marBottom w:val="0"/>
              <w:divBdr>
                <w:top w:val="none" w:sz="0" w:space="0" w:color="auto"/>
                <w:left w:val="none" w:sz="0" w:space="0" w:color="auto"/>
                <w:bottom w:val="none" w:sz="0" w:space="0" w:color="auto"/>
                <w:right w:val="none" w:sz="0" w:space="0" w:color="auto"/>
              </w:divBdr>
            </w:div>
            <w:div w:id="456216713">
              <w:marLeft w:val="0"/>
              <w:marRight w:val="0"/>
              <w:marTop w:val="0"/>
              <w:marBottom w:val="0"/>
              <w:divBdr>
                <w:top w:val="none" w:sz="0" w:space="0" w:color="auto"/>
                <w:left w:val="none" w:sz="0" w:space="0" w:color="auto"/>
                <w:bottom w:val="none" w:sz="0" w:space="0" w:color="auto"/>
                <w:right w:val="none" w:sz="0" w:space="0" w:color="auto"/>
              </w:divBdr>
            </w:div>
            <w:div w:id="798112246">
              <w:marLeft w:val="0"/>
              <w:marRight w:val="0"/>
              <w:marTop w:val="0"/>
              <w:marBottom w:val="0"/>
              <w:divBdr>
                <w:top w:val="none" w:sz="0" w:space="0" w:color="auto"/>
                <w:left w:val="none" w:sz="0" w:space="0" w:color="auto"/>
                <w:bottom w:val="none" w:sz="0" w:space="0" w:color="auto"/>
                <w:right w:val="none" w:sz="0" w:space="0" w:color="auto"/>
              </w:divBdr>
            </w:div>
            <w:div w:id="898513312">
              <w:marLeft w:val="0"/>
              <w:marRight w:val="0"/>
              <w:marTop w:val="0"/>
              <w:marBottom w:val="0"/>
              <w:divBdr>
                <w:top w:val="none" w:sz="0" w:space="0" w:color="auto"/>
                <w:left w:val="none" w:sz="0" w:space="0" w:color="auto"/>
                <w:bottom w:val="none" w:sz="0" w:space="0" w:color="auto"/>
                <w:right w:val="none" w:sz="0" w:space="0" w:color="auto"/>
              </w:divBdr>
            </w:div>
            <w:div w:id="1003387987">
              <w:marLeft w:val="0"/>
              <w:marRight w:val="0"/>
              <w:marTop w:val="0"/>
              <w:marBottom w:val="0"/>
              <w:divBdr>
                <w:top w:val="none" w:sz="0" w:space="0" w:color="auto"/>
                <w:left w:val="none" w:sz="0" w:space="0" w:color="auto"/>
                <w:bottom w:val="none" w:sz="0" w:space="0" w:color="auto"/>
                <w:right w:val="none" w:sz="0" w:space="0" w:color="auto"/>
              </w:divBdr>
            </w:div>
            <w:div w:id="82373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17186">
      <w:bodyDiv w:val="1"/>
      <w:marLeft w:val="0"/>
      <w:marRight w:val="0"/>
      <w:marTop w:val="0"/>
      <w:marBottom w:val="0"/>
      <w:divBdr>
        <w:top w:val="none" w:sz="0" w:space="0" w:color="auto"/>
        <w:left w:val="none" w:sz="0" w:space="0" w:color="auto"/>
        <w:bottom w:val="none" w:sz="0" w:space="0" w:color="auto"/>
        <w:right w:val="none" w:sz="0" w:space="0" w:color="auto"/>
      </w:divBdr>
      <w:divsChild>
        <w:div w:id="2133595889">
          <w:marLeft w:val="0"/>
          <w:marRight w:val="0"/>
          <w:marTop w:val="0"/>
          <w:marBottom w:val="0"/>
          <w:divBdr>
            <w:top w:val="none" w:sz="0" w:space="0" w:color="auto"/>
            <w:left w:val="none" w:sz="0" w:space="0" w:color="auto"/>
            <w:bottom w:val="none" w:sz="0" w:space="0" w:color="auto"/>
            <w:right w:val="none" w:sz="0" w:space="0" w:color="auto"/>
          </w:divBdr>
        </w:div>
        <w:div w:id="918170272">
          <w:marLeft w:val="0"/>
          <w:marRight w:val="0"/>
          <w:marTop w:val="0"/>
          <w:marBottom w:val="0"/>
          <w:divBdr>
            <w:top w:val="none" w:sz="0" w:space="0" w:color="auto"/>
            <w:left w:val="none" w:sz="0" w:space="0" w:color="auto"/>
            <w:bottom w:val="none" w:sz="0" w:space="0" w:color="auto"/>
            <w:right w:val="none" w:sz="0" w:space="0" w:color="auto"/>
          </w:divBdr>
        </w:div>
        <w:div w:id="1508211430">
          <w:marLeft w:val="0"/>
          <w:marRight w:val="0"/>
          <w:marTop w:val="0"/>
          <w:marBottom w:val="0"/>
          <w:divBdr>
            <w:top w:val="none" w:sz="0" w:space="0" w:color="auto"/>
            <w:left w:val="none" w:sz="0" w:space="0" w:color="auto"/>
            <w:bottom w:val="none" w:sz="0" w:space="0" w:color="auto"/>
            <w:right w:val="none" w:sz="0" w:space="0" w:color="auto"/>
          </w:divBdr>
        </w:div>
        <w:div w:id="1672483365">
          <w:marLeft w:val="0"/>
          <w:marRight w:val="0"/>
          <w:marTop w:val="0"/>
          <w:marBottom w:val="0"/>
          <w:divBdr>
            <w:top w:val="none" w:sz="0" w:space="0" w:color="auto"/>
            <w:left w:val="none" w:sz="0" w:space="0" w:color="auto"/>
            <w:bottom w:val="none" w:sz="0" w:space="0" w:color="auto"/>
            <w:right w:val="none" w:sz="0" w:space="0" w:color="auto"/>
          </w:divBdr>
        </w:div>
        <w:div w:id="939490108">
          <w:marLeft w:val="0"/>
          <w:marRight w:val="0"/>
          <w:marTop w:val="0"/>
          <w:marBottom w:val="0"/>
          <w:divBdr>
            <w:top w:val="none" w:sz="0" w:space="0" w:color="auto"/>
            <w:left w:val="none" w:sz="0" w:space="0" w:color="auto"/>
            <w:bottom w:val="none" w:sz="0" w:space="0" w:color="auto"/>
            <w:right w:val="none" w:sz="0" w:space="0" w:color="auto"/>
          </w:divBdr>
          <w:divsChild>
            <w:div w:id="668949385">
              <w:marLeft w:val="0"/>
              <w:marRight w:val="0"/>
              <w:marTop w:val="0"/>
              <w:marBottom w:val="0"/>
              <w:divBdr>
                <w:top w:val="none" w:sz="0" w:space="0" w:color="auto"/>
                <w:left w:val="none" w:sz="0" w:space="0" w:color="auto"/>
                <w:bottom w:val="none" w:sz="0" w:space="0" w:color="auto"/>
                <w:right w:val="none" w:sz="0" w:space="0" w:color="auto"/>
              </w:divBdr>
            </w:div>
            <w:div w:id="899290181">
              <w:marLeft w:val="0"/>
              <w:marRight w:val="0"/>
              <w:marTop w:val="0"/>
              <w:marBottom w:val="0"/>
              <w:divBdr>
                <w:top w:val="none" w:sz="0" w:space="0" w:color="auto"/>
                <w:left w:val="none" w:sz="0" w:space="0" w:color="auto"/>
                <w:bottom w:val="none" w:sz="0" w:space="0" w:color="auto"/>
                <w:right w:val="none" w:sz="0" w:space="0" w:color="auto"/>
              </w:divBdr>
            </w:div>
            <w:div w:id="967394424">
              <w:marLeft w:val="0"/>
              <w:marRight w:val="0"/>
              <w:marTop w:val="0"/>
              <w:marBottom w:val="0"/>
              <w:divBdr>
                <w:top w:val="none" w:sz="0" w:space="0" w:color="auto"/>
                <w:left w:val="none" w:sz="0" w:space="0" w:color="auto"/>
                <w:bottom w:val="none" w:sz="0" w:space="0" w:color="auto"/>
                <w:right w:val="none" w:sz="0" w:space="0" w:color="auto"/>
              </w:divBdr>
            </w:div>
            <w:div w:id="1428847139">
              <w:marLeft w:val="0"/>
              <w:marRight w:val="0"/>
              <w:marTop w:val="0"/>
              <w:marBottom w:val="0"/>
              <w:divBdr>
                <w:top w:val="none" w:sz="0" w:space="0" w:color="auto"/>
                <w:left w:val="none" w:sz="0" w:space="0" w:color="auto"/>
                <w:bottom w:val="none" w:sz="0" w:space="0" w:color="auto"/>
                <w:right w:val="none" w:sz="0" w:space="0" w:color="auto"/>
              </w:divBdr>
            </w:div>
            <w:div w:id="1117531323">
              <w:marLeft w:val="0"/>
              <w:marRight w:val="0"/>
              <w:marTop w:val="0"/>
              <w:marBottom w:val="0"/>
              <w:divBdr>
                <w:top w:val="none" w:sz="0" w:space="0" w:color="auto"/>
                <w:left w:val="none" w:sz="0" w:space="0" w:color="auto"/>
                <w:bottom w:val="none" w:sz="0" w:space="0" w:color="auto"/>
                <w:right w:val="none" w:sz="0" w:space="0" w:color="auto"/>
              </w:divBdr>
            </w:div>
            <w:div w:id="256524851">
              <w:marLeft w:val="0"/>
              <w:marRight w:val="0"/>
              <w:marTop w:val="0"/>
              <w:marBottom w:val="0"/>
              <w:divBdr>
                <w:top w:val="none" w:sz="0" w:space="0" w:color="auto"/>
                <w:left w:val="none" w:sz="0" w:space="0" w:color="auto"/>
                <w:bottom w:val="none" w:sz="0" w:space="0" w:color="auto"/>
                <w:right w:val="none" w:sz="0" w:space="0" w:color="auto"/>
              </w:divBdr>
            </w:div>
            <w:div w:id="1133788369">
              <w:marLeft w:val="0"/>
              <w:marRight w:val="0"/>
              <w:marTop w:val="0"/>
              <w:marBottom w:val="0"/>
              <w:divBdr>
                <w:top w:val="none" w:sz="0" w:space="0" w:color="auto"/>
                <w:left w:val="none" w:sz="0" w:space="0" w:color="auto"/>
                <w:bottom w:val="none" w:sz="0" w:space="0" w:color="auto"/>
                <w:right w:val="none" w:sz="0" w:space="0" w:color="auto"/>
              </w:divBdr>
            </w:div>
            <w:div w:id="1042827626">
              <w:marLeft w:val="0"/>
              <w:marRight w:val="0"/>
              <w:marTop w:val="0"/>
              <w:marBottom w:val="0"/>
              <w:divBdr>
                <w:top w:val="none" w:sz="0" w:space="0" w:color="auto"/>
                <w:left w:val="none" w:sz="0" w:space="0" w:color="auto"/>
                <w:bottom w:val="none" w:sz="0" w:space="0" w:color="auto"/>
                <w:right w:val="none" w:sz="0" w:space="0" w:color="auto"/>
              </w:divBdr>
            </w:div>
            <w:div w:id="16259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832</Words>
  <Characters>4579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Zamora Bonilla</dc:creator>
  <cp:keywords/>
  <dc:description/>
  <cp:lastModifiedBy>Javier Zamora Bonilla</cp:lastModifiedBy>
  <cp:revision>6</cp:revision>
  <dcterms:created xsi:type="dcterms:W3CDTF">2020-12-01T08:48:00Z</dcterms:created>
  <dcterms:modified xsi:type="dcterms:W3CDTF">2021-02-19T12:50:00Z</dcterms:modified>
</cp:coreProperties>
</file>