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5EB5F9" w14:textId="238959D9" w:rsidR="00016A49" w:rsidRDefault="0043795D" w:rsidP="003D6D42">
      <w:pPr>
        <w:tabs>
          <w:tab w:val="left" w:pos="3243"/>
          <w:tab w:val="left" w:pos="6079"/>
        </w:tabs>
        <w:ind w:left="462"/>
        <w:jc w:val="both"/>
        <w:rPr>
          <w:rFonts w:ascii="Times New Roman"/>
          <w:sz w:val="20"/>
        </w:rPr>
      </w:pPr>
      <w:r>
        <w:rPr>
          <w:rFonts w:ascii="Times New Roman"/>
          <w:noProof/>
          <w:sz w:val="20"/>
          <w:lang w:eastAsia="es-ES" w:bidi="he-IL"/>
        </w:rPr>
        <w:drawing>
          <wp:inline distT="0" distB="0" distL="0" distR="0" wp14:anchorId="16DA02A4" wp14:editId="44A41369">
            <wp:extent cx="1217159" cy="932688"/>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1217159" cy="932688"/>
                    </a:xfrm>
                    <a:prstGeom prst="rect">
                      <a:avLst/>
                    </a:prstGeom>
                  </pic:spPr>
                </pic:pic>
              </a:graphicData>
            </a:graphic>
          </wp:inline>
        </w:drawing>
      </w:r>
      <w:r>
        <w:rPr>
          <w:rFonts w:ascii="Times New Roman"/>
          <w:sz w:val="20"/>
        </w:rPr>
        <w:tab/>
      </w:r>
      <w:r>
        <w:rPr>
          <w:rFonts w:ascii="Times New Roman"/>
          <w:noProof/>
          <w:position w:val="14"/>
          <w:sz w:val="20"/>
          <w:lang w:eastAsia="es-ES" w:bidi="he-IL"/>
        </w:rPr>
        <w:drawing>
          <wp:inline distT="0" distB="0" distL="0" distR="0" wp14:anchorId="65898812" wp14:editId="68360E14">
            <wp:extent cx="1349123" cy="704088"/>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stretch>
                      <a:fillRect/>
                    </a:stretch>
                  </pic:blipFill>
                  <pic:spPr>
                    <a:xfrm>
                      <a:off x="0" y="0"/>
                      <a:ext cx="1349123" cy="704088"/>
                    </a:xfrm>
                    <a:prstGeom prst="rect">
                      <a:avLst/>
                    </a:prstGeom>
                  </pic:spPr>
                </pic:pic>
              </a:graphicData>
            </a:graphic>
          </wp:inline>
        </w:drawing>
      </w:r>
      <w:r w:rsidR="00F771FC">
        <w:rPr>
          <w:rFonts w:ascii="Times New Roman"/>
          <w:noProof/>
          <w:position w:val="29"/>
          <w:sz w:val="20"/>
          <w:lang w:eastAsia="es-ES" w:bidi="he-IL"/>
        </w:rPr>
        <w:drawing>
          <wp:inline distT="0" distB="0" distL="0" distR="0" wp14:anchorId="6748AA01" wp14:editId="69AEE6D7">
            <wp:extent cx="1563073" cy="595122"/>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1563073" cy="595122"/>
                    </a:xfrm>
                    <a:prstGeom prst="rect">
                      <a:avLst/>
                    </a:prstGeom>
                  </pic:spPr>
                </pic:pic>
              </a:graphicData>
            </a:graphic>
          </wp:inline>
        </w:drawing>
      </w:r>
      <w:r>
        <w:rPr>
          <w:rFonts w:ascii="Times New Roman"/>
          <w:position w:val="14"/>
          <w:sz w:val="20"/>
        </w:rPr>
        <w:tab/>
      </w:r>
    </w:p>
    <w:p w14:paraId="0177D7E5" w14:textId="77777777" w:rsidR="00016A49" w:rsidRDefault="00016A49" w:rsidP="003D6D42">
      <w:pPr>
        <w:pStyle w:val="Textoindependiente"/>
        <w:jc w:val="both"/>
        <w:rPr>
          <w:rFonts w:ascii="Times New Roman"/>
          <w:sz w:val="20"/>
        </w:rPr>
      </w:pPr>
    </w:p>
    <w:p w14:paraId="6DA215C6" w14:textId="77777777" w:rsidR="00016A49" w:rsidRDefault="00016A49" w:rsidP="003D6D42">
      <w:pPr>
        <w:pStyle w:val="Textoindependiente"/>
        <w:jc w:val="both"/>
        <w:rPr>
          <w:rFonts w:ascii="Times New Roman"/>
          <w:sz w:val="20"/>
        </w:rPr>
      </w:pPr>
    </w:p>
    <w:p w14:paraId="7E2A45DD" w14:textId="77777777" w:rsidR="00016A49" w:rsidRDefault="00016A49" w:rsidP="003D6D42">
      <w:pPr>
        <w:pStyle w:val="Textoindependiente"/>
        <w:jc w:val="both"/>
        <w:rPr>
          <w:rFonts w:ascii="Times New Roman"/>
          <w:sz w:val="20"/>
        </w:rPr>
      </w:pPr>
    </w:p>
    <w:p w14:paraId="36C71B1C" w14:textId="77777777" w:rsidR="00016A49" w:rsidRDefault="0043795D" w:rsidP="003D6D42">
      <w:pPr>
        <w:pStyle w:val="Textoindependiente"/>
        <w:spacing w:before="106"/>
        <w:jc w:val="both"/>
        <w:rPr>
          <w:rFonts w:ascii="Times New Roman"/>
          <w:sz w:val="20"/>
        </w:rPr>
      </w:pPr>
      <w:r>
        <w:rPr>
          <w:noProof/>
          <w:lang w:eastAsia="es-ES" w:bidi="he-IL"/>
        </w:rPr>
        <mc:AlternateContent>
          <mc:Choice Requires="wps">
            <w:drawing>
              <wp:anchor distT="0" distB="0" distL="0" distR="0" simplePos="0" relativeHeight="487587840" behindDoc="1" locked="0" layoutInCell="1" allowOverlap="1" wp14:anchorId="69593F0B" wp14:editId="1FD46888">
                <wp:simplePos x="0" y="0"/>
                <wp:positionH relativeFrom="page">
                  <wp:posOffset>1008888</wp:posOffset>
                </wp:positionH>
                <wp:positionV relativeFrom="paragraph">
                  <wp:posOffset>232313</wp:posOffset>
                </wp:positionV>
                <wp:extent cx="5495925" cy="1495425"/>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5925" cy="1495425"/>
                        </a:xfrm>
                        <a:prstGeom prst="rect">
                          <a:avLst/>
                        </a:prstGeom>
                        <a:solidFill>
                          <a:srgbClr val="D9D9D9"/>
                        </a:solidFill>
                        <a:ln w="6095">
                          <a:solidFill>
                            <a:srgbClr val="000000"/>
                          </a:solidFill>
                          <a:prstDash val="solid"/>
                        </a:ln>
                      </wps:spPr>
                      <wps:txbx>
                        <w:txbxContent>
                          <w:p w14:paraId="5DFD0973" w14:textId="77777777" w:rsidR="00016A49" w:rsidRDefault="0043795D">
                            <w:pPr>
                              <w:ind w:left="103" w:right="3226"/>
                              <w:rPr>
                                <w:b/>
                                <w:color w:val="000000"/>
                                <w:sz w:val="24"/>
                              </w:rPr>
                            </w:pPr>
                            <w:r>
                              <w:rPr>
                                <w:b/>
                                <w:color w:val="000000"/>
                                <w:sz w:val="24"/>
                              </w:rPr>
                              <w:t>MASTER</w:t>
                            </w:r>
                            <w:r>
                              <w:rPr>
                                <w:b/>
                                <w:color w:val="000000"/>
                                <w:spacing w:val="-9"/>
                                <w:sz w:val="24"/>
                              </w:rPr>
                              <w:t xml:space="preserve"> </w:t>
                            </w:r>
                            <w:r>
                              <w:rPr>
                                <w:b/>
                                <w:color w:val="000000"/>
                                <w:sz w:val="24"/>
                              </w:rPr>
                              <w:t>UNIVERSITARIO</w:t>
                            </w:r>
                            <w:r>
                              <w:rPr>
                                <w:b/>
                                <w:color w:val="000000"/>
                                <w:spacing w:val="-9"/>
                                <w:sz w:val="24"/>
                              </w:rPr>
                              <w:t xml:space="preserve"> </w:t>
                            </w:r>
                            <w:r>
                              <w:rPr>
                                <w:b/>
                                <w:color w:val="000000"/>
                                <w:sz w:val="24"/>
                              </w:rPr>
                              <w:t>EN</w:t>
                            </w:r>
                            <w:r>
                              <w:rPr>
                                <w:b/>
                                <w:color w:val="000000"/>
                                <w:spacing w:val="-11"/>
                                <w:sz w:val="24"/>
                              </w:rPr>
                              <w:t xml:space="preserve"> </w:t>
                            </w:r>
                            <w:r>
                              <w:rPr>
                                <w:b/>
                                <w:color w:val="000000"/>
                                <w:sz w:val="24"/>
                              </w:rPr>
                              <w:t>ESTUDIOS</w:t>
                            </w:r>
                            <w:r>
                              <w:rPr>
                                <w:b/>
                                <w:color w:val="000000"/>
                                <w:spacing w:val="-9"/>
                                <w:sz w:val="24"/>
                              </w:rPr>
                              <w:t xml:space="preserve"> </w:t>
                            </w:r>
                            <w:r>
                              <w:rPr>
                                <w:b/>
                                <w:color w:val="000000"/>
                                <w:sz w:val="24"/>
                              </w:rPr>
                              <w:t>CLÁSICOS Cód.: 067Q</w:t>
                            </w:r>
                          </w:p>
                          <w:p w14:paraId="4F607A03" w14:textId="77777777" w:rsidR="00016A49" w:rsidRPr="00317815" w:rsidRDefault="0043795D">
                            <w:pPr>
                              <w:spacing w:line="293" w:lineRule="exact"/>
                              <w:ind w:left="103"/>
                              <w:rPr>
                                <w:b/>
                                <w:sz w:val="24"/>
                              </w:rPr>
                            </w:pPr>
                            <w:r w:rsidRPr="00317815">
                              <w:rPr>
                                <w:b/>
                                <w:smallCaps/>
                                <w:sz w:val="24"/>
                              </w:rPr>
                              <w:t>Universidad</w:t>
                            </w:r>
                            <w:r w:rsidRPr="00317815">
                              <w:rPr>
                                <w:b/>
                                <w:smallCaps/>
                                <w:spacing w:val="-11"/>
                                <w:sz w:val="24"/>
                              </w:rPr>
                              <w:t xml:space="preserve"> </w:t>
                            </w:r>
                            <w:r w:rsidRPr="00317815">
                              <w:rPr>
                                <w:b/>
                                <w:smallCaps/>
                                <w:sz w:val="24"/>
                              </w:rPr>
                              <w:t>Complutense</w:t>
                            </w:r>
                            <w:r w:rsidRPr="00317815">
                              <w:rPr>
                                <w:b/>
                                <w:smallCaps/>
                                <w:spacing w:val="-11"/>
                                <w:sz w:val="24"/>
                              </w:rPr>
                              <w:t xml:space="preserve"> </w:t>
                            </w:r>
                            <w:r w:rsidRPr="00317815">
                              <w:rPr>
                                <w:b/>
                                <w:smallCaps/>
                                <w:sz w:val="24"/>
                              </w:rPr>
                              <w:t>/</w:t>
                            </w:r>
                            <w:r w:rsidRPr="00317815">
                              <w:rPr>
                                <w:b/>
                                <w:smallCaps/>
                                <w:spacing w:val="-11"/>
                                <w:sz w:val="24"/>
                              </w:rPr>
                              <w:t xml:space="preserve"> </w:t>
                            </w:r>
                            <w:r w:rsidRPr="00317815">
                              <w:rPr>
                                <w:b/>
                                <w:smallCaps/>
                                <w:sz w:val="24"/>
                              </w:rPr>
                              <w:t>Universidad</w:t>
                            </w:r>
                            <w:r w:rsidRPr="00317815">
                              <w:rPr>
                                <w:b/>
                                <w:smallCaps/>
                                <w:spacing w:val="-11"/>
                                <w:sz w:val="24"/>
                              </w:rPr>
                              <w:t xml:space="preserve"> </w:t>
                            </w:r>
                            <w:r w:rsidRPr="00317815">
                              <w:rPr>
                                <w:b/>
                                <w:smallCaps/>
                                <w:sz w:val="24"/>
                              </w:rPr>
                              <w:t>Autónoma</w:t>
                            </w:r>
                            <w:r w:rsidRPr="00317815">
                              <w:rPr>
                                <w:b/>
                                <w:smallCaps/>
                                <w:spacing w:val="-8"/>
                                <w:sz w:val="24"/>
                              </w:rPr>
                              <w:t xml:space="preserve"> </w:t>
                            </w:r>
                            <w:r w:rsidRPr="00317815">
                              <w:rPr>
                                <w:b/>
                                <w:smallCaps/>
                                <w:sz w:val="24"/>
                              </w:rPr>
                              <w:t>de</w:t>
                            </w:r>
                            <w:r w:rsidRPr="00317815">
                              <w:rPr>
                                <w:b/>
                                <w:smallCaps/>
                                <w:spacing w:val="-8"/>
                                <w:sz w:val="24"/>
                              </w:rPr>
                              <w:t xml:space="preserve"> </w:t>
                            </w:r>
                            <w:r w:rsidRPr="00317815">
                              <w:rPr>
                                <w:b/>
                                <w:smallCaps/>
                                <w:sz w:val="24"/>
                              </w:rPr>
                              <w:t>Madrid</w:t>
                            </w:r>
                            <w:r w:rsidRPr="00317815">
                              <w:rPr>
                                <w:b/>
                                <w:smallCaps/>
                                <w:spacing w:val="-8"/>
                                <w:sz w:val="24"/>
                              </w:rPr>
                              <w:t xml:space="preserve"> </w:t>
                            </w:r>
                            <w:r w:rsidRPr="00317815">
                              <w:rPr>
                                <w:b/>
                                <w:smallCaps/>
                                <w:sz w:val="24"/>
                              </w:rPr>
                              <w:t>/</w:t>
                            </w:r>
                            <w:r w:rsidRPr="00317815">
                              <w:rPr>
                                <w:b/>
                                <w:smallCaps/>
                                <w:spacing w:val="-11"/>
                                <w:sz w:val="24"/>
                              </w:rPr>
                              <w:t xml:space="preserve"> </w:t>
                            </w:r>
                            <w:r w:rsidRPr="00317815">
                              <w:rPr>
                                <w:b/>
                                <w:smallCaps/>
                                <w:sz w:val="24"/>
                              </w:rPr>
                              <w:t>Universidad</w:t>
                            </w:r>
                            <w:r w:rsidRPr="00317815">
                              <w:rPr>
                                <w:b/>
                                <w:smallCaps/>
                                <w:spacing w:val="-10"/>
                                <w:sz w:val="24"/>
                              </w:rPr>
                              <w:t xml:space="preserve"> </w:t>
                            </w:r>
                            <w:r w:rsidRPr="00317815">
                              <w:rPr>
                                <w:b/>
                                <w:smallCaps/>
                                <w:sz w:val="24"/>
                              </w:rPr>
                              <w:t>de</w:t>
                            </w:r>
                            <w:r w:rsidRPr="00317815">
                              <w:rPr>
                                <w:b/>
                                <w:smallCaps/>
                                <w:spacing w:val="-7"/>
                                <w:sz w:val="24"/>
                              </w:rPr>
                              <w:t xml:space="preserve"> </w:t>
                            </w:r>
                            <w:r w:rsidRPr="00317815">
                              <w:rPr>
                                <w:b/>
                                <w:smallCaps/>
                                <w:spacing w:val="-2"/>
                                <w:sz w:val="24"/>
                              </w:rPr>
                              <w:t>Alcalá</w:t>
                            </w:r>
                          </w:p>
                          <w:p w14:paraId="43359AE2" w14:textId="5820EF35" w:rsidR="00016A49" w:rsidRPr="00317815" w:rsidRDefault="0043795D">
                            <w:pPr>
                              <w:ind w:left="103" w:right="3226"/>
                              <w:rPr>
                                <w:sz w:val="24"/>
                              </w:rPr>
                            </w:pPr>
                            <w:r w:rsidRPr="00317815">
                              <w:rPr>
                                <w:b/>
                                <w:sz w:val="24"/>
                              </w:rPr>
                              <w:t>Asignatura:</w:t>
                            </w:r>
                            <w:r w:rsidRPr="00317815">
                              <w:rPr>
                                <w:b/>
                                <w:spacing w:val="-6"/>
                                <w:sz w:val="24"/>
                              </w:rPr>
                              <w:t xml:space="preserve"> </w:t>
                            </w:r>
                            <w:r w:rsidRPr="00317815">
                              <w:rPr>
                                <w:b/>
                                <w:sz w:val="24"/>
                              </w:rPr>
                              <w:t>Comentario</w:t>
                            </w:r>
                            <w:r w:rsidRPr="00317815">
                              <w:rPr>
                                <w:b/>
                                <w:spacing w:val="-9"/>
                                <w:sz w:val="24"/>
                              </w:rPr>
                              <w:t xml:space="preserve"> </w:t>
                            </w:r>
                            <w:r w:rsidRPr="00317815">
                              <w:rPr>
                                <w:b/>
                                <w:sz w:val="24"/>
                              </w:rPr>
                              <w:t>avanzado</w:t>
                            </w:r>
                            <w:r w:rsidRPr="00317815">
                              <w:rPr>
                                <w:b/>
                                <w:spacing w:val="-7"/>
                                <w:sz w:val="24"/>
                              </w:rPr>
                              <w:t xml:space="preserve"> </w:t>
                            </w:r>
                            <w:r w:rsidRPr="00317815">
                              <w:rPr>
                                <w:b/>
                                <w:sz w:val="24"/>
                              </w:rPr>
                              <w:t>de</w:t>
                            </w:r>
                            <w:r w:rsidRPr="00317815">
                              <w:rPr>
                                <w:b/>
                                <w:spacing w:val="-8"/>
                                <w:sz w:val="24"/>
                              </w:rPr>
                              <w:t xml:space="preserve"> </w:t>
                            </w:r>
                            <w:r w:rsidRPr="00317815">
                              <w:rPr>
                                <w:b/>
                                <w:sz w:val="24"/>
                              </w:rPr>
                              <w:t>textos</w:t>
                            </w:r>
                            <w:r w:rsidRPr="00317815">
                              <w:rPr>
                                <w:b/>
                                <w:spacing w:val="-9"/>
                                <w:sz w:val="24"/>
                              </w:rPr>
                              <w:t xml:space="preserve"> </w:t>
                            </w:r>
                            <w:r w:rsidRPr="00317815">
                              <w:rPr>
                                <w:b/>
                                <w:sz w:val="24"/>
                              </w:rPr>
                              <w:t xml:space="preserve">latinos Código: </w:t>
                            </w:r>
                            <w:r w:rsidRPr="00317815">
                              <w:rPr>
                                <w:sz w:val="24"/>
                              </w:rPr>
                              <w:t xml:space="preserve">UAM: </w:t>
                            </w:r>
                            <w:r w:rsidR="003F79EE" w:rsidRPr="00317815">
                              <w:rPr>
                                <w:sz w:val="24"/>
                              </w:rPr>
                              <w:t xml:space="preserve">33558 </w:t>
                            </w:r>
                            <w:r w:rsidRPr="00317815">
                              <w:rPr>
                                <w:sz w:val="24"/>
                              </w:rPr>
                              <w:t>/ UCM:</w:t>
                            </w:r>
                            <w:r w:rsidR="003F79EE" w:rsidRPr="00317815">
                              <w:rPr>
                                <w:sz w:val="24"/>
                              </w:rPr>
                              <w:t xml:space="preserve"> 609776</w:t>
                            </w:r>
                            <w:r w:rsidRPr="00317815">
                              <w:rPr>
                                <w:spacing w:val="40"/>
                                <w:sz w:val="24"/>
                              </w:rPr>
                              <w:t xml:space="preserve"> </w:t>
                            </w:r>
                            <w:r w:rsidRPr="00317815">
                              <w:rPr>
                                <w:sz w:val="24"/>
                              </w:rPr>
                              <w:t>/UAH:</w:t>
                            </w:r>
                            <w:r w:rsidR="009A790C" w:rsidRPr="00317815">
                              <w:rPr>
                                <w:sz w:val="24"/>
                              </w:rPr>
                              <w:t xml:space="preserve"> 203004</w:t>
                            </w:r>
                          </w:p>
                          <w:p w14:paraId="7A83A91D" w14:textId="602D8F03" w:rsidR="00016A49" w:rsidRPr="00317815" w:rsidRDefault="0043795D" w:rsidP="00DB7651">
                            <w:pPr>
                              <w:spacing w:line="293" w:lineRule="exact"/>
                              <w:ind w:left="103"/>
                              <w:rPr>
                                <w:sz w:val="24"/>
                              </w:rPr>
                            </w:pPr>
                            <w:r w:rsidRPr="00317815">
                              <w:rPr>
                                <w:b/>
                                <w:sz w:val="24"/>
                              </w:rPr>
                              <w:t>Profesor(es):</w:t>
                            </w:r>
                            <w:r w:rsidRPr="00317815">
                              <w:rPr>
                                <w:b/>
                                <w:spacing w:val="-5"/>
                                <w:sz w:val="24"/>
                              </w:rPr>
                              <w:t xml:space="preserve"> </w:t>
                            </w:r>
                            <w:r w:rsidR="00DB7651" w:rsidRPr="00317815">
                              <w:rPr>
                                <w:sz w:val="24"/>
                              </w:rPr>
                              <w:t>Carmen González Vázquez</w:t>
                            </w:r>
                            <w:r w:rsidR="009D1354" w:rsidRPr="00317815">
                              <w:rPr>
                                <w:sz w:val="24"/>
                              </w:rPr>
                              <w:t xml:space="preserve"> y Marina Salvador Gimeno</w:t>
                            </w:r>
                          </w:p>
                          <w:p w14:paraId="27FBB5A6" w14:textId="6C16C4EC" w:rsidR="00016A49" w:rsidRPr="00317815" w:rsidRDefault="0043795D">
                            <w:pPr>
                              <w:ind w:left="103"/>
                              <w:rPr>
                                <w:sz w:val="24"/>
                              </w:rPr>
                            </w:pPr>
                            <w:r w:rsidRPr="00317815">
                              <w:rPr>
                                <w:b/>
                                <w:sz w:val="24"/>
                              </w:rPr>
                              <w:t>Curso:</w:t>
                            </w:r>
                            <w:r w:rsidRPr="00317815">
                              <w:rPr>
                                <w:b/>
                                <w:spacing w:val="-6"/>
                                <w:sz w:val="24"/>
                              </w:rPr>
                              <w:t xml:space="preserve"> </w:t>
                            </w:r>
                            <w:r w:rsidRPr="00317815">
                              <w:rPr>
                                <w:sz w:val="24"/>
                              </w:rPr>
                              <w:t>202</w:t>
                            </w:r>
                            <w:r w:rsidR="00DB7651" w:rsidRPr="00317815">
                              <w:rPr>
                                <w:sz w:val="24"/>
                              </w:rPr>
                              <w:t>5</w:t>
                            </w:r>
                            <w:r w:rsidRPr="00317815">
                              <w:rPr>
                                <w:sz w:val="24"/>
                              </w:rPr>
                              <w:t>-</w:t>
                            </w:r>
                            <w:r w:rsidRPr="00317815">
                              <w:rPr>
                                <w:spacing w:val="-4"/>
                                <w:sz w:val="24"/>
                              </w:rPr>
                              <w:t>202</w:t>
                            </w:r>
                            <w:r w:rsidR="00DB7651" w:rsidRPr="00317815">
                              <w:rPr>
                                <w:spacing w:val="-4"/>
                                <w:sz w:val="24"/>
                              </w:rPr>
                              <w:t>6</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 o:spid="_x0000_s1026" type="#_x0000_t202" style="position:absolute;left:0;text-align:left;margin-left:79.45pt;margin-top:18.3pt;width:432.75pt;height:117.7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" fillcolor="#d9d9d9" strokeweight=".16931mm">
                <v:path arrowok="t"/>
                <v:textbox inset="0,0,0,0">
                  <w:txbxContent>
                    <w:p w14:paraId="5DFD0973" w14:textId="77777777" w:rsidR="00016A49" w:rsidRDefault="0043795D">
                      <w:pPr>
                        <w:ind w:left="103" w:right="3226"/>
                        <w:rPr>
                          <w:b/>
                          <w:color w:val="000000"/>
                          <w:sz w:val="24"/>
                        </w:rPr>
                      </w:pPr>
                      <w:r>
                        <w:rPr>
                          <w:b/>
                          <w:color w:val="000000"/>
                          <w:sz w:val="24"/>
                        </w:rPr>
                        <w:t>MASTER</w:t>
                      </w:r>
                      <w:r>
                        <w:rPr>
                          <w:b/>
                          <w:color w:val="000000"/>
                          <w:spacing w:val="-9"/>
                          <w:sz w:val="24"/>
                        </w:rPr>
                        <w:t xml:space="preserve"> </w:t>
                      </w:r>
                      <w:r>
                        <w:rPr>
                          <w:b/>
                          <w:color w:val="000000"/>
                          <w:sz w:val="24"/>
                        </w:rPr>
                        <w:t>UNIVERSITARIO</w:t>
                      </w:r>
                      <w:r>
                        <w:rPr>
                          <w:b/>
                          <w:color w:val="000000"/>
                          <w:spacing w:val="-9"/>
                          <w:sz w:val="24"/>
                        </w:rPr>
                        <w:t xml:space="preserve"> </w:t>
                      </w:r>
                      <w:r>
                        <w:rPr>
                          <w:b/>
                          <w:color w:val="000000"/>
                          <w:sz w:val="24"/>
                        </w:rPr>
                        <w:t>EN</w:t>
                      </w:r>
                      <w:r>
                        <w:rPr>
                          <w:b/>
                          <w:color w:val="000000"/>
                          <w:spacing w:val="-11"/>
                          <w:sz w:val="24"/>
                        </w:rPr>
                        <w:t xml:space="preserve"> </w:t>
                      </w:r>
                      <w:r>
                        <w:rPr>
                          <w:b/>
                          <w:color w:val="000000"/>
                          <w:sz w:val="24"/>
                        </w:rPr>
                        <w:t>ESTUDIOS</w:t>
                      </w:r>
                      <w:r>
                        <w:rPr>
                          <w:b/>
                          <w:color w:val="000000"/>
                          <w:spacing w:val="-9"/>
                          <w:sz w:val="24"/>
                        </w:rPr>
                        <w:t xml:space="preserve"> </w:t>
                      </w:r>
                      <w:r>
                        <w:rPr>
                          <w:b/>
                          <w:color w:val="000000"/>
                          <w:sz w:val="24"/>
                        </w:rPr>
                        <w:t>CLÁSICOS Cód.: 067Q</w:t>
                      </w:r>
                    </w:p>
                    <w:p w14:paraId="4F607A03" w14:textId="77777777" w:rsidR="00016A49" w:rsidRPr="00317815" w:rsidRDefault="0043795D">
                      <w:pPr>
                        <w:spacing w:line="293" w:lineRule="exact"/>
                        <w:ind w:left="103"/>
                        <w:rPr>
                          <w:b/>
                          <w:sz w:val="24"/>
                        </w:rPr>
                      </w:pPr>
                      <w:r w:rsidRPr="00317815">
                        <w:rPr>
                          <w:b/>
                          <w:smallCaps/>
                          <w:sz w:val="24"/>
                        </w:rPr>
                        <w:t>Universidad</w:t>
                      </w:r>
                      <w:r w:rsidRPr="00317815">
                        <w:rPr>
                          <w:b/>
                          <w:smallCaps/>
                          <w:spacing w:val="-11"/>
                          <w:sz w:val="24"/>
                        </w:rPr>
                        <w:t xml:space="preserve"> </w:t>
                      </w:r>
                      <w:r w:rsidRPr="00317815">
                        <w:rPr>
                          <w:b/>
                          <w:smallCaps/>
                          <w:sz w:val="24"/>
                        </w:rPr>
                        <w:t>Complutense</w:t>
                      </w:r>
                      <w:r w:rsidRPr="00317815">
                        <w:rPr>
                          <w:b/>
                          <w:smallCaps/>
                          <w:spacing w:val="-11"/>
                          <w:sz w:val="24"/>
                        </w:rPr>
                        <w:t xml:space="preserve"> </w:t>
                      </w:r>
                      <w:r w:rsidRPr="00317815">
                        <w:rPr>
                          <w:b/>
                          <w:smallCaps/>
                          <w:sz w:val="24"/>
                        </w:rPr>
                        <w:t>/</w:t>
                      </w:r>
                      <w:r w:rsidRPr="00317815">
                        <w:rPr>
                          <w:b/>
                          <w:smallCaps/>
                          <w:spacing w:val="-11"/>
                          <w:sz w:val="24"/>
                        </w:rPr>
                        <w:t xml:space="preserve"> </w:t>
                      </w:r>
                      <w:r w:rsidRPr="00317815">
                        <w:rPr>
                          <w:b/>
                          <w:smallCaps/>
                          <w:sz w:val="24"/>
                        </w:rPr>
                        <w:t>Universidad</w:t>
                      </w:r>
                      <w:r w:rsidRPr="00317815">
                        <w:rPr>
                          <w:b/>
                          <w:smallCaps/>
                          <w:spacing w:val="-11"/>
                          <w:sz w:val="24"/>
                        </w:rPr>
                        <w:t xml:space="preserve"> </w:t>
                      </w:r>
                      <w:r w:rsidRPr="00317815">
                        <w:rPr>
                          <w:b/>
                          <w:smallCaps/>
                          <w:sz w:val="24"/>
                        </w:rPr>
                        <w:t>Autónoma</w:t>
                      </w:r>
                      <w:r w:rsidRPr="00317815">
                        <w:rPr>
                          <w:b/>
                          <w:smallCaps/>
                          <w:spacing w:val="-8"/>
                          <w:sz w:val="24"/>
                        </w:rPr>
                        <w:t xml:space="preserve"> </w:t>
                      </w:r>
                      <w:r w:rsidRPr="00317815">
                        <w:rPr>
                          <w:b/>
                          <w:smallCaps/>
                          <w:sz w:val="24"/>
                        </w:rPr>
                        <w:t>de</w:t>
                      </w:r>
                      <w:r w:rsidRPr="00317815">
                        <w:rPr>
                          <w:b/>
                          <w:smallCaps/>
                          <w:spacing w:val="-8"/>
                          <w:sz w:val="24"/>
                        </w:rPr>
                        <w:t xml:space="preserve"> </w:t>
                      </w:r>
                      <w:r w:rsidRPr="00317815">
                        <w:rPr>
                          <w:b/>
                          <w:smallCaps/>
                          <w:sz w:val="24"/>
                        </w:rPr>
                        <w:t>Madrid</w:t>
                      </w:r>
                      <w:r w:rsidRPr="00317815">
                        <w:rPr>
                          <w:b/>
                          <w:smallCaps/>
                          <w:spacing w:val="-8"/>
                          <w:sz w:val="24"/>
                        </w:rPr>
                        <w:t xml:space="preserve"> </w:t>
                      </w:r>
                      <w:r w:rsidRPr="00317815">
                        <w:rPr>
                          <w:b/>
                          <w:smallCaps/>
                          <w:sz w:val="24"/>
                        </w:rPr>
                        <w:t>/</w:t>
                      </w:r>
                      <w:r w:rsidRPr="00317815">
                        <w:rPr>
                          <w:b/>
                          <w:smallCaps/>
                          <w:spacing w:val="-11"/>
                          <w:sz w:val="24"/>
                        </w:rPr>
                        <w:t xml:space="preserve"> </w:t>
                      </w:r>
                      <w:r w:rsidRPr="00317815">
                        <w:rPr>
                          <w:b/>
                          <w:smallCaps/>
                          <w:sz w:val="24"/>
                        </w:rPr>
                        <w:t>Universidad</w:t>
                      </w:r>
                      <w:r w:rsidRPr="00317815">
                        <w:rPr>
                          <w:b/>
                          <w:smallCaps/>
                          <w:spacing w:val="-10"/>
                          <w:sz w:val="24"/>
                        </w:rPr>
                        <w:t xml:space="preserve"> </w:t>
                      </w:r>
                      <w:r w:rsidRPr="00317815">
                        <w:rPr>
                          <w:b/>
                          <w:smallCaps/>
                          <w:sz w:val="24"/>
                        </w:rPr>
                        <w:t>de</w:t>
                      </w:r>
                      <w:r w:rsidRPr="00317815">
                        <w:rPr>
                          <w:b/>
                          <w:smallCaps/>
                          <w:spacing w:val="-7"/>
                          <w:sz w:val="24"/>
                        </w:rPr>
                        <w:t xml:space="preserve"> </w:t>
                      </w:r>
                      <w:r w:rsidRPr="00317815">
                        <w:rPr>
                          <w:b/>
                          <w:smallCaps/>
                          <w:spacing w:val="-2"/>
                          <w:sz w:val="24"/>
                        </w:rPr>
                        <w:t>Alcalá</w:t>
                      </w:r>
                    </w:p>
                    <w:p w14:paraId="43359AE2" w14:textId="5820EF35" w:rsidR="00016A49" w:rsidRPr="00317815" w:rsidRDefault="0043795D">
                      <w:pPr>
                        <w:ind w:left="103" w:right="3226"/>
                        <w:rPr>
                          <w:sz w:val="24"/>
                        </w:rPr>
                      </w:pPr>
                      <w:r w:rsidRPr="00317815">
                        <w:rPr>
                          <w:b/>
                          <w:sz w:val="24"/>
                        </w:rPr>
                        <w:t>Asignatura:</w:t>
                      </w:r>
                      <w:r w:rsidRPr="00317815">
                        <w:rPr>
                          <w:b/>
                          <w:spacing w:val="-6"/>
                          <w:sz w:val="24"/>
                        </w:rPr>
                        <w:t xml:space="preserve"> </w:t>
                      </w:r>
                      <w:r w:rsidRPr="00317815">
                        <w:rPr>
                          <w:b/>
                          <w:sz w:val="24"/>
                        </w:rPr>
                        <w:t>Comentario</w:t>
                      </w:r>
                      <w:r w:rsidRPr="00317815">
                        <w:rPr>
                          <w:b/>
                          <w:spacing w:val="-9"/>
                          <w:sz w:val="24"/>
                        </w:rPr>
                        <w:t xml:space="preserve"> </w:t>
                      </w:r>
                      <w:r w:rsidRPr="00317815">
                        <w:rPr>
                          <w:b/>
                          <w:sz w:val="24"/>
                        </w:rPr>
                        <w:t>avanzado</w:t>
                      </w:r>
                      <w:r w:rsidRPr="00317815">
                        <w:rPr>
                          <w:b/>
                          <w:spacing w:val="-7"/>
                          <w:sz w:val="24"/>
                        </w:rPr>
                        <w:t xml:space="preserve"> </w:t>
                      </w:r>
                      <w:r w:rsidRPr="00317815">
                        <w:rPr>
                          <w:b/>
                          <w:sz w:val="24"/>
                        </w:rPr>
                        <w:t>de</w:t>
                      </w:r>
                      <w:r w:rsidRPr="00317815">
                        <w:rPr>
                          <w:b/>
                          <w:spacing w:val="-8"/>
                          <w:sz w:val="24"/>
                        </w:rPr>
                        <w:t xml:space="preserve"> </w:t>
                      </w:r>
                      <w:r w:rsidRPr="00317815">
                        <w:rPr>
                          <w:b/>
                          <w:sz w:val="24"/>
                        </w:rPr>
                        <w:t>textos</w:t>
                      </w:r>
                      <w:r w:rsidRPr="00317815">
                        <w:rPr>
                          <w:b/>
                          <w:spacing w:val="-9"/>
                          <w:sz w:val="24"/>
                        </w:rPr>
                        <w:t xml:space="preserve"> </w:t>
                      </w:r>
                      <w:r w:rsidRPr="00317815">
                        <w:rPr>
                          <w:b/>
                          <w:sz w:val="24"/>
                        </w:rPr>
                        <w:t xml:space="preserve">latinos Código: </w:t>
                      </w:r>
                      <w:r w:rsidRPr="00317815">
                        <w:rPr>
                          <w:sz w:val="24"/>
                        </w:rPr>
                        <w:t xml:space="preserve">UAM: </w:t>
                      </w:r>
                      <w:r w:rsidR="003F79EE" w:rsidRPr="00317815">
                        <w:rPr>
                          <w:sz w:val="24"/>
                        </w:rPr>
                        <w:t xml:space="preserve">33558 </w:t>
                      </w:r>
                      <w:r w:rsidRPr="00317815">
                        <w:rPr>
                          <w:sz w:val="24"/>
                        </w:rPr>
                        <w:t>/ UCM:</w:t>
                      </w:r>
                      <w:r w:rsidR="003F79EE" w:rsidRPr="00317815">
                        <w:rPr>
                          <w:sz w:val="24"/>
                        </w:rPr>
                        <w:t xml:space="preserve"> 609776</w:t>
                      </w:r>
                      <w:r w:rsidRPr="00317815">
                        <w:rPr>
                          <w:spacing w:val="40"/>
                          <w:sz w:val="24"/>
                        </w:rPr>
                        <w:t xml:space="preserve"> </w:t>
                      </w:r>
                      <w:r w:rsidRPr="00317815">
                        <w:rPr>
                          <w:sz w:val="24"/>
                        </w:rPr>
                        <w:t>/UAH:</w:t>
                      </w:r>
                      <w:r w:rsidR="009A790C" w:rsidRPr="00317815">
                        <w:rPr>
                          <w:sz w:val="24"/>
                        </w:rPr>
                        <w:t xml:space="preserve"> 203004</w:t>
                      </w:r>
                    </w:p>
                    <w:p w14:paraId="7A83A91D" w14:textId="602D8F03" w:rsidR="00016A49" w:rsidRPr="00317815" w:rsidRDefault="0043795D" w:rsidP="00DB7651">
                      <w:pPr>
                        <w:spacing w:line="293" w:lineRule="exact"/>
                        <w:ind w:left="103"/>
                        <w:rPr>
                          <w:sz w:val="24"/>
                        </w:rPr>
                      </w:pPr>
                      <w:r w:rsidRPr="00317815">
                        <w:rPr>
                          <w:b/>
                          <w:sz w:val="24"/>
                        </w:rPr>
                        <w:t>Profesor(es):</w:t>
                      </w:r>
                      <w:r w:rsidRPr="00317815">
                        <w:rPr>
                          <w:b/>
                          <w:spacing w:val="-5"/>
                          <w:sz w:val="24"/>
                        </w:rPr>
                        <w:t xml:space="preserve"> </w:t>
                      </w:r>
                      <w:r w:rsidR="00DB7651" w:rsidRPr="00317815">
                        <w:rPr>
                          <w:sz w:val="24"/>
                        </w:rPr>
                        <w:t>Carmen González Vázquez</w:t>
                      </w:r>
                      <w:r w:rsidR="009D1354" w:rsidRPr="00317815">
                        <w:rPr>
                          <w:sz w:val="24"/>
                        </w:rPr>
                        <w:t xml:space="preserve"> y Marina Salvador Gimeno</w:t>
                      </w:r>
                    </w:p>
                    <w:p w14:paraId="27FBB5A6" w14:textId="6C16C4EC" w:rsidR="00016A49" w:rsidRPr="00317815" w:rsidRDefault="0043795D">
                      <w:pPr>
                        <w:ind w:left="103"/>
                        <w:rPr>
                          <w:sz w:val="24"/>
                        </w:rPr>
                      </w:pPr>
                      <w:r w:rsidRPr="00317815">
                        <w:rPr>
                          <w:b/>
                          <w:sz w:val="24"/>
                        </w:rPr>
                        <w:t>Curso:</w:t>
                      </w:r>
                      <w:r w:rsidRPr="00317815">
                        <w:rPr>
                          <w:b/>
                          <w:spacing w:val="-6"/>
                          <w:sz w:val="24"/>
                        </w:rPr>
                        <w:t xml:space="preserve"> </w:t>
                      </w:r>
                      <w:r w:rsidRPr="00317815">
                        <w:rPr>
                          <w:sz w:val="24"/>
                        </w:rPr>
                        <w:t>202</w:t>
                      </w:r>
                      <w:r w:rsidR="00DB7651" w:rsidRPr="00317815">
                        <w:rPr>
                          <w:sz w:val="24"/>
                        </w:rPr>
                        <w:t>5</w:t>
                      </w:r>
                      <w:r w:rsidRPr="00317815">
                        <w:rPr>
                          <w:sz w:val="24"/>
                        </w:rPr>
                        <w:t>-</w:t>
                      </w:r>
                      <w:r w:rsidRPr="00317815">
                        <w:rPr>
                          <w:spacing w:val="-4"/>
                          <w:sz w:val="24"/>
                        </w:rPr>
                        <w:t>202</w:t>
                      </w:r>
                      <w:r w:rsidR="00DB7651" w:rsidRPr="00317815">
                        <w:rPr>
                          <w:spacing w:val="-4"/>
                          <w:sz w:val="24"/>
                        </w:rPr>
                        <w:t>6</w:t>
                      </w:r>
                    </w:p>
                  </w:txbxContent>
                </v:textbox>
                <w10:wrap type="topAndBottom" anchorx="page"/>
              </v:shape>
            </w:pict>
          </mc:Fallback>
        </mc:AlternateContent>
      </w:r>
    </w:p>
    <w:p w14:paraId="0F67C356" w14:textId="77777777" w:rsidR="00016A49" w:rsidRDefault="00016A49" w:rsidP="003D6D42">
      <w:pPr>
        <w:pStyle w:val="Textoindependiente"/>
        <w:spacing w:before="145"/>
        <w:jc w:val="both"/>
        <w:rPr>
          <w:rFonts w:ascii="Times New Roman"/>
        </w:rPr>
      </w:pPr>
    </w:p>
    <w:p w14:paraId="1ABD7CA2" w14:textId="77777777" w:rsidR="00016A49" w:rsidRPr="00317815" w:rsidRDefault="0043795D" w:rsidP="003D6D42">
      <w:pPr>
        <w:pStyle w:val="Prrafodelista"/>
        <w:numPr>
          <w:ilvl w:val="0"/>
          <w:numId w:val="2"/>
        </w:numPr>
        <w:tabs>
          <w:tab w:val="left" w:pos="462"/>
        </w:tabs>
        <w:spacing w:before="1"/>
        <w:ind w:left="462" w:hanging="241"/>
        <w:jc w:val="both"/>
        <w:rPr>
          <w:rFonts w:ascii="Calibri"/>
          <w:b/>
          <w:sz w:val="24"/>
        </w:rPr>
      </w:pPr>
      <w:r w:rsidRPr="00317815">
        <w:rPr>
          <w:rFonts w:ascii="Calibri"/>
          <w:b/>
          <w:spacing w:val="-2"/>
          <w:sz w:val="24"/>
        </w:rPr>
        <w:t>ASIGNATURA</w:t>
      </w:r>
    </w:p>
    <w:p w14:paraId="726303C7" w14:textId="77777777" w:rsidR="00016A49" w:rsidRPr="00317815" w:rsidRDefault="0043795D" w:rsidP="003D6D42">
      <w:pPr>
        <w:pStyle w:val="Prrafodelista"/>
        <w:numPr>
          <w:ilvl w:val="1"/>
          <w:numId w:val="2"/>
        </w:numPr>
        <w:tabs>
          <w:tab w:val="left" w:pos="645"/>
        </w:tabs>
        <w:ind w:left="645" w:hanging="424"/>
        <w:jc w:val="both"/>
        <w:rPr>
          <w:rFonts w:ascii="Calibri"/>
          <w:b/>
          <w:sz w:val="24"/>
        </w:rPr>
      </w:pPr>
      <w:r w:rsidRPr="00317815">
        <w:rPr>
          <w:rFonts w:ascii="Calibri"/>
          <w:b/>
          <w:sz w:val="24"/>
        </w:rPr>
        <w:t>Nombre:</w:t>
      </w:r>
      <w:r w:rsidRPr="00317815">
        <w:rPr>
          <w:rFonts w:ascii="Calibri"/>
          <w:b/>
          <w:spacing w:val="-4"/>
          <w:sz w:val="24"/>
        </w:rPr>
        <w:t xml:space="preserve"> </w:t>
      </w:r>
      <w:r w:rsidRPr="00317815">
        <w:rPr>
          <w:rFonts w:ascii="Calibri" w:hAnsi="Calibri"/>
          <w:bCs/>
          <w:smallCaps/>
          <w:sz w:val="24"/>
        </w:rPr>
        <w:t>Comentario</w:t>
      </w:r>
      <w:r w:rsidRPr="00317815">
        <w:rPr>
          <w:rFonts w:ascii="Calibri" w:hAnsi="Calibri"/>
          <w:bCs/>
          <w:smallCaps/>
          <w:spacing w:val="-3"/>
          <w:sz w:val="24"/>
        </w:rPr>
        <w:t xml:space="preserve"> </w:t>
      </w:r>
      <w:r w:rsidRPr="00317815">
        <w:rPr>
          <w:rFonts w:ascii="Calibri" w:hAnsi="Calibri"/>
          <w:bCs/>
          <w:smallCaps/>
          <w:sz w:val="24"/>
        </w:rPr>
        <w:t>avanzado</w:t>
      </w:r>
      <w:r w:rsidRPr="00317815">
        <w:rPr>
          <w:rFonts w:ascii="Calibri" w:hAnsi="Calibri"/>
          <w:bCs/>
          <w:smallCaps/>
          <w:spacing w:val="-2"/>
          <w:sz w:val="24"/>
        </w:rPr>
        <w:t xml:space="preserve"> </w:t>
      </w:r>
      <w:r w:rsidRPr="00317815">
        <w:rPr>
          <w:rFonts w:ascii="Calibri" w:hAnsi="Calibri"/>
          <w:bCs/>
          <w:smallCaps/>
          <w:sz w:val="24"/>
        </w:rPr>
        <w:t>de</w:t>
      </w:r>
      <w:r w:rsidRPr="00317815">
        <w:rPr>
          <w:rFonts w:ascii="Calibri" w:hAnsi="Calibri"/>
          <w:bCs/>
          <w:smallCaps/>
          <w:spacing w:val="-3"/>
          <w:sz w:val="24"/>
        </w:rPr>
        <w:t xml:space="preserve"> </w:t>
      </w:r>
      <w:r w:rsidRPr="00317815">
        <w:rPr>
          <w:rFonts w:ascii="Calibri" w:hAnsi="Calibri"/>
          <w:bCs/>
          <w:smallCaps/>
          <w:sz w:val="24"/>
        </w:rPr>
        <w:t>textos</w:t>
      </w:r>
      <w:r w:rsidRPr="00317815">
        <w:rPr>
          <w:rFonts w:ascii="Calibri" w:hAnsi="Calibri"/>
          <w:bCs/>
          <w:smallCaps/>
          <w:spacing w:val="-4"/>
          <w:sz w:val="24"/>
        </w:rPr>
        <w:t xml:space="preserve"> </w:t>
      </w:r>
      <w:r w:rsidRPr="00317815">
        <w:rPr>
          <w:rFonts w:ascii="Calibri" w:hAnsi="Calibri"/>
          <w:bCs/>
          <w:smallCaps/>
          <w:spacing w:val="-2"/>
          <w:sz w:val="24"/>
        </w:rPr>
        <w:t>latinos</w:t>
      </w:r>
    </w:p>
    <w:p w14:paraId="5B94DA95" w14:textId="77777777" w:rsidR="00016A49" w:rsidRPr="00317815" w:rsidRDefault="0043795D" w:rsidP="003D6D42">
      <w:pPr>
        <w:pStyle w:val="Prrafodelista"/>
        <w:numPr>
          <w:ilvl w:val="1"/>
          <w:numId w:val="2"/>
        </w:numPr>
        <w:tabs>
          <w:tab w:val="left" w:pos="645"/>
        </w:tabs>
        <w:spacing w:before="292"/>
        <w:ind w:left="645" w:hanging="424"/>
        <w:jc w:val="both"/>
        <w:rPr>
          <w:rFonts w:ascii="Calibri" w:hAnsi="Calibri"/>
          <w:b/>
          <w:sz w:val="24"/>
        </w:rPr>
      </w:pPr>
      <w:r w:rsidRPr="00317815">
        <w:rPr>
          <w:rFonts w:ascii="Calibri" w:hAnsi="Calibri"/>
          <w:b/>
          <w:spacing w:val="-2"/>
          <w:sz w:val="24"/>
        </w:rPr>
        <w:t>Código:</w:t>
      </w:r>
    </w:p>
    <w:p w14:paraId="7892788B" w14:textId="0285BB9E" w:rsidR="00016A49" w:rsidRPr="00317815" w:rsidRDefault="0043795D" w:rsidP="003D6D42">
      <w:pPr>
        <w:ind w:left="221"/>
        <w:jc w:val="both"/>
        <w:rPr>
          <w:b/>
          <w:sz w:val="24"/>
        </w:rPr>
      </w:pPr>
      <w:r w:rsidRPr="00317815">
        <w:rPr>
          <w:b/>
          <w:spacing w:val="-4"/>
          <w:sz w:val="24"/>
        </w:rPr>
        <w:t>UCM:</w:t>
      </w:r>
      <w:r w:rsidR="003F79EE" w:rsidRPr="00317815">
        <w:rPr>
          <w:b/>
          <w:spacing w:val="-4"/>
          <w:sz w:val="24"/>
        </w:rPr>
        <w:t xml:space="preserve"> </w:t>
      </w:r>
      <w:r w:rsidR="003F79EE" w:rsidRPr="00317815">
        <w:rPr>
          <w:bCs/>
          <w:spacing w:val="-4"/>
          <w:sz w:val="24"/>
        </w:rPr>
        <w:t>609776</w:t>
      </w:r>
    </w:p>
    <w:p w14:paraId="26275459" w14:textId="5F7B5D6F" w:rsidR="00016A49" w:rsidRPr="00317815" w:rsidRDefault="0043795D" w:rsidP="003D6D42">
      <w:pPr>
        <w:ind w:left="221"/>
        <w:jc w:val="both"/>
        <w:rPr>
          <w:b/>
          <w:sz w:val="24"/>
        </w:rPr>
      </w:pPr>
      <w:r w:rsidRPr="00317815">
        <w:rPr>
          <w:b/>
          <w:spacing w:val="-4"/>
          <w:sz w:val="24"/>
        </w:rPr>
        <w:t>UAM:</w:t>
      </w:r>
      <w:r w:rsidR="003F79EE" w:rsidRPr="00317815">
        <w:rPr>
          <w:b/>
          <w:spacing w:val="-4"/>
          <w:sz w:val="24"/>
        </w:rPr>
        <w:t xml:space="preserve"> </w:t>
      </w:r>
      <w:r w:rsidR="003F79EE" w:rsidRPr="00317815">
        <w:rPr>
          <w:bCs/>
          <w:spacing w:val="-4"/>
          <w:sz w:val="24"/>
        </w:rPr>
        <w:t>33558</w:t>
      </w:r>
    </w:p>
    <w:p w14:paraId="4DDBAAE1" w14:textId="3A5086A5" w:rsidR="00016A49" w:rsidRPr="00317815" w:rsidRDefault="0043795D" w:rsidP="003D6D42">
      <w:pPr>
        <w:ind w:left="221"/>
        <w:jc w:val="both"/>
        <w:rPr>
          <w:b/>
          <w:sz w:val="24"/>
        </w:rPr>
      </w:pPr>
      <w:r w:rsidRPr="00317815">
        <w:rPr>
          <w:b/>
          <w:spacing w:val="-4"/>
          <w:sz w:val="24"/>
        </w:rPr>
        <w:t>UAH:</w:t>
      </w:r>
      <w:r w:rsidR="00AC2442" w:rsidRPr="00317815">
        <w:rPr>
          <w:b/>
          <w:spacing w:val="-4"/>
          <w:sz w:val="24"/>
        </w:rPr>
        <w:t xml:space="preserve"> </w:t>
      </w:r>
      <w:r w:rsidR="00AC2442" w:rsidRPr="00317815">
        <w:rPr>
          <w:bCs/>
          <w:spacing w:val="-4"/>
          <w:sz w:val="24"/>
        </w:rPr>
        <w:t>203004</w:t>
      </w:r>
    </w:p>
    <w:p w14:paraId="7F375DB0" w14:textId="77777777" w:rsidR="00016A49" w:rsidRPr="00317815" w:rsidRDefault="00016A49" w:rsidP="003D6D42">
      <w:pPr>
        <w:pStyle w:val="Textoindependiente"/>
        <w:spacing w:before="1"/>
        <w:jc w:val="both"/>
        <w:rPr>
          <w:b/>
        </w:rPr>
      </w:pPr>
    </w:p>
    <w:p w14:paraId="0A1234FB" w14:textId="77777777" w:rsidR="00016A49" w:rsidRPr="00317815" w:rsidRDefault="0043795D" w:rsidP="003D6D42">
      <w:pPr>
        <w:pStyle w:val="Prrafodelista"/>
        <w:numPr>
          <w:ilvl w:val="1"/>
          <w:numId w:val="2"/>
        </w:numPr>
        <w:tabs>
          <w:tab w:val="left" w:pos="645"/>
        </w:tabs>
        <w:spacing w:before="1"/>
        <w:ind w:left="645" w:hanging="424"/>
        <w:jc w:val="both"/>
        <w:rPr>
          <w:rFonts w:ascii="Calibri"/>
          <w:sz w:val="24"/>
        </w:rPr>
      </w:pPr>
      <w:r w:rsidRPr="00317815">
        <w:rPr>
          <w:rFonts w:ascii="Calibri"/>
          <w:b/>
          <w:sz w:val="24"/>
        </w:rPr>
        <w:t>Tipo:</w:t>
      </w:r>
      <w:r w:rsidRPr="00317815">
        <w:rPr>
          <w:rFonts w:ascii="Calibri"/>
          <w:b/>
          <w:spacing w:val="-2"/>
          <w:sz w:val="24"/>
        </w:rPr>
        <w:t xml:space="preserve"> </w:t>
      </w:r>
      <w:r w:rsidRPr="00317815">
        <w:rPr>
          <w:rFonts w:ascii="Calibri"/>
          <w:spacing w:val="-2"/>
          <w:sz w:val="24"/>
        </w:rPr>
        <w:t>[OPTATIVA]</w:t>
      </w:r>
    </w:p>
    <w:p w14:paraId="77874763" w14:textId="77777777" w:rsidR="00016A49" w:rsidRPr="00317815" w:rsidRDefault="0043795D" w:rsidP="003D6D42">
      <w:pPr>
        <w:pStyle w:val="Prrafodelista"/>
        <w:numPr>
          <w:ilvl w:val="1"/>
          <w:numId w:val="2"/>
        </w:numPr>
        <w:tabs>
          <w:tab w:val="left" w:pos="645"/>
        </w:tabs>
        <w:spacing w:before="292"/>
        <w:ind w:left="645" w:hanging="424"/>
        <w:jc w:val="both"/>
        <w:rPr>
          <w:rFonts w:ascii="Calibri" w:hAnsi="Calibri"/>
          <w:sz w:val="24"/>
        </w:rPr>
      </w:pPr>
      <w:r w:rsidRPr="00317815">
        <w:rPr>
          <w:rFonts w:ascii="Calibri" w:hAnsi="Calibri"/>
          <w:b/>
          <w:sz w:val="24"/>
        </w:rPr>
        <w:t>Nivel:</w:t>
      </w:r>
      <w:r w:rsidRPr="00317815">
        <w:rPr>
          <w:rFonts w:ascii="Calibri" w:hAnsi="Calibri"/>
          <w:b/>
          <w:spacing w:val="-3"/>
          <w:sz w:val="24"/>
        </w:rPr>
        <w:t xml:space="preserve"> </w:t>
      </w:r>
      <w:r w:rsidRPr="00317815">
        <w:rPr>
          <w:rFonts w:ascii="Calibri" w:hAnsi="Calibri"/>
          <w:sz w:val="24"/>
        </w:rPr>
        <w:t>MÁSTER</w:t>
      </w:r>
      <w:r w:rsidRPr="00317815">
        <w:rPr>
          <w:rFonts w:ascii="Calibri" w:hAnsi="Calibri"/>
          <w:spacing w:val="-1"/>
          <w:sz w:val="24"/>
        </w:rPr>
        <w:t xml:space="preserve"> </w:t>
      </w:r>
      <w:r w:rsidRPr="00317815">
        <w:rPr>
          <w:rFonts w:ascii="Calibri" w:hAnsi="Calibri"/>
          <w:sz w:val="24"/>
        </w:rPr>
        <w:t xml:space="preserve">DE </w:t>
      </w:r>
      <w:r w:rsidRPr="00317815">
        <w:rPr>
          <w:rFonts w:ascii="Calibri" w:hAnsi="Calibri"/>
          <w:spacing w:val="-2"/>
          <w:sz w:val="24"/>
        </w:rPr>
        <w:t>POSTGRADO</w:t>
      </w:r>
    </w:p>
    <w:p w14:paraId="1BCAA8BD" w14:textId="77777777" w:rsidR="00016A49" w:rsidRPr="00317815" w:rsidRDefault="00016A49" w:rsidP="003D6D42">
      <w:pPr>
        <w:pStyle w:val="Textoindependiente"/>
        <w:jc w:val="both"/>
      </w:pPr>
    </w:p>
    <w:p w14:paraId="48B8133B" w14:textId="7FD2036A" w:rsidR="00016A49" w:rsidRPr="00317815" w:rsidRDefault="0043795D" w:rsidP="003D6D42">
      <w:pPr>
        <w:pStyle w:val="Ttulo1"/>
        <w:ind w:left="221" w:firstLine="0"/>
        <w:jc w:val="both"/>
      </w:pPr>
      <w:r w:rsidRPr="00317815">
        <w:rPr>
          <w:spacing w:val="-2"/>
        </w:rPr>
        <w:t>Curso:</w:t>
      </w:r>
      <w:r w:rsidR="00DB7651" w:rsidRPr="00317815">
        <w:rPr>
          <w:spacing w:val="-2"/>
        </w:rPr>
        <w:t xml:space="preserve"> 2025-2026</w:t>
      </w:r>
    </w:p>
    <w:p w14:paraId="58C69D97" w14:textId="1B7B5F4D" w:rsidR="00016A49" w:rsidRPr="00317815" w:rsidRDefault="0043795D" w:rsidP="003D6D42">
      <w:pPr>
        <w:pStyle w:val="Prrafodelista"/>
        <w:numPr>
          <w:ilvl w:val="1"/>
          <w:numId w:val="2"/>
        </w:numPr>
        <w:tabs>
          <w:tab w:val="left" w:pos="645"/>
        </w:tabs>
        <w:spacing w:before="293"/>
        <w:ind w:left="645" w:hanging="424"/>
        <w:jc w:val="both"/>
        <w:rPr>
          <w:rFonts w:ascii="Calibri"/>
          <w:sz w:val="24"/>
        </w:rPr>
      </w:pPr>
      <w:r w:rsidRPr="00317815">
        <w:rPr>
          <w:rFonts w:ascii="Calibri"/>
          <w:b/>
          <w:sz w:val="24"/>
        </w:rPr>
        <w:t>Semestre:</w:t>
      </w:r>
      <w:r w:rsidRPr="00317815">
        <w:rPr>
          <w:rFonts w:ascii="Calibri"/>
          <w:b/>
          <w:spacing w:val="-5"/>
          <w:sz w:val="24"/>
        </w:rPr>
        <w:t xml:space="preserve"> </w:t>
      </w:r>
      <w:r w:rsidR="00DB7651" w:rsidRPr="00317815">
        <w:rPr>
          <w:rFonts w:ascii="Calibri"/>
          <w:spacing w:val="-2"/>
          <w:sz w:val="24"/>
        </w:rPr>
        <w:t>Primero</w:t>
      </w:r>
    </w:p>
    <w:p w14:paraId="56989DEB" w14:textId="77777777" w:rsidR="00016A49" w:rsidRPr="00317815" w:rsidRDefault="0043795D" w:rsidP="003D6D42">
      <w:pPr>
        <w:pStyle w:val="Ttulo1"/>
        <w:numPr>
          <w:ilvl w:val="1"/>
          <w:numId w:val="2"/>
        </w:numPr>
        <w:tabs>
          <w:tab w:val="left" w:pos="645"/>
        </w:tabs>
        <w:spacing w:before="292"/>
        <w:ind w:left="645" w:hanging="424"/>
        <w:jc w:val="both"/>
      </w:pPr>
      <w:r w:rsidRPr="00317815">
        <w:t>Número</w:t>
      </w:r>
      <w:r w:rsidRPr="00317815">
        <w:rPr>
          <w:spacing w:val="-2"/>
        </w:rPr>
        <w:t xml:space="preserve"> </w:t>
      </w:r>
      <w:r w:rsidRPr="00317815">
        <w:t xml:space="preserve">de </w:t>
      </w:r>
      <w:r w:rsidRPr="00317815">
        <w:rPr>
          <w:spacing w:val="-2"/>
        </w:rPr>
        <w:t>créditos:</w:t>
      </w:r>
    </w:p>
    <w:p w14:paraId="478798F6" w14:textId="77777777" w:rsidR="003F79EE" w:rsidRPr="00317815" w:rsidRDefault="003F79EE" w:rsidP="003D6D42">
      <w:pPr>
        <w:pStyle w:val="Ttulo1"/>
        <w:tabs>
          <w:tab w:val="left" w:pos="645"/>
        </w:tabs>
        <w:ind w:firstLine="0"/>
        <w:jc w:val="both"/>
      </w:pPr>
    </w:p>
    <w:p w14:paraId="37EF2813" w14:textId="77777777" w:rsidR="00016A49" w:rsidRPr="00317815" w:rsidRDefault="0043795D" w:rsidP="003D6D42">
      <w:pPr>
        <w:ind w:left="221"/>
        <w:jc w:val="both"/>
        <w:rPr>
          <w:b/>
          <w:sz w:val="24"/>
        </w:rPr>
      </w:pPr>
      <w:r w:rsidRPr="00317815">
        <w:rPr>
          <w:b/>
          <w:sz w:val="24"/>
        </w:rPr>
        <w:t>Basados en la carga de trabajo del estudiante necesaria para lograr los objetivos y el aprendizaje esperados.</w:t>
      </w:r>
    </w:p>
    <w:p w14:paraId="6CE1235C" w14:textId="77777777" w:rsidR="00016A49" w:rsidRPr="00317815" w:rsidRDefault="0043795D" w:rsidP="003D6D42">
      <w:pPr>
        <w:pStyle w:val="Textoindependiente"/>
        <w:spacing w:before="292"/>
        <w:ind w:left="221"/>
        <w:jc w:val="both"/>
      </w:pPr>
      <w:r w:rsidRPr="00317815">
        <w:t>6</w:t>
      </w:r>
      <w:r w:rsidRPr="00317815">
        <w:rPr>
          <w:spacing w:val="-3"/>
        </w:rPr>
        <w:t xml:space="preserve"> </w:t>
      </w:r>
      <w:r w:rsidRPr="00317815">
        <w:t>créditos</w:t>
      </w:r>
      <w:r w:rsidRPr="00317815">
        <w:rPr>
          <w:spacing w:val="-2"/>
        </w:rPr>
        <w:t xml:space="preserve"> </w:t>
      </w:r>
      <w:r w:rsidRPr="00317815">
        <w:rPr>
          <w:spacing w:val="-4"/>
        </w:rPr>
        <w:t>ECTS</w:t>
      </w:r>
    </w:p>
    <w:p w14:paraId="1416850C" w14:textId="77777777" w:rsidR="00016A49" w:rsidRPr="00317815" w:rsidRDefault="00016A49" w:rsidP="003D6D42">
      <w:pPr>
        <w:pStyle w:val="Textoindependiente"/>
        <w:spacing w:before="2"/>
        <w:jc w:val="both"/>
      </w:pPr>
    </w:p>
    <w:p w14:paraId="3EFAE451" w14:textId="77777777" w:rsidR="00016A49" w:rsidRPr="00317815" w:rsidRDefault="0043795D" w:rsidP="003D6D42">
      <w:pPr>
        <w:pStyle w:val="Ttulo1"/>
        <w:numPr>
          <w:ilvl w:val="1"/>
          <w:numId w:val="2"/>
        </w:numPr>
        <w:tabs>
          <w:tab w:val="left" w:pos="645"/>
        </w:tabs>
        <w:spacing w:before="1"/>
        <w:ind w:left="645" w:hanging="424"/>
        <w:jc w:val="both"/>
      </w:pPr>
      <w:r w:rsidRPr="00317815">
        <w:t>Requisitos</w:t>
      </w:r>
      <w:r w:rsidRPr="00317815">
        <w:rPr>
          <w:spacing w:val="-7"/>
        </w:rPr>
        <w:t xml:space="preserve"> </w:t>
      </w:r>
      <w:r w:rsidRPr="00317815">
        <w:rPr>
          <w:spacing w:val="-2"/>
        </w:rPr>
        <w:t>Previos.</w:t>
      </w:r>
    </w:p>
    <w:p w14:paraId="05409D26" w14:textId="77777777" w:rsidR="007F324A" w:rsidRPr="00317815" w:rsidRDefault="0043795D" w:rsidP="003D6D42">
      <w:pPr>
        <w:pStyle w:val="Textoindependiente"/>
        <w:spacing w:before="292"/>
        <w:ind w:left="221"/>
        <w:jc w:val="both"/>
      </w:pPr>
      <w:r w:rsidRPr="00317815">
        <w:t>Los</w:t>
      </w:r>
      <w:r w:rsidRPr="00317815">
        <w:rPr>
          <w:spacing w:val="-4"/>
        </w:rPr>
        <w:t xml:space="preserve"> </w:t>
      </w:r>
      <w:r w:rsidRPr="00317815">
        <w:t>generales</w:t>
      </w:r>
      <w:r w:rsidRPr="00317815">
        <w:rPr>
          <w:spacing w:val="-3"/>
        </w:rPr>
        <w:t xml:space="preserve"> </w:t>
      </w:r>
      <w:r w:rsidRPr="00317815">
        <w:t>de ingreso</w:t>
      </w:r>
      <w:r w:rsidRPr="00317815">
        <w:rPr>
          <w:spacing w:val="-5"/>
        </w:rPr>
        <w:t xml:space="preserve"> </w:t>
      </w:r>
      <w:r w:rsidRPr="00317815">
        <w:t>en</w:t>
      </w:r>
      <w:r w:rsidRPr="00317815">
        <w:rPr>
          <w:spacing w:val="1"/>
        </w:rPr>
        <w:t xml:space="preserve"> </w:t>
      </w:r>
      <w:r w:rsidRPr="00317815">
        <w:t>el</w:t>
      </w:r>
      <w:r w:rsidRPr="00317815">
        <w:rPr>
          <w:spacing w:val="-3"/>
        </w:rPr>
        <w:t xml:space="preserve"> </w:t>
      </w:r>
      <w:r w:rsidRPr="00317815">
        <w:rPr>
          <w:spacing w:val="-2"/>
        </w:rPr>
        <w:t>máster.</w:t>
      </w:r>
      <w:r w:rsidR="007F324A" w:rsidRPr="00317815">
        <w:t xml:space="preserve"> </w:t>
      </w:r>
    </w:p>
    <w:p w14:paraId="75DAB752" w14:textId="77777777" w:rsidR="00F771FC" w:rsidRPr="00317815" w:rsidRDefault="00F771FC" w:rsidP="003D6D42">
      <w:pPr>
        <w:pStyle w:val="Textoindependiente"/>
        <w:spacing w:before="292"/>
        <w:ind w:left="221"/>
        <w:jc w:val="both"/>
      </w:pPr>
    </w:p>
    <w:p w14:paraId="40259C03" w14:textId="77777777" w:rsidR="007F324A" w:rsidRPr="00317815" w:rsidRDefault="007F324A" w:rsidP="003D6D42">
      <w:pPr>
        <w:pStyle w:val="Textoindependiente"/>
        <w:numPr>
          <w:ilvl w:val="1"/>
          <w:numId w:val="2"/>
        </w:numPr>
        <w:spacing w:before="292"/>
        <w:ind w:left="142"/>
        <w:jc w:val="both"/>
        <w:rPr>
          <w:b/>
          <w:bCs/>
          <w:spacing w:val="-2"/>
        </w:rPr>
      </w:pPr>
      <w:r w:rsidRPr="00317815">
        <w:rPr>
          <w:b/>
          <w:bCs/>
        </w:rPr>
        <w:lastRenderedPageBreak/>
        <w:t>Recomendaciones.</w:t>
      </w:r>
    </w:p>
    <w:p w14:paraId="3A15D1CA" w14:textId="7DDEF9C0" w:rsidR="00016A49" w:rsidRPr="00317815" w:rsidRDefault="007F324A" w:rsidP="003D6D42">
      <w:pPr>
        <w:pStyle w:val="Textoindependiente"/>
        <w:spacing w:before="292"/>
        <w:jc w:val="both"/>
        <w:rPr>
          <w:spacing w:val="-2"/>
        </w:rPr>
      </w:pPr>
      <w:r w:rsidRPr="00317815">
        <w:rPr>
          <w:spacing w:val="-2"/>
        </w:rPr>
        <w:t>Es recomendable, pero no necesario, tener conocimientos de lengua latina equivalentes a los que proporciona un grado en Filología Clásica.</w:t>
      </w:r>
    </w:p>
    <w:p w14:paraId="721E0E78" w14:textId="77777777" w:rsidR="00016A49" w:rsidRPr="00317815" w:rsidRDefault="00016A49" w:rsidP="003D6D42">
      <w:pPr>
        <w:pStyle w:val="Textoindependiente"/>
        <w:jc w:val="both"/>
      </w:pPr>
    </w:p>
    <w:p w14:paraId="3D97D3CA" w14:textId="77777777" w:rsidR="00F771FC" w:rsidRPr="00317815" w:rsidRDefault="0043795D" w:rsidP="003D6D42">
      <w:pPr>
        <w:pStyle w:val="Ttulo1"/>
        <w:numPr>
          <w:ilvl w:val="1"/>
          <w:numId w:val="2"/>
        </w:numPr>
        <w:tabs>
          <w:tab w:val="left" w:pos="645"/>
        </w:tabs>
        <w:spacing w:before="37"/>
        <w:ind w:left="221" w:hanging="424"/>
        <w:jc w:val="both"/>
      </w:pPr>
      <w:r w:rsidRPr="00317815">
        <w:t>¿Es obligatoria</w:t>
      </w:r>
      <w:r w:rsidRPr="00317815">
        <w:rPr>
          <w:spacing w:val="-4"/>
        </w:rPr>
        <w:t xml:space="preserve"> </w:t>
      </w:r>
      <w:r w:rsidRPr="00317815">
        <w:t xml:space="preserve">la </w:t>
      </w:r>
      <w:r w:rsidRPr="00317815">
        <w:rPr>
          <w:spacing w:val="-2"/>
        </w:rPr>
        <w:t>asistencia?</w:t>
      </w:r>
    </w:p>
    <w:p w14:paraId="425D92F9" w14:textId="77777777" w:rsidR="00F771FC" w:rsidRPr="00317815" w:rsidRDefault="00F771FC" w:rsidP="003D6D42">
      <w:pPr>
        <w:pStyle w:val="Ttulo1"/>
        <w:tabs>
          <w:tab w:val="left" w:pos="645"/>
        </w:tabs>
        <w:spacing w:before="37"/>
        <w:ind w:left="-203" w:firstLine="0"/>
        <w:jc w:val="both"/>
        <w:rPr>
          <w:spacing w:val="-2"/>
        </w:rPr>
      </w:pPr>
    </w:p>
    <w:p w14:paraId="2C3C66CC" w14:textId="04A4D3CA" w:rsidR="00016A49" w:rsidRPr="00317815" w:rsidRDefault="0043795D" w:rsidP="003D6D42">
      <w:pPr>
        <w:pStyle w:val="Ttulo1"/>
        <w:tabs>
          <w:tab w:val="left" w:pos="645"/>
        </w:tabs>
        <w:spacing w:before="37"/>
        <w:ind w:left="-203" w:firstLine="0"/>
        <w:jc w:val="both"/>
      </w:pPr>
      <w:r w:rsidRPr="00317815">
        <w:t>No,</w:t>
      </w:r>
      <w:r w:rsidRPr="00317815">
        <w:rPr>
          <w:spacing w:val="28"/>
        </w:rPr>
        <w:t xml:space="preserve"> </w:t>
      </w:r>
      <w:r w:rsidRPr="00317815">
        <w:t>pero</w:t>
      </w:r>
      <w:r w:rsidRPr="00317815">
        <w:rPr>
          <w:spacing w:val="29"/>
        </w:rPr>
        <w:t xml:space="preserve"> </w:t>
      </w:r>
      <w:r w:rsidRPr="00317815">
        <w:t>debe</w:t>
      </w:r>
      <w:r w:rsidRPr="00317815">
        <w:rPr>
          <w:spacing w:val="31"/>
        </w:rPr>
        <w:t xml:space="preserve"> </w:t>
      </w:r>
      <w:r w:rsidRPr="00317815">
        <w:t>haber</w:t>
      </w:r>
      <w:r w:rsidRPr="00317815">
        <w:rPr>
          <w:spacing w:val="31"/>
        </w:rPr>
        <w:t xml:space="preserve"> </w:t>
      </w:r>
      <w:r w:rsidRPr="00317815">
        <w:t>presencia</w:t>
      </w:r>
      <w:r w:rsidRPr="00317815">
        <w:rPr>
          <w:spacing w:val="31"/>
        </w:rPr>
        <w:t xml:space="preserve"> </w:t>
      </w:r>
      <w:r w:rsidRPr="00317815">
        <w:t>en</w:t>
      </w:r>
      <w:r w:rsidRPr="00317815">
        <w:rPr>
          <w:spacing w:val="29"/>
        </w:rPr>
        <w:t xml:space="preserve"> </w:t>
      </w:r>
      <w:r w:rsidRPr="00317815">
        <w:t>un</w:t>
      </w:r>
      <w:r w:rsidRPr="00317815">
        <w:rPr>
          <w:spacing w:val="29"/>
        </w:rPr>
        <w:t xml:space="preserve"> </w:t>
      </w:r>
      <w:r w:rsidRPr="00317815">
        <w:t>75%</w:t>
      </w:r>
      <w:r w:rsidRPr="00317815">
        <w:rPr>
          <w:spacing w:val="29"/>
        </w:rPr>
        <w:t xml:space="preserve"> </w:t>
      </w:r>
      <w:r w:rsidRPr="00317815">
        <w:t>de</w:t>
      </w:r>
      <w:r w:rsidRPr="00317815">
        <w:rPr>
          <w:spacing w:val="29"/>
        </w:rPr>
        <w:t xml:space="preserve"> </w:t>
      </w:r>
      <w:r w:rsidRPr="00317815">
        <w:t>las</w:t>
      </w:r>
      <w:r w:rsidRPr="00317815">
        <w:rPr>
          <w:spacing w:val="30"/>
        </w:rPr>
        <w:t xml:space="preserve"> </w:t>
      </w:r>
      <w:r w:rsidRPr="00317815">
        <w:t>clases</w:t>
      </w:r>
      <w:r w:rsidR="009D1354" w:rsidRPr="00317815">
        <w:t>. La</w:t>
      </w:r>
      <w:r w:rsidRPr="00317815">
        <w:rPr>
          <w:spacing w:val="31"/>
        </w:rPr>
        <w:t xml:space="preserve"> </w:t>
      </w:r>
      <w:r w:rsidRPr="00317815">
        <w:t>participación</w:t>
      </w:r>
      <w:r w:rsidRPr="00317815">
        <w:rPr>
          <w:spacing w:val="32"/>
        </w:rPr>
        <w:t xml:space="preserve"> </w:t>
      </w:r>
      <w:r w:rsidRPr="00317815">
        <w:t>activa</w:t>
      </w:r>
      <w:r w:rsidRPr="00317815">
        <w:rPr>
          <w:spacing w:val="31"/>
        </w:rPr>
        <w:t xml:space="preserve"> </w:t>
      </w:r>
      <w:r w:rsidRPr="00317815">
        <w:t>es objeto de evaluación.</w:t>
      </w:r>
    </w:p>
    <w:p w14:paraId="2440754E" w14:textId="77777777" w:rsidR="00016A49" w:rsidRPr="00317815" w:rsidRDefault="00016A49" w:rsidP="003D6D42">
      <w:pPr>
        <w:pStyle w:val="Textoindependiente"/>
        <w:spacing w:before="1"/>
        <w:jc w:val="both"/>
      </w:pPr>
    </w:p>
    <w:p w14:paraId="57E0F8F7" w14:textId="0A31576B" w:rsidR="00016A49" w:rsidRPr="00317815" w:rsidRDefault="0043795D" w:rsidP="003D6D42">
      <w:pPr>
        <w:pStyle w:val="Ttulo1"/>
        <w:numPr>
          <w:ilvl w:val="1"/>
          <w:numId w:val="2"/>
        </w:numPr>
        <w:tabs>
          <w:tab w:val="left" w:pos="142"/>
          <w:tab w:val="left" w:pos="284"/>
        </w:tabs>
        <w:spacing w:before="1"/>
        <w:ind w:hanging="932"/>
        <w:jc w:val="both"/>
      </w:pPr>
      <w:r w:rsidRPr="00317815">
        <w:t>Datos</w:t>
      </w:r>
      <w:r w:rsidRPr="00317815">
        <w:rPr>
          <w:spacing w:val="-4"/>
        </w:rPr>
        <w:t xml:space="preserve"> </w:t>
      </w:r>
      <w:r w:rsidRPr="00317815">
        <w:t>del</w:t>
      </w:r>
      <w:r w:rsidRPr="00317815">
        <w:rPr>
          <w:spacing w:val="1"/>
        </w:rPr>
        <w:t xml:space="preserve"> </w:t>
      </w:r>
      <w:r w:rsidRPr="00317815">
        <w:rPr>
          <w:spacing w:val="-2"/>
        </w:rPr>
        <w:t>profesorado.</w:t>
      </w:r>
    </w:p>
    <w:p w14:paraId="6CBC0E71" w14:textId="0CB939BA" w:rsidR="00016A49" w:rsidRPr="00317815" w:rsidRDefault="0043795D" w:rsidP="003D6D42">
      <w:pPr>
        <w:pStyle w:val="Textoindependiente"/>
        <w:spacing w:before="292"/>
        <w:jc w:val="both"/>
        <w:rPr>
          <w:rStyle w:val="Hipervnculo"/>
          <w:color w:val="auto"/>
        </w:rPr>
      </w:pPr>
      <w:r w:rsidRPr="00317815">
        <w:t>Dr</w:t>
      </w:r>
      <w:r w:rsidR="004814AF" w:rsidRPr="00317815">
        <w:t>a</w:t>
      </w:r>
      <w:r w:rsidRPr="00317815">
        <w:t>.</w:t>
      </w:r>
      <w:r w:rsidRPr="00317815">
        <w:rPr>
          <w:spacing w:val="80"/>
          <w:w w:val="150"/>
        </w:rPr>
        <w:t xml:space="preserve"> </w:t>
      </w:r>
      <w:r w:rsidRPr="00317815">
        <w:t>D</w:t>
      </w:r>
      <w:r w:rsidR="004814AF" w:rsidRPr="00317815">
        <w:t>ª</w:t>
      </w:r>
      <w:r w:rsidRPr="00317815">
        <w:t>.</w:t>
      </w:r>
      <w:r w:rsidRPr="00317815">
        <w:rPr>
          <w:spacing w:val="80"/>
          <w:w w:val="150"/>
        </w:rPr>
        <w:t xml:space="preserve"> </w:t>
      </w:r>
      <w:r w:rsidR="00DB7651" w:rsidRPr="00317815">
        <w:t>Carmen González Vázquez</w:t>
      </w:r>
      <w:r w:rsidRPr="00317815">
        <w:t>,</w:t>
      </w:r>
      <w:r w:rsidRPr="00317815">
        <w:rPr>
          <w:spacing w:val="80"/>
          <w:w w:val="150"/>
        </w:rPr>
        <w:t xml:space="preserve"> </w:t>
      </w:r>
      <w:r w:rsidRPr="00317815">
        <w:t>Departamento</w:t>
      </w:r>
      <w:r w:rsidR="00DB7651" w:rsidRPr="00317815">
        <w:rPr>
          <w:spacing w:val="80"/>
          <w:w w:val="150"/>
        </w:rPr>
        <w:t xml:space="preserve"> </w:t>
      </w:r>
      <w:r w:rsidRPr="00317815">
        <w:t>de</w:t>
      </w:r>
      <w:r w:rsidR="00DB7651" w:rsidRPr="00317815">
        <w:t xml:space="preserve"> Filología Clásica</w:t>
      </w:r>
      <w:r w:rsidRPr="00317815">
        <w:t xml:space="preserve">, Universidad </w:t>
      </w:r>
      <w:r w:rsidR="00DB7651" w:rsidRPr="00317815">
        <w:t>Autónoma de Madrid</w:t>
      </w:r>
      <w:r w:rsidRPr="00317815">
        <w:t xml:space="preserve"> </w:t>
      </w:r>
      <w:hyperlink r:id="rId8" w:history="1">
        <w:r w:rsidR="004814AF" w:rsidRPr="00317815">
          <w:rPr>
            <w:rStyle w:val="Hipervnculo"/>
            <w:color w:val="auto"/>
          </w:rPr>
          <w:t>(</w:t>
        </w:r>
        <w:r w:rsidR="00DB7651" w:rsidRPr="00317815">
          <w:rPr>
            <w:rStyle w:val="Hipervnculo"/>
            <w:color w:val="auto"/>
          </w:rPr>
          <w:t>carmen.gonzalez@uam.es</w:t>
        </w:r>
        <w:r w:rsidR="004814AF" w:rsidRPr="00317815">
          <w:rPr>
            <w:rStyle w:val="Hipervnculo"/>
            <w:color w:val="auto"/>
          </w:rPr>
          <w:t>)</w:t>
        </w:r>
      </w:hyperlink>
    </w:p>
    <w:p w14:paraId="716B5A23" w14:textId="789E3FB8" w:rsidR="003F79EE" w:rsidRPr="00317815" w:rsidRDefault="003F79EE" w:rsidP="003D6D42">
      <w:pPr>
        <w:pStyle w:val="Textoindependiente"/>
        <w:spacing w:before="292"/>
        <w:jc w:val="both"/>
      </w:pPr>
      <w:r w:rsidRPr="00317815">
        <w:t>Dra. Marina Salvador Gimeno, Departamento de Filología Clásica, Universidad Complutense de Madrid (</w:t>
      </w:r>
      <w:hyperlink r:id="rId9" w:history="1">
        <w:r w:rsidR="00DB7651" w:rsidRPr="00317815">
          <w:rPr>
            <w:rStyle w:val="Hipervnculo"/>
            <w:color w:val="auto"/>
          </w:rPr>
          <w:t>marisalv@ucm.es</w:t>
        </w:r>
      </w:hyperlink>
      <w:r w:rsidR="00DB7651" w:rsidRPr="00317815">
        <w:t>)</w:t>
      </w:r>
    </w:p>
    <w:p w14:paraId="058308C7" w14:textId="77777777" w:rsidR="00016A49" w:rsidRPr="00317815" w:rsidRDefault="00016A49" w:rsidP="003D6D42">
      <w:pPr>
        <w:pStyle w:val="Textoindependiente"/>
        <w:jc w:val="both"/>
      </w:pPr>
    </w:p>
    <w:p w14:paraId="0EF47A5C" w14:textId="77777777" w:rsidR="00016A49" w:rsidRPr="00317815" w:rsidRDefault="0043795D" w:rsidP="003D6D42">
      <w:pPr>
        <w:pStyle w:val="Ttulo1"/>
        <w:numPr>
          <w:ilvl w:val="1"/>
          <w:numId w:val="2"/>
        </w:numPr>
        <w:tabs>
          <w:tab w:val="left" w:pos="0"/>
          <w:tab w:val="left" w:pos="142"/>
          <w:tab w:val="left" w:pos="284"/>
        </w:tabs>
        <w:ind w:left="767" w:hanging="1051"/>
        <w:jc w:val="both"/>
      </w:pPr>
      <w:r w:rsidRPr="00317815">
        <w:t>Objetivos</w:t>
      </w:r>
      <w:r w:rsidRPr="00317815">
        <w:rPr>
          <w:spacing w:val="-4"/>
        </w:rPr>
        <w:t xml:space="preserve"> </w:t>
      </w:r>
      <w:r w:rsidRPr="00317815">
        <w:t>del</w:t>
      </w:r>
      <w:r w:rsidRPr="00317815">
        <w:rPr>
          <w:spacing w:val="-3"/>
        </w:rPr>
        <w:t xml:space="preserve"> </w:t>
      </w:r>
      <w:r w:rsidRPr="00317815">
        <w:rPr>
          <w:spacing w:val="-4"/>
        </w:rPr>
        <w:t>curso</w:t>
      </w:r>
    </w:p>
    <w:p w14:paraId="73FF74E5" w14:textId="77777777" w:rsidR="003F79EE" w:rsidRPr="00317815" w:rsidRDefault="003F79EE" w:rsidP="003D6D42">
      <w:pPr>
        <w:pStyle w:val="Ttulo1"/>
        <w:tabs>
          <w:tab w:val="left" w:pos="767"/>
        </w:tabs>
        <w:ind w:left="767" w:firstLine="0"/>
        <w:jc w:val="both"/>
      </w:pPr>
    </w:p>
    <w:p w14:paraId="5406DA83" w14:textId="77777777" w:rsidR="00016A49" w:rsidRPr="00317815" w:rsidRDefault="0043795D" w:rsidP="003D6D42">
      <w:pPr>
        <w:ind w:left="221"/>
        <w:jc w:val="both"/>
        <w:rPr>
          <w:bCs/>
          <w:sz w:val="24"/>
        </w:rPr>
      </w:pPr>
      <w:r w:rsidRPr="00317815">
        <w:rPr>
          <w:bCs/>
          <w:sz w:val="24"/>
        </w:rPr>
        <w:t>Preferiblemente expresados en términos de resultados de aprendizaje esperados y</w:t>
      </w:r>
      <w:r w:rsidRPr="00317815">
        <w:rPr>
          <w:bCs/>
          <w:spacing w:val="40"/>
          <w:sz w:val="24"/>
        </w:rPr>
        <w:t xml:space="preserve"> </w:t>
      </w:r>
      <w:r w:rsidRPr="00317815">
        <w:rPr>
          <w:bCs/>
          <w:sz w:val="24"/>
        </w:rPr>
        <w:t>competencias que se han de adquirir.</w:t>
      </w:r>
    </w:p>
    <w:p w14:paraId="310DC23C" w14:textId="77777777" w:rsidR="005D280D" w:rsidRPr="00317815" w:rsidRDefault="005D280D" w:rsidP="003D6D42">
      <w:pPr>
        <w:ind w:left="221"/>
        <w:jc w:val="both"/>
        <w:rPr>
          <w:b/>
          <w:sz w:val="24"/>
          <w:szCs w:val="24"/>
        </w:rPr>
      </w:pPr>
    </w:p>
    <w:p w14:paraId="2A346968" w14:textId="01BDB806" w:rsidR="003F79EE" w:rsidRPr="00317815" w:rsidRDefault="003F79EE" w:rsidP="003D6D42">
      <w:pPr>
        <w:ind w:left="221"/>
        <w:jc w:val="both"/>
        <w:rPr>
          <w:rFonts w:asciiTheme="minorHAnsi" w:hAnsiTheme="minorHAnsi" w:cstheme="minorHAnsi"/>
          <w:bCs/>
          <w:sz w:val="24"/>
          <w:szCs w:val="24"/>
        </w:rPr>
      </w:pPr>
      <w:r w:rsidRPr="00317815">
        <w:rPr>
          <w:rFonts w:asciiTheme="minorHAnsi" w:hAnsiTheme="minorHAnsi" w:cstheme="minorHAnsi"/>
          <w:bCs/>
          <w:sz w:val="24"/>
          <w:szCs w:val="24"/>
        </w:rPr>
        <w:t>Primera parte:</w:t>
      </w:r>
    </w:p>
    <w:p w14:paraId="17CCA52B" w14:textId="77777777" w:rsidR="003F79EE" w:rsidRPr="003024B6" w:rsidRDefault="003F79EE" w:rsidP="003D6D42">
      <w:pPr>
        <w:ind w:left="221"/>
        <w:jc w:val="both"/>
        <w:rPr>
          <w:rFonts w:asciiTheme="minorHAnsi" w:hAnsiTheme="minorHAnsi" w:cstheme="minorHAnsi"/>
          <w:bCs/>
          <w:sz w:val="24"/>
          <w:szCs w:val="24"/>
        </w:rPr>
      </w:pPr>
    </w:p>
    <w:p w14:paraId="3D67E373" w14:textId="50544827" w:rsidR="003F79EE" w:rsidRPr="00086AF3" w:rsidRDefault="003F79EE" w:rsidP="0075287A">
      <w:pPr>
        <w:pStyle w:val="Prrafodelista"/>
        <w:numPr>
          <w:ilvl w:val="2"/>
          <w:numId w:val="2"/>
        </w:numPr>
        <w:jc w:val="both"/>
        <w:rPr>
          <w:rFonts w:asciiTheme="minorHAnsi" w:hAnsiTheme="minorHAnsi" w:cstheme="minorHAnsi"/>
          <w:b/>
          <w:color w:val="000000" w:themeColor="text1"/>
          <w:sz w:val="24"/>
          <w:szCs w:val="24"/>
        </w:rPr>
      </w:pPr>
      <w:r w:rsidRPr="00086AF3">
        <w:rPr>
          <w:rFonts w:asciiTheme="minorHAnsi" w:hAnsiTheme="minorHAnsi" w:cstheme="minorHAnsi"/>
          <w:color w:val="000000" w:themeColor="text1"/>
          <w:sz w:val="24"/>
          <w:szCs w:val="24"/>
        </w:rPr>
        <w:t xml:space="preserve">Presentar a los alumnos los principales problemas del </w:t>
      </w:r>
      <w:r w:rsidR="00E5576D" w:rsidRPr="00086AF3">
        <w:rPr>
          <w:rFonts w:asciiTheme="minorHAnsi" w:hAnsiTheme="minorHAnsi" w:cstheme="minorHAnsi"/>
          <w:color w:val="000000" w:themeColor="text1"/>
          <w:sz w:val="24"/>
          <w:szCs w:val="24"/>
        </w:rPr>
        <w:t>comentario</w:t>
      </w:r>
      <w:r w:rsidRPr="00086AF3">
        <w:rPr>
          <w:rFonts w:asciiTheme="minorHAnsi" w:hAnsiTheme="minorHAnsi" w:cstheme="minorHAnsi"/>
          <w:color w:val="000000" w:themeColor="text1"/>
          <w:sz w:val="24"/>
          <w:szCs w:val="24"/>
        </w:rPr>
        <w:t xml:space="preserve"> </w:t>
      </w:r>
      <w:r w:rsidR="00E5576D" w:rsidRPr="00086AF3">
        <w:rPr>
          <w:rFonts w:asciiTheme="minorHAnsi" w:hAnsiTheme="minorHAnsi" w:cstheme="minorHAnsi"/>
          <w:color w:val="000000" w:themeColor="text1"/>
          <w:sz w:val="24"/>
          <w:szCs w:val="24"/>
        </w:rPr>
        <w:t>literario de textos latinos</w:t>
      </w:r>
      <w:r w:rsidR="00AC16C6" w:rsidRPr="00086AF3">
        <w:rPr>
          <w:rFonts w:asciiTheme="minorHAnsi" w:hAnsiTheme="minorHAnsi" w:cstheme="minorHAnsi"/>
          <w:color w:val="000000" w:themeColor="text1"/>
          <w:sz w:val="24"/>
          <w:szCs w:val="24"/>
        </w:rPr>
        <w:t>, así como</w:t>
      </w:r>
      <w:r w:rsidR="00E5576D" w:rsidRPr="00086AF3">
        <w:rPr>
          <w:rFonts w:asciiTheme="minorHAnsi" w:hAnsiTheme="minorHAnsi" w:cstheme="minorHAnsi"/>
          <w:color w:val="000000" w:themeColor="text1"/>
          <w:sz w:val="24"/>
          <w:szCs w:val="24"/>
        </w:rPr>
        <w:t xml:space="preserve"> los distintos niveles de análisis.</w:t>
      </w:r>
    </w:p>
    <w:p w14:paraId="0EA10433" w14:textId="704258F4" w:rsidR="003F79EE" w:rsidRPr="00086AF3" w:rsidRDefault="003F79EE" w:rsidP="003D6D42">
      <w:pPr>
        <w:pStyle w:val="Prrafodelista"/>
        <w:numPr>
          <w:ilvl w:val="2"/>
          <w:numId w:val="2"/>
        </w:numPr>
        <w:jc w:val="both"/>
        <w:rPr>
          <w:rFonts w:asciiTheme="minorHAnsi" w:hAnsiTheme="minorHAnsi" w:cstheme="minorHAnsi"/>
          <w:b/>
          <w:color w:val="000000" w:themeColor="text1"/>
          <w:sz w:val="24"/>
          <w:szCs w:val="24"/>
        </w:rPr>
      </w:pPr>
      <w:r w:rsidRPr="00086AF3">
        <w:rPr>
          <w:rFonts w:asciiTheme="minorHAnsi" w:hAnsiTheme="minorHAnsi" w:cstheme="minorHAnsi"/>
          <w:color w:val="000000" w:themeColor="text1"/>
          <w:sz w:val="24"/>
          <w:szCs w:val="24"/>
        </w:rPr>
        <w:t xml:space="preserve">Familiarizarlos con </w:t>
      </w:r>
      <w:r w:rsidR="00E5576D" w:rsidRPr="00086AF3">
        <w:rPr>
          <w:rFonts w:asciiTheme="minorHAnsi" w:hAnsiTheme="minorHAnsi" w:cstheme="minorHAnsi"/>
          <w:color w:val="000000" w:themeColor="text1"/>
          <w:sz w:val="24"/>
          <w:szCs w:val="24"/>
        </w:rPr>
        <w:t>los textos poéticos de época arcaica</w:t>
      </w:r>
      <w:r w:rsidR="00AC16C6" w:rsidRPr="00086AF3">
        <w:rPr>
          <w:rFonts w:asciiTheme="minorHAnsi" w:hAnsiTheme="minorHAnsi" w:cstheme="minorHAnsi"/>
          <w:color w:val="000000" w:themeColor="text1"/>
          <w:sz w:val="24"/>
          <w:szCs w:val="24"/>
        </w:rPr>
        <w:t xml:space="preserve"> y preclásica</w:t>
      </w:r>
      <w:r w:rsidR="00E5576D" w:rsidRPr="00086AF3">
        <w:rPr>
          <w:rFonts w:asciiTheme="minorHAnsi" w:hAnsiTheme="minorHAnsi" w:cstheme="minorHAnsi"/>
          <w:color w:val="000000" w:themeColor="text1"/>
          <w:sz w:val="24"/>
          <w:szCs w:val="24"/>
        </w:rPr>
        <w:t>.</w:t>
      </w:r>
    </w:p>
    <w:p w14:paraId="1A2D1A62" w14:textId="6B10F0DF" w:rsidR="000824DB" w:rsidRPr="00086AF3" w:rsidRDefault="003F79EE" w:rsidP="003D6D42">
      <w:pPr>
        <w:pStyle w:val="Prrafodelista"/>
        <w:numPr>
          <w:ilvl w:val="2"/>
          <w:numId w:val="2"/>
        </w:numPr>
        <w:jc w:val="both"/>
        <w:rPr>
          <w:rFonts w:asciiTheme="minorHAnsi" w:hAnsiTheme="minorHAnsi" w:cstheme="minorHAnsi"/>
          <w:b/>
          <w:color w:val="000000" w:themeColor="text1"/>
          <w:sz w:val="24"/>
          <w:szCs w:val="24"/>
        </w:rPr>
      </w:pPr>
      <w:r w:rsidRPr="00086AF3">
        <w:rPr>
          <w:rFonts w:asciiTheme="minorHAnsi" w:hAnsiTheme="minorHAnsi" w:cstheme="minorHAnsi"/>
          <w:color w:val="000000" w:themeColor="text1"/>
          <w:sz w:val="24"/>
          <w:szCs w:val="24"/>
        </w:rPr>
        <w:t xml:space="preserve">Practicar sobre </w:t>
      </w:r>
      <w:r w:rsidR="00E5576D" w:rsidRPr="00086AF3">
        <w:rPr>
          <w:rFonts w:asciiTheme="minorHAnsi" w:hAnsiTheme="minorHAnsi" w:cstheme="minorHAnsi"/>
          <w:color w:val="000000" w:themeColor="text1"/>
          <w:sz w:val="24"/>
          <w:szCs w:val="24"/>
        </w:rPr>
        <w:t xml:space="preserve">una selección de </w:t>
      </w:r>
      <w:r w:rsidRPr="00086AF3">
        <w:rPr>
          <w:rFonts w:asciiTheme="minorHAnsi" w:hAnsiTheme="minorHAnsi" w:cstheme="minorHAnsi"/>
          <w:color w:val="000000" w:themeColor="text1"/>
          <w:sz w:val="24"/>
          <w:szCs w:val="24"/>
        </w:rPr>
        <w:t xml:space="preserve">textos </w:t>
      </w:r>
      <w:r w:rsidR="00E5576D" w:rsidRPr="00086AF3">
        <w:rPr>
          <w:rFonts w:asciiTheme="minorHAnsi" w:hAnsiTheme="minorHAnsi" w:cstheme="minorHAnsi"/>
          <w:color w:val="000000" w:themeColor="text1"/>
          <w:sz w:val="24"/>
          <w:szCs w:val="24"/>
        </w:rPr>
        <w:t xml:space="preserve">de diferentes géneros poéticos (épica, tragedia, comedia, didáctica) </w:t>
      </w:r>
      <w:r w:rsidRPr="00086AF3">
        <w:rPr>
          <w:rFonts w:asciiTheme="minorHAnsi" w:hAnsiTheme="minorHAnsi" w:cstheme="minorHAnsi"/>
          <w:color w:val="000000" w:themeColor="text1"/>
          <w:sz w:val="24"/>
          <w:szCs w:val="24"/>
        </w:rPr>
        <w:t xml:space="preserve">el análisis </w:t>
      </w:r>
      <w:r w:rsidR="00E5576D" w:rsidRPr="00086AF3">
        <w:rPr>
          <w:rFonts w:asciiTheme="minorHAnsi" w:hAnsiTheme="minorHAnsi" w:cstheme="minorHAnsi"/>
          <w:color w:val="000000" w:themeColor="text1"/>
          <w:sz w:val="24"/>
          <w:szCs w:val="24"/>
        </w:rPr>
        <w:t>filológico (lingüístico, semántico, estilístico, literario)</w:t>
      </w:r>
      <w:r w:rsidRPr="00086AF3">
        <w:rPr>
          <w:rFonts w:asciiTheme="minorHAnsi" w:hAnsiTheme="minorHAnsi" w:cstheme="minorHAnsi"/>
          <w:color w:val="000000" w:themeColor="text1"/>
          <w:sz w:val="24"/>
          <w:szCs w:val="24"/>
        </w:rPr>
        <w:t>.</w:t>
      </w:r>
    </w:p>
    <w:p w14:paraId="50ACFF58" w14:textId="77777777" w:rsidR="003F79EE" w:rsidRPr="00086AF3" w:rsidRDefault="003F79EE" w:rsidP="003D6D42">
      <w:pPr>
        <w:pStyle w:val="Prrafodelista"/>
        <w:ind w:left="941" w:firstLine="0"/>
        <w:jc w:val="both"/>
        <w:rPr>
          <w:b/>
          <w:color w:val="000000" w:themeColor="text1"/>
          <w:sz w:val="24"/>
          <w:szCs w:val="24"/>
        </w:rPr>
      </w:pPr>
    </w:p>
    <w:p w14:paraId="195933A6" w14:textId="50744A94" w:rsidR="005D280D" w:rsidRPr="00086AF3" w:rsidRDefault="005D280D" w:rsidP="003D6D42">
      <w:pPr>
        <w:ind w:left="221"/>
        <w:jc w:val="both"/>
        <w:rPr>
          <w:bCs/>
          <w:color w:val="000000" w:themeColor="text1"/>
          <w:sz w:val="24"/>
          <w:szCs w:val="24"/>
        </w:rPr>
      </w:pPr>
      <w:r w:rsidRPr="00086AF3">
        <w:rPr>
          <w:bCs/>
          <w:color w:val="000000" w:themeColor="text1"/>
          <w:sz w:val="24"/>
          <w:szCs w:val="24"/>
        </w:rPr>
        <w:t>Segunda parte:</w:t>
      </w:r>
    </w:p>
    <w:p w14:paraId="65CC317F" w14:textId="77777777" w:rsidR="005D280D" w:rsidRPr="00086AF3" w:rsidRDefault="005D280D" w:rsidP="003D6D42">
      <w:pPr>
        <w:ind w:left="221"/>
        <w:jc w:val="both"/>
        <w:rPr>
          <w:bCs/>
          <w:color w:val="000000" w:themeColor="text1"/>
          <w:sz w:val="24"/>
        </w:rPr>
      </w:pPr>
    </w:p>
    <w:p w14:paraId="37E1481F" w14:textId="76765A6C" w:rsidR="004814AF" w:rsidRPr="00317815" w:rsidRDefault="0043795D" w:rsidP="003D6D42">
      <w:pPr>
        <w:pStyle w:val="Prrafodelista"/>
        <w:numPr>
          <w:ilvl w:val="2"/>
          <w:numId w:val="2"/>
        </w:numPr>
        <w:tabs>
          <w:tab w:val="left" w:pos="929"/>
          <w:tab w:val="left" w:pos="941"/>
        </w:tabs>
        <w:ind w:right="176" w:hanging="360"/>
        <w:jc w:val="both"/>
        <w:rPr>
          <w:rFonts w:ascii="Calibri" w:hAnsi="Calibri"/>
          <w:sz w:val="24"/>
        </w:rPr>
      </w:pPr>
      <w:r w:rsidRPr="00317815">
        <w:rPr>
          <w:rFonts w:ascii="Calibri" w:hAnsi="Calibri"/>
          <w:sz w:val="24"/>
        </w:rPr>
        <w:t>Presentar</w:t>
      </w:r>
      <w:r w:rsidRPr="00317815">
        <w:rPr>
          <w:rFonts w:ascii="Calibri" w:hAnsi="Calibri"/>
          <w:spacing w:val="-1"/>
          <w:sz w:val="24"/>
        </w:rPr>
        <w:t xml:space="preserve"> </w:t>
      </w:r>
      <w:r w:rsidRPr="00317815">
        <w:rPr>
          <w:rFonts w:ascii="Calibri" w:hAnsi="Calibri"/>
          <w:sz w:val="24"/>
        </w:rPr>
        <w:t>a los</w:t>
      </w:r>
      <w:r w:rsidRPr="00317815">
        <w:rPr>
          <w:rFonts w:ascii="Calibri" w:hAnsi="Calibri"/>
          <w:spacing w:val="-2"/>
          <w:sz w:val="24"/>
        </w:rPr>
        <w:t xml:space="preserve"> </w:t>
      </w:r>
      <w:r w:rsidRPr="00317815">
        <w:rPr>
          <w:rFonts w:ascii="Calibri" w:hAnsi="Calibri"/>
          <w:sz w:val="24"/>
        </w:rPr>
        <w:t>alumnos los principales</w:t>
      </w:r>
      <w:r w:rsidRPr="00317815">
        <w:rPr>
          <w:rFonts w:ascii="Calibri" w:hAnsi="Calibri"/>
          <w:spacing w:val="-2"/>
          <w:sz w:val="24"/>
        </w:rPr>
        <w:t xml:space="preserve"> </w:t>
      </w:r>
      <w:r w:rsidRPr="00317815">
        <w:rPr>
          <w:rFonts w:ascii="Calibri" w:hAnsi="Calibri"/>
          <w:sz w:val="24"/>
        </w:rPr>
        <w:t>problemas</w:t>
      </w:r>
      <w:r w:rsidRPr="00317815">
        <w:rPr>
          <w:rFonts w:ascii="Calibri" w:hAnsi="Calibri"/>
          <w:spacing w:val="-2"/>
          <w:sz w:val="24"/>
        </w:rPr>
        <w:t xml:space="preserve"> </w:t>
      </w:r>
      <w:r w:rsidRPr="00317815">
        <w:rPr>
          <w:rFonts w:ascii="Calibri" w:hAnsi="Calibri"/>
          <w:sz w:val="24"/>
        </w:rPr>
        <w:t>del</w:t>
      </w:r>
      <w:r w:rsidRPr="00317815">
        <w:rPr>
          <w:rFonts w:ascii="Calibri" w:hAnsi="Calibri"/>
          <w:spacing w:val="-1"/>
          <w:sz w:val="24"/>
        </w:rPr>
        <w:t xml:space="preserve"> </w:t>
      </w:r>
      <w:r w:rsidRPr="00317815">
        <w:rPr>
          <w:rFonts w:ascii="Calibri" w:hAnsi="Calibri"/>
          <w:sz w:val="24"/>
        </w:rPr>
        <w:t>análisis</w:t>
      </w:r>
      <w:r w:rsidR="009821CE" w:rsidRPr="00317815">
        <w:rPr>
          <w:rFonts w:ascii="Calibri" w:hAnsi="Calibri"/>
          <w:sz w:val="24"/>
        </w:rPr>
        <w:t xml:space="preserve"> literario</w:t>
      </w:r>
      <w:r w:rsidRPr="00317815">
        <w:rPr>
          <w:rFonts w:ascii="Calibri" w:hAnsi="Calibri"/>
          <w:spacing w:val="-2"/>
          <w:sz w:val="24"/>
        </w:rPr>
        <w:t xml:space="preserve"> </w:t>
      </w:r>
      <w:r w:rsidR="005C171D" w:rsidRPr="00317815">
        <w:rPr>
          <w:rFonts w:ascii="Calibri" w:hAnsi="Calibri"/>
          <w:sz w:val="24"/>
        </w:rPr>
        <w:t xml:space="preserve">y </w:t>
      </w:r>
      <w:r w:rsidR="009821CE" w:rsidRPr="00317815">
        <w:rPr>
          <w:rFonts w:ascii="Calibri" w:hAnsi="Calibri"/>
          <w:sz w:val="24"/>
        </w:rPr>
        <w:t xml:space="preserve">el </w:t>
      </w:r>
      <w:r w:rsidR="005C171D" w:rsidRPr="00317815">
        <w:rPr>
          <w:rFonts w:ascii="Calibri" w:hAnsi="Calibri"/>
          <w:sz w:val="24"/>
        </w:rPr>
        <w:t xml:space="preserve">comentario </w:t>
      </w:r>
      <w:r w:rsidR="007F324A" w:rsidRPr="00317815">
        <w:rPr>
          <w:rFonts w:ascii="Calibri" w:hAnsi="Calibri"/>
          <w:sz w:val="24"/>
        </w:rPr>
        <w:t>intertextual de un solo autor</w:t>
      </w:r>
      <w:r w:rsidR="005D280D" w:rsidRPr="00317815">
        <w:rPr>
          <w:rFonts w:ascii="Calibri" w:hAnsi="Calibri"/>
          <w:spacing w:val="-2"/>
          <w:sz w:val="24"/>
        </w:rPr>
        <w:t>.</w:t>
      </w:r>
    </w:p>
    <w:p w14:paraId="25F9AB2F" w14:textId="19BF935D" w:rsidR="00016A49" w:rsidRPr="00317815" w:rsidRDefault="004814AF" w:rsidP="003D6D42">
      <w:pPr>
        <w:pStyle w:val="Prrafodelista"/>
        <w:numPr>
          <w:ilvl w:val="2"/>
          <w:numId w:val="2"/>
        </w:numPr>
        <w:tabs>
          <w:tab w:val="left" w:pos="929"/>
          <w:tab w:val="left" w:pos="941"/>
        </w:tabs>
        <w:ind w:right="176" w:hanging="360"/>
        <w:jc w:val="both"/>
        <w:rPr>
          <w:rFonts w:ascii="Calibri" w:hAnsi="Calibri"/>
          <w:sz w:val="24"/>
        </w:rPr>
      </w:pPr>
      <w:r w:rsidRPr="00317815">
        <w:rPr>
          <w:rFonts w:ascii="Calibri" w:hAnsi="Calibri"/>
          <w:spacing w:val="-2"/>
          <w:sz w:val="24"/>
        </w:rPr>
        <w:t>Familiarizarlos con los</w:t>
      </w:r>
      <w:r w:rsidR="007F324A" w:rsidRPr="00317815">
        <w:rPr>
          <w:rFonts w:ascii="Calibri" w:hAnsi="Calibri"/>
          <w:spacing w:val="-2"/>
          <w:sz w:val="24"/>
        </w:rPr>
        <w:t xml:space="preserve"> textos teatrales y filosóficos de época imperial</w:t>
      </w:r>
      <w:r w:rsidR="005D280D" w:rsidRPr="00317815">
        <w:rPr>
          <w:rFonts w:ascii="Calibri" w:hAnsi="Calibri"/>
          <w:spacing w:val="-2"/>
          <w:sz w:val="24"/>
        </w:rPr>
        <w:t>.</w:t>
      </w:r>
      <w:r w:rsidRPr="00317815">
        <w:rPr>
          <w:rFonts w:ascii="Calibri" w:hAnsi="Calibri"/>
          <w:spacing w:val="-2"/>
          <w:sz w:val="24"/>
        </w:rPr>
        <w:t xml:space="preserve"> </w:t>
      </w:r>
    </w:p>
    <w:p w14:paraId="1AB98586" w14:textId="700A0AF8" w:rsidR="00016A49" w:rsidRPr="00317815" w:rsidRDefault="0043795D" w:rsidP="003D6D42">
      <w:pPr>
        <w:pStyle w:val="Prrafodelista"/>
        <w:numPr>
          <w:ilvl w:val="2"/>
          <w:numId w:val="2"/>
        </w:numPr>
        <w:tabs>
          <w:tab w:val="left" w:pos="929"/>
          <w:tab w:val="left" w:pos="941"/>
        </w:tabs>
        <w:spacing w:line="242" w:lineRule="auto"/>
        <w:ind w:right="177" w:hanging="360"/>
        <w:jc w:val="both"/>
        <w:rPr>
          <w:rFonts w:ascii="Calibri" w:hAnsi="Calibri"/>
          <w:sz w:val="24"/>
        </w:rPr>
      </w:pPr>
      <w:r w:rsidRPr="00317815">
        <w:rPr>
          <w:rFonts w:ascii="Calibri" w:hAnsi="Calibri"/>
          <w:sz w:val="24"/>
        </w:rPr>
        <w:t>Practicar sobre</w:t>
      </w:r>
      <w:r w:rsidR="007F324A" w:rsidRPr="00317815">
        <w:rPr>
          <w:rFonts w:ascii="Calibri" w:hAnsi="Calibri"/>
          <w:sz w:val="24"/>
        </w:rPr>
        <w:t xml:space="preserve"> una selección de textos de tragedia y de ensayo el análisis filológico (lingüístico, dramatúrgico, literario y cultural) de textos en prosa</w:t>
      </w:r>
      <w:r w:rsidRPr="00317815">
        <w:rPr>
          <w:rFonts w:ascii="Calibri" w:hAnsi="Calibri"/>
          <w:sz w:val="24"/>
        </w:rPr>
        <w:t>.</w:t>
      </w:r>
    </w:p>
    <w:p w14:paraId="5A4428BD" w14:textId="77777777" w:rsidR="00016A49" w:rsidRPr="003024B6" w:rsidRDefault="0043795D" w:rsidP="003D6D42">
      <w:pPr>
        <w:pStyle w:val="Ttulo1"/>
        <w:numPr>
          <w:ilvl w:val="1"/>
          <w:numId w:val="2"/>
        </w:numPr>
        <w:tabs>
          <w:tab w:val="left" w:pos="767"/>
        </w:tabs>
        <w:spacing w:before="288"/>
        <w:ind w:left="767" w:hanging="546"/>
        <w:jc w:val="both"/>
        <w:rPr>
          <w:rFonts w:asciiTheme="minorHAnsi" w:hAnsiTheme="minorHAnsi" w:cstheme="minorHAnsi"/>
        </w:rPr>
      </w:pPr>
      <w:r w:rsidRPr="003024B6">
        <w:rPr>
          <w:rFonts w:asciiTheme="minorHAnsi" w:hAnsiTheme="minorHAnsi" w:cstheme="minorHAnsi"/>
        </w:rPr>
        <w:t>Contenidos</w:t>
      </w:r>
      <w:r w:rsidRPr="003024B6">
        <w:rPr>
          <w:rFonts w:asciiTheme="minorHAnsi" w:hAnsiTheme="minorHAnsi" w:cstheme="minorHAnsi"/>
          <w:spacing w:val="-5"/>
        </w:rPr>
        <w:t xml:space="preserve"> </w:t>
      </w:r>
      <w:r w:rsidRPr="003024B6">
        <w:rPr>
          <w:rFonts w:asciiTheme="minorHAnsi" w:hAnsiTheme="minorHAnsi" w:cstheme="minorHAnsi"/>
        </w:rPr>
        <w:t>del</w:t>
      </w:r>
      <w:r w:rsidRPr="003024B6">
        <w:rPr>
          <w:rFonts w:asciiTheme="minorHAnsi" w:hAnsiTheme="minorHAnsi" w:cstheme="minorHAnsi"/>
          <w:spacing w:val="-1"/>
        </w:rPr>
        <w:t xml:space="preserve"> </w:t>
      </w:r>
      <w:r w:rsidRPr="003024B6">
        <w:rPr>
          <w:rFonts w:asciiTheme="minorHAnsi" w:hAnsiTheme="minorHAnsi" w:cstheme="minorHAnsi"/>
          <w:spacing w:val="-2"/>
        </w:rPr>
        <w:t>Programa</w:t>
      </w:r>
    </w:p>
    <w:p w14:paraId="5A23FB1F" w14:textId="77777777" w:rsidR="0091357D" w:rsidRPr="003024B6" w:rsidRDefault="0043795D" w:rsidP="003D6D42">
      <w:pPr>
        <w:pStyle w:val="Textoindependiente"/>
        <w:spacing w:before="292"/>
        <w:ind w:left="221" w:right="175"/>
        <w:jc w:val="both"/>
        <w:rPr>
          <w:rFonts w:asciiTheme="minorHAnsi" w:hAnsiTheme="minorHAnsi" w:cstheme="minorHAnsi"/>
          <w:i/>
        </w:rPr>
      </w:pPr>
      <w:r w:rsidRPr="003024B6">
        <w:rPr>
          <w:rFonts w:asciiTheme="minorHAnsi" w:hAnsiTheme="minorHAnsi" w:cstheme="minorHAnsi"/>
          <w:i/>
        </w:rPr>
        <w:t xml:space="preserve">Contenidos generales: </w:t>
      </w:r>
    </w:p>
    <w:p w14:paraId="49EE0D37" w14:textId="6B44FABE" w:rsidR="0091357D" w:rsidRPr="00AC16C6" w:rsidRDefault="0091357D" w:rsidP="003D6D42">
      <w:pPr>
        <w:pStyle w:val="Textoindependiente"/>
        <w:numPr>
          <w:ilvl w:val="0"/>
          <w:numId w:val="8"/>
        </w:numPr>
        <w:spacing w:before="292"/>
        <w:ind w:right="175"/>
        <w:jc w:val="both"/>
        <w:rPr>
          <w:rFonts w:asciiTheme="minorHAnsi" w:hAnsiTheme="minorHAnsi" w:cstheme="minorHAnsi"/>
          <w:color w:val="FF0000"/>
        </w:rPr>
      </w:pPr>
      <w:r w:rsidRPr="003024B6">
        <w:t>Análisis liter</w:t>
      </w:r>
      <w:r w:rsidR="00AC16C6">
        <w:t xml:space="preserve">ario de textos latinos en </w:t>
      </w:r>
      <w:r w:rsidR="00AC16C6" w:rsidRPr="00086AF3">
        <w:rPr>
          <w:color w:val="000000" w:themeColor="text1"/>
        </w:rPr>
        <w:t xml:space="preserve">verso de poetas latinos de época arcaica </w:t>
      </w:r>
      <w:r w:rsidR="0075287A" w:rsidRPr="00086AF3">
        <w:rPr>
          <w:color w:val="000000" w:themeColor="text1"/>
        </w:rPr>
        <w:t xml:space="preserve">(Livio </w:t>
      </w:r>
      <w:proofErr w:type="spellStart"/>
      <w:r w:rsidR="0075287A" w:rsidRPr="00086AF3">
        <w:rPr>
          <w:color w:val="000000" w:themeColor="text1"/>
        </w:rPr>
        <w:t>Andronico</w:t>
      </w:r>
      <w:proofErr w:type="spellEnd"/>
      <w:r w:rsidR="0075287A" w:rsidRPr="00086AF3">
        <w:rPr>
          <w:color w:val="000000" w:themeColor="text1"/>
        </w:rPr>
        <w:t xml:space="preserve">, Nevio, Ennio) </w:t>
      </w:r>
      <w:r w:rsidR="00AC16C6" w:rsidRPr="00086AF3">
        <w:rPr>
          <w:color w:val="000000" w:themeColor="text1"/>
        </w:rPr>
        <w:t>y preclásica</w:t>
      </w:r>
      <w:r w:rsidR="0075287A" w:rsidRPr="00086AF3">
        <w:rPr>
          <w:color w:val="000000" w:themeColor="text1"/>
        </w:rPr>
        <w:t xml:space="preserve"> (Lucrecio)</w:t>
      </w:r>
      <w:r w:rsidRPr="00086AF3">
        <w:rPr>
          <w:color w:val="000000" w:themeColor="text1"/>
        </w:rPr>
        <w:t>.</w:t>
      </w:r>
      <w:r w:rsidRPr="00086AF3">
        <w:rPr>
          <w:rFonts w:asciiTheme="minorHAnsi" w:hAnsiTheme="minorHAnsi" w:cstheme="minorHAnsi"/>
          <w:color w:val="000000" w:themeColor="text1"/>
        </w:rPr>
        <w:t xml:space="preserve"> </w:t>
      </w:r>
    </w:p>
    <w:p w14:paraId="03DBCA4F" w14:textId="5C38A28E" w:rsidR="00016A49" w:rsidRPr="00317815" w:rsidRDefault="0043795D" w:rsidP="003D6D42">
      <w:pPr>
        <w:pStyle w:val="Textoindependiente"/>
        <w:numPr>
          <w:ilvl w:val="0"/>
          <w:numId w:val="8"/>
        </w:numPr>
        <w:spacing w:before="292"/>
        <w:ind w:right="175"/>
        <w:jc w:val="both"/>
        <w:rPr>
          <w:rFonts w:asciiTheme="minorHAnsi" w:hAnsiTheme="minorHAnsi" w:cstheme="minorHAnsi"/>
        </w:rPr>
      </w:pPr>
      <w:r w:rsidRPr="00317815">
        <w:rPr>
          <w:rFonts w:asciiTheme="minorHAnsi" w:hAnsiTheme="minorHAnsi" w:cstheme="minorHAnsi"/>
        </w:rPr>
        <w:lastRenderedPageBreak/>
        <w:t xml:space="preserve">Análisis literario de textos latinos en </w:t>
      </w:r>
      <w:r w:rsidR="004814AF" w:rsidRPr="00317815">
        <w:rPr>
          <w:rFonts w:asciiTheme="minorHAnsi" w:hAnsiTheme="minorHAnsi" w:cstheme="minorHAnsi"/>
        </w:rPr>
        <w:t xml:space="preserve">prosa y en </w:t>
      </w:r>
      <w:r w:rsidRPr="00317815">
        <w:rPr>
          <w:rFonts w:asciiTheme="minorHAnsi" w:hAnsiTheme="minorHAnsi" w:cstheme="minorHAnsi"/>
        </w:rPr>
        <w:t>verso</w:t>
      </w:r>
      <w:r w:rsidR="007F324A" w:rsidRPr="00317815">
        <w:rPr>
          <w:rFonts w:asciiTheme="minorHAnsi" w:hAnsiTheme="minorHAnsi" w:cstheme="minorHAnsi"/>
        </w:rPr>
        <w:t xml:space="preserve"> de Séneca</w:t>
      </w:r>
      <w:r w:rsidR="004814AF" w:rsidRPr="00317815">
        <w:rPr>
          <w:rFonts w:asciiTheme="minorHAnsi" w:hAnsiTheme="minorHAnsi" w:cstheme="minorHAnsi"/>
        </w:rPr>
        <w:t xml:space="preserve">. </w:t>
      </w:r>
    </w:p>
    <w:p w14:paraId="13BAED1C" w14:textId="308795F4" w:rsidR="00016A49" w:rsidRPr="003024B6" w:rsidRDefault="0043795D" w:rsidP="003D6D42">
      <w:pPr>
        <w:pStyle w:val="Textoindependiente"/>
        <w:spacing w:before="293"/>
        <w:ind w:left="221" w:right="174"/>
        <w:jc w:val="both"/>
        <w:rPr>
          <w:rFonts w:asciiTheme="minorHAnsi" w:hAnsiTheme="minorHAnsi" w:cstheme="minorHAnsi"/>
          <w:i/>
        </w:rPr>
      </w:pPr>
      <w:r w:rsidRPr="003024B6">
        <w:rPr>
          <w:rFonts w:asciiTheme="minorHAnsi" w:hAnsiTheme="minorHAnsi" w:cstheme="minorHAnsi"/>
          <w:i/>
        </w:rPr>
        <w:t xml:space="preserve">Contenidos concretos: </w:t>
      </w:r>
    </w:p>
    <w:p w14:paraId="01A0C179" w14:textId="06201100" w:rsidR="00951831" w:rsidRPr="00086AF3" w:rsidRDefault="003E5FB2" w:rsidP="003D6D42">
      <w:pPr>
        <w:pStyle w:val="Textoindependiente"/>
        <w:spacing w:before="293"/>
        <w:ind w:left="221" w:right="174" w:firstLine="499"/>
        <w:jc w:val="both"/>
        <w:rPr>
          <w:rFonts w:asciiTheme="minorHAnsi" w:hAnsiTheme="minorHAnsi" w:cstheme="minorHAnsi"/>
          <w:iCs/>
          <w:color w:val="000000" w:themeColor="text1"/>
        </w:rPr>
      </w:pPr>
      <w:r w:rsidRPr="00086AF3">
        <w:rPr>
          <w:rFonts w:asciiTheme="minorHAnsi" w:hAnsiTheme="minorHAnsi" w:cstheme="minorHAnsi"/>
          <w:iCs/>
          <w:color w:val="000000" w:themeColor="text1"/>
        </w:rPr>
        <w:t>Primera parte</w:t>
      </w:r>
      <w:r w:rsidR="00B137B4" w:rsidRPr="00086AF3">
        <w:rPr>
          <w:rFonts w:asciiTheme="minorHAnsi" w:hAnsiTheme="minorHAnsi" w:cstheme="minorHAnsi"/>
          <w:iCs/>
          <w:color w:val="000000" w:themeColor="text1"/>
        </w:rPr>
        <w:t xml:space="preserve"> (Prof. Marina Salvador Gimeno)</w:t>
      </w:r>
    </w:p>
    <w:p w14:paraId="7AA40A06" w14:textId="77777777" w:rsidR="00B137B4" w:rsidRPr="00086AF3" w:rsidRDefault="00B137B4" w:rsidP="003D6D42">
      <w:pPr>
        <w:pStyle w:val="Textoindependiente"/>
        <w:spacing w:before="293"/>
        <w:ind w:left="221" w:right="174" w:firstLine="499"/>
        <w:jc w:val="both"/>
        <w:rPr>
          <w:rFonts w:asciiTheme="minorHAnsi" w:hAnsiTheme="minorHAnsi" w:cstheme="minorHAnsi"/>
          <w:iCs/>
          <w:color w:val="000000" w:themeColor="text1"/>
        </w:rPr>
      </w:pPr>
    </w:p>
    <w:p w14:paraId="2940E500" w14:textId="25D92FA9" w:rsidR="003E5FB2" w:rsidRPr="00086AF3" w:rsidRDefault="00AC16C6" w:rsidP="003D6D42">
      <w:pPr>
        <w:pStyle w:val="Textoindependiente"/>
        <w:numPr>
          <w:ilvl w:val="0"/>
          <w:numId w:val="5"/>
        </w:numPr>
        <w:ind w:right="174"/>
        <w:jc w:val="both"/>
        <w:rPr>
          <w:rFonts w:asciiTheme="minorHAnsi" w:hAnsiTheme="minorHAnsi" w:cstheme="minorHAnsi"/>
          <w:iCs/>
          <w:color w:val="000000" w:themeColor="text1"/>
        </w:rPr>
      </w:pPr>
      <w:r w:rsidRPr="00086AF3">
        <w:rPr>
          <w:rFonts w:asciiTheme="minorHAnsi" w:hAnsiTheme="minorHAnsi" w:cstheme="minorHAnsi"/>
          <w:color w:val="000000" w:themeColor="text1"/>
        </w:rPr>
        <w:t xml:space="preserve">Bases para un comentario avanzado de textos: </w:t>
      </w:r>
      <w:proofErr w:type="spellStart"/>
      <w:r w:rsidRPr="00086AF3">
        <w:rPr>
          <w:rFonts w:asciiTheme="minorHAnsi" w:hAnsiTheme="minorHAnsi" w:cstheme="minorHAnsi"/>
          <w:color w:val="000000" w:themeColor="text1"/>
        </w:rPr>
        <w:t>t</w:t>
      </w:r>
      <w:r w:rsidR="003E5FB2" w:rsidRPr="00086AF3">
        <w:rPr>
          <w:rFonts w:asciiTheme="minorHAnsi" w:hAnsiTheme="minorHAnsi" w:cstheme="minorHAnsi"/>
          <w:color w:val="000000" w:themeColor="text1"/>
        </w:rPr>
        <w:t>ipología</w:t>
      </w:r>
      <w:proofErr w:type="spellEnd"/>
      <w:r w:rsidR="003E5FB2" w:rsidRPr="00086AF3">
        <w:rPr>
          <w:rFonts w:asciiTheme="minorHAnsi" w:hAnsiTheme="minorHAnsi" w:cstheme="minorHAnsi"/>
          <w:color w:val="000000" w:themeColor="text1"/>
        </w:rPr>
        <w:t xml:space="preserve"> de los procedimientos intertextuales en la poesía latina.</w:t>
      </w:r>
    </w:p>
    <w:p w14:paraId="4BFB0E58" w14:textId="57CF928C" w:rsidR="00BB2127" w:rsidRPr="00086AF3" w:rsidRDefault="003E5FB2" w:rsidP="003D6D42">
      <w:pPr>
        <w:pStyle w:val="Textoindependiente"/>
        <w:numPr>
          <w:ilvl w:val="0"/>
          <w:numId w:val="5"/>
        </w:numPr>
        <w:ind w:right="174"/>
        <w:jc w:val="both"/>
        <w:rPr>
          <w:rFonts w:asciiTheme="minorHAnsi" w:hAnsiTheme="minorHAnsi" w:cstheme="minorHAnsi"/>
          <w:iCs/>
          <w:color w:val="000000" w:themeColor="text1"/>
        </w:rPr>
      </w:pPr>
      <w:r w:rsidRPr="00086AF3">
        <w:rPr>
          <w:rFonts w:asciiTheme="minorHAnsi" w:hAnsiTheme="minorHAnsi" w:cstheme="minorHAnsi"/>
          <w:iCs/>
          <w:color w:val="000000" w:themeColor="text1"/>
        </w:rPr>
        <w:t xml:space="preserve">Poesía latina arcaica: </w:t>
      </w:r>
      <w:r w:rsidR="003471B2" w:rsidRPr="00086AF3">
        <w:rPr>
          <w:rFonts w:asciiTheme="minorHAnsi" w:hAnsiTheme="minorHAnsi" w:cstheme="minorHAnsi"/>
          <w:iCs/>
          <w:color w:val="000000" w:themeColor="text1"/>
        </w:rPr>
        <w:t xml:space="preserve">Livio </w:t>
      </w:r>
      <w:proofErr w:type="spellStart"/>
      <w:r w:rsidR="003471B2" w:rsidRPr="00086AF3">
        <w:rPr>
          <w:rFonts w:asciiTheme="minorHAnsi" w:hAnsiTheme="minorHAnsi" w:cstheme="minorHAnsi"/>
          <w:iCs/>
          <w:color w:val="000000" w:themeColor="text1"/>
        </w:rPr>
        <w:t>Andronico</w:t>
      </w:r>
      <w:proofErr w:type="spellEnd"/>
      <w:r w:rsidR="003471B2" w:rsidRPr="00086AF3">
        <w:rPr>
          <w:rFonts w:asciiTheme="minorHAnsi" w:hAnsiTheme="minorHAnsi" w:cstheme="minorHAnsi"/>
          <w:iCs/>
          <w:color w:val="000000" w:themeColor="text1"/>
        </w:rPr>
        <w:t xml:space="preserve">, Nevio y </w:t>
      </w:r>
      <w:r w:rsidRPr="00086AF3">
        <w:rPr>
          <w:rFonts w:asciiTheme="minorHAnsi" w:hAnsiTheme="minorHAnsi" w:cstheme="minorHAnsi"/>
          <w:iCs/>
          <w:color w:val="000000" w:themeColor="text1"/>
        </w:rPr>
        <w:t>Ennio</w:t>
      </w:r>
      <w:r w:rsidR="009505E0" w:rsidRPr="00086AF3">
        <w:rPr>
          <w:rFonts w:asciiTheme="minorHAnsi" w:hAnsiTheme="minorHAnsi" w:cstheme="minorHAnsi"/>
          <w:iCs/>
          <w:color w:val="000000" w:themeColor="text1"/>
        </w:rPr>
        <w:t>.</w:t>
      </w:r>
    </w:p>
    <w:p w14:paraId="728AF46B" w14:textId="11DD651A" w:rsidR="009505E0" w:rsidRPr="00086AF3" w:rsidRDefault="00B804B9" w:rsidP="003D6D42">
      <w:pPr>
        <w:pStyle w:val="Textoindependiente"/>
        <w:numPr>
          <w:ilvl w:val="0"/>
          <w:numId w:val="5"/>
        </w:numPr>
        <w:ind w:right="174"/>
        <w:jc w:val="both"/>
        <w:rPr>
          <w:rFonts w:asciiTheme="minorHAnsi" w:hAnsiTheme="minorHAnsi" w:cstheme="minorHAnsi"/>
          <w:iCs/>
          <w:color w:val="000000" w:themeColor="text1"/>
        </w:rPr>
      </w:pPr>
      <w:r w:rsidRPr="00086AF3">
        <w:rPr>
          <w:rFonts w:asciiTheme="minorHAnsi" w:hAnsiTheme="minorHAnsi" w:cstheme="minorHAnsi"/>
          <w:iCs/>
          <w:color w:val="000000" w:themeColor="text1"/>
        </w:rPr>
        <w:t>Lucrecio: expresión poética de la filosofía atomista.</w:t>
      </w:r>
    </w:p>
    <w:p w14:paraId="2FE64D26" w14:textId="4E039F2B" w:rsidR="00BB2127" w:rsidRPr="00086AF3" w:rsidRDefault="00AC16C6" w:rsidP="003D6D42">
      <w:pPr>
        <w:pStyle w:val="Textoindependiente"/>
        <w:numPr>
          <w:ilvl w:val="0"/>
          <w:numId w:val="5"/>
        </w:numPr>
        <w:ind w:right="174"/>
        <w:jc w:val="both"/>
        <w:rPr>
          <w:rFonts w:asciiTheme="minorHAnsi" w:hAnsiTheme="minorHAnsi" w:cstheme="minorHAnsi"/>
          <w:iCs/>
          <w:color w:val="000000" w:themeColor="text1"/>
        </w:rPr>
      </w:pPr>
      <w:r w:rsidRPr="00086AF3">
        <w:rPr>
          <w:rFonts w:asciiTheme="minorHAnsi" w:hAnsiTheme="minorHAnsi" w:cstheme="minorHAnsi"/>
          <w:color w:val="000000" w:themeColor="text1"/>
        </w:rPr>
        <w:t xml:space="preserve">Recursos </w:t>
      </w:r>
      <w:r w:rsidR="00697461" w:rsidRPr="00086AF3">
        <w:rPr>
          <w:rFonts w:asciiTheme="minorHAnsi" w:hAnsiTheme="minorHAnsi" w:cstheme="minorHAnsi"/>
          <w:color w:val="000000" w:themeColor="text1"/>
        </w:rPr>
        <w:t>sonoros</w:t>
      </w:r>
      <w:r w:rsidRPr="00086AF3">
        <w:rPr>
          <w:rFonts w:asciiTheme="minorHAnsi" w:hAnsiTheme="minorHAnsi" w:cstheme="minorHAnsi"/>
          <w:color w:val="000000" w:themeColor="text1"/>
        </w:rPr>
        <w:t>. La aliteración en la poesía latina</w:t>
      </w:r>
      <w:r w:rsidR="00BB2127" w:rsidRPr="00086AF3">
        <w:rPr>
          <w:rFonts w:asciiTheme="minorHAnsi" w:hAnsiTheme="minorHAnsi" w:cstheme="minorHAnsi"/>
          <w:color w:val="000000" w:themeColor="text1"/>
        </w:rPr>
        <w:t>.</w:t>
      </w:r>
    </w:p>
    <w:p w14:paraId="4C8F6A03" w14:textId="6E471321" w:rsidR="00344A4A" w:rsidRPr="00086AF3" w:rsidRDefault="00344A4A" w:rsidP="003D6D42">
      <w:pPr>
        <w:pStyle w:val="Textoindependiente"/>
        <w:ind w:right="174"/>
        <w:jc w:val="both"/>
        <w:rPr>
          <w:rFonts w:asciiTheme="minorHAnsi" w:hAnsiTheme="minorHAnsi" w:cstheme="minorHAnsi"/>
          <w:iCs/>
          <w:color w:val="000000" w:themeColor="text1"/>
        </w:rPr>
      </w:pPr>
    </w:p>
    <w:p w14:paraId="19BB0A38" w14:textId="34654A5E" w:rsidR="009821CE" w:rsidRPr="00317815" w:rsidRDefault="005D280D" w:rsidP="003D6D42">
      <w:pPr>
        <w:pStyle w:val="Textoindependiente"/>
        <w:spacing w:before="293"/>
        <w:ind w:left="221" w:right="174" w:firstLine="499"/>
        <w:jc w:val="both"/>
        <w:rPr>
          <w:rFonts w:asciiTheme="minorHAnsi" w:hAnsiTheme="minorHAnsi" w:cstheme="minorHAnsi"/>
          <w:iCs/>
        </w:rPr>
      </w:pPr>
      <w:r w:rsidRPr="00086AF3">
        <w:rPr>
          <w:rFonts w:asciiTheme="minorHAnsi" w:hAnsiTheme="minorHAnsi" w:cstheme="minorHAnsi"/>
          <w:iCs/>
          <w:color w:val="000000" w:themeColor="text1"/>
        </w:rPr>
        <w:t>Segunda parte</w:t>
      </w:r>
      <w:r w:rsidR="00B137B4" w:rsidRPr="00086AF3">
        <w:rPr>
          <w:rFonts w:asciiTheme="minorHAnsi" w:hAnsiTheme="minorHAnsi" w:cstheme="minorHAnsi"/>
          <w:iCs/>
          <w:color w:val="000000" w:themeColor="text1"/>
        </w:rPr>
        <w:t xml:space="preserve"> (Prof. </w:t>
      </w:r>
      <w:r w:rsidR="007F324A" w:rsidRPr="00086AF3">
        <w:rPr>
          <w:rFonts w:asciiTheme="minorHAnsi" w:hAnsiTheme="minorHAnsi" w:cstheme="minorHAnsi"/>
          <w:iCs/>
          <w:color w:val="000000" w:themeColor="text1"/>
        </w:rPr>
        <w:t xml:space="preserve">Carmen González </w:t>
      </w:r>
      <w:r w:rsidR="007F324A" w:rsidRPr="00317815">
        <w:rPr>
          <w:rFonts w:asciiTheme="minorHAnsi" w:hAnsiTheme="minorHAnsi" w:cstheme="minorHAnsi"/>
          <w:iCs/>
        </w:rPr>
        <w:t>Vázquez</w:t>
      </w:r>
      <w:r w:rsidR="00B137B4" w:rsidRPr="00317815">
        <w:rPr>
          <w:rFonts w:asciiTheme="minorHAnsi" w:hAnsiTheme="minorHAnsi" w:cstheme="minorHAnsi"/>
          <w:iCs/>
        </w:rPr>
        <w:t>)</w:t>
      </w:r>
    </w:p>
    <w:p w14:paraId="52B101A3" w14:textId="77777777" w:rsidR="00B137B4" w:rsidRPr="00317815" w:rsidRDefault="00B137B4" w:rsidP="003D6D42">
      <w:pPr>
        <w:pStyle w:val="Textoindependiente"/>
        <w:spacing w:before="293"/>
        <w:ind w:left="221" w:right="174" w:firstLine="499"/>
        <w:jc w:val="both"/>
        <w:rPr>
          <w:rFonts w:asciiTheme="minorHAnsi" w:hAnsiTheme="minorHAnsi" w:cstheme="minorHAnsi"/>
          <w:iCs/>
        </w:rPr>
      </w:pPr>
    </w:p>
    <w:p w14:paraId="11181132" w14:textId="77777777" w:rsidR="007F324A" w:rsidRPr="00317815" w:rsidRDefault="007F324A" w:rsidP="003D6D42">
      <w:pPr>
        <w:pStyle w:val="Textoindependiente"/>
        <w:ind w:left="851" w:right="176"/>
        <w:contextualSpacing/>
        <w:jc w:val="both"/>
        <w:rPr>
          <w:rFonts w:asciiTheme="minorHAnsi" w:hAnsiTheme="minorHAnsi" w:cstheme="minorHAnsi"/>
        </w:rPr>
      </w:pPr>
      <w:r w:rsidRPr="00317815">
        <w:rPr>
          <w:rFonts w:asciiTheme="minorHAnsi" w:hAnsiTheme="minorHAnsi" w:cstheme="minorHAnsi"/>
        </w:rPr>
        <w:t>1. Filosofía y tragedia: definición y alcance de los géneros en la literatura romana imperial.</w:t>
      </w:r>
    </w:p>
    <w:p w14:paraId="22934802" w14:textId="77777777" w:rsidR="007F324A" w:rsidRPr="00317815" w:rsidRDefault="007F324A" w:rsidP="003D6D42">
      <w:pPr>
        <w:pStyle w:val="Textoindependiente"/>
        <w:ind w:left="851" w:right="176"/>
        <w:contextualSpacing/>
        <w:jc w:val="both"/>
        <w:rPr>
          <w:rFonts w:asciiTheme="minorHAnsi" w:hAnsiTheme="minorHAnsi" w:cstheme="minorHAnsi"/>
        </w:rPr>
      </w:pPr>
      <w:r w:rsidRPr="00317815">
        <w:rPr>
          <w:rFonts w:asciiTheme="minorHAnsi" w:hAnsiTheme="minorHAnsi" w:cstheme="minorHAnsi"/>
        </w:rPr>
        <w:t>2. La tragedia de Séneca. Características</w:t>
      </w:r>
    </w:p>
    <w:p w14:paraId="4FE5FF23" w14:textId="77777777" w:rsidR="007F324A" w:rsidRPr="00317815" w:rsidRDefault="007F324A" w:rsidP="003D6D42">
      <w:pPr>
        <w:pStyle w:val="Textoindependiente"/>
        <w:ind w:left="851" w:right="176"/>
        <w:contextualSpacing/>
        <w:jc w:val="both"/>
        <w:rPr>
          <w:rFonts w:asciiTheme="minorHAnsi" w:hAnsiTheme="minorHAnsi" w:cstheme="minorHAnsi"/>
        </w:rPr>
      </w:pPr>
      <w:r w:rsidRPr="00317815">
        <w:rPr>
          <w:rFonts w:asciiTheme="minorHAnsi" w:hAnsiTheme="minorHAnsi" w:cstheme="minorHAnsi"/>
        </w:rPr>
        <w:t xml:space="preserve">3. El ensayo </w:t>
      </w:r>
      <w:r w:rsidRPr="00317815">
        <w:rPr>
          <w:rFonts w:asciiTheme="minorHAnsi" w:hAnsiTheme="minorHAnsi" w:cstheme="minorHAnsi"/>
          <w:i/>
          <w:iCs/>
        </w:rPr>
        <w:t>De ira</w:t>
      </w:r>
      <w:r w:rsidRPr="00317815">
        <w:rPr>
          <w:rFonts w:asciiTheme="minorHAnsi" w:hAnsiTheme="minorHAnsi" w:cstheme="minorHAnsi"/>
        </w:rPr>
        <w:t xml:space="preserve"> en el marco de la producción filosófica de Séneca.</w:t>
      </w:r>
    </w:p>
    <w:p w14:paraId="363E0CF5" w14:textId="083E2DA7" w:rsidR="009821CE" w:rsidRPr="00317815" w:rsidRDefault="007F324A" w:rsidP="003D6D42">
      <w:pPr>
        <w:pStyle w:val="Textoindependiente"/>
        <w:ind w:left="851" w:right="176"/>
        <w:contextualSpacing/>
        <w:jc w:val="both"/>
        <w:rPr>
          <w:rFonts w:asciiTheme="minorHAnsi" w:hAnsiTheme="minorHAnsi" w:cstheme="minorHAnsi"/>
        </w:rPr>
      </w:pPr>
      <w:r w:rsidRPr="00317815">
        <w:rPr>
          <w:rFonts w:asciiTheme="minorHAnsi" w:hAnsiTheme="minorHAnsi" w:cstheme="minorHAnsi"/>
        </w:rPr>
        <w:t xml:space="preserve">4. Análisis de </w:t>
      </w:r>
      <w:r w:rsidRPr="00317815">
        <w:rPr>
          <w:rFonts w:asciiTheme="minorHAnsi" w:hAnsiTheme="minorHAnsi" w:cstheme="minorHAnsi"/>
          <w:i/>
          <w:iCs/>
        </w:rPr>
        <w:t>Edipo</w:t>
      </w:r>
      <w:r w:rsidRPr="00317815">
        <w:rPr>
          <w:rFonts w:asciiTheme="minorHAnsi" w:hAnsiTheme="minorHAnsi" w:cstheme="minorHAnsi"/>
        </w:rPr>
        <w:t xml:space="preserve"> de Séneca en lectura intertextual con </w:t>
      </w:r>
      <w:r w:rsidRPr="00317815">
        <w:rPr>
          <w:rFonts w:asciiTheme="minorHAnsi" w:hAnsiTheme="minorHAnsi" w:cstheme="minorHAnsi"/>
          <w:i/>
          <w:iCs/>
        </w:rPr>
        <w:t>De ira</w:t>
      </w:r>
      <w:r w:rsidRPr="00317815">
        <w:rPr>
          <w:rFonts w:asciiTheme="minorHAnsi" w:hAnsiTheme="minorHAnsi" w:cstheme="minorHAnsi"/>
        </w:rPr>
        <w:t>. Forma, fondo y límite del pensamiento de Séneca en los personajes de sus tragedias.</w:t>
      </w:r>
    </w:p>
    <w:p w14:paraId="219EF64B" w14:textId="0A1E4C48" w:rsidR="00302D2A" w:rsidRPr="00317815" w:rsidRDefault="00302D2A" w:rsidP="003D6D42">
      <w:pPr>
        <w:pStyle w:val="Textoindependiente"/>
        <w:spacing w:before="293"/>
        <w:ind w:left="1144" w:right="176"/>
        <w:contextualSpacing/>
        <w:jc w:val="both"/>
        <w:rPr>
          <w:rFonts w:asciiTheme="minorHAnsi" w:hAnsiTheme="minorHAnsi" w:cstheme="minorHAnsi"/>
        </w:rPr>
      </w:pPr>
    </w:p>
    <w:p w14:paraId="0526FB94" w14:textId="77777777" w:rsidR="00016A49" w:rsidRPr="00317815" w:rsidRDefault="00016A49" w:rsidP="003D6D42">
      <w:pPr>
        <w:pStyle w:val="Textoindependiente"/>
        <w:jc w:val="both"/>
        <w:rPr>
          <w:rFonts w:asciiTheme="minorHAnsi" w:hAnsiTheme="minorHAnsi" w:cstheme="minorHAnsi"/>
        </w:rPr>
      </w:pPr>
    </w:p>
    <w:p w14:paraId="438E1D47" w14:textId="59712F6B" w:rsidR="00016A49" w:rsidRPr="00317815" w:rsidRDefault="0043795D" w:rsidP="003D6D42">
      <w:pPr>
        <w:pStyle w:val="Ttulo1"/>
        <w:numPr>
          <w:ilvl w:val="1"/>
          <w:numId w:val="2"/>
        </w:numPr>
        <w:tabs>
          <w:tab w:val="left" w:pos="767"/>
        </w:tabs>
        <w:jc w:val="both"/>
        <w:rPr>
          <w:rFonts w:asciiTheme="minorHAnsi" w:hAnsiTheme="minorHAnsi" w:cstheme="minorHAnsi"/>
        </w:rPr>
      </w:pPr>
      <w:r w:rsidRPr="00317815">
        <w:rPr>
          <w:rFonts w:asciiTheme="minorHAnsi" w:hAnsiTheme="minorHAnsi" w:cstheme="minorHAnsi"/>
        </w:rPr>
        <w:t>Referencias</w:t>
      </w:r>
      <w:r w:rsidRPr="00317815">
        <w:rPr>
          <w:rFonts w:asciiTheme="minorHAnsi" w:hAnsiTheme="minorHAnsi" w:cstheme="minorHAnsi"/>
          <w:spacing w:val="-4"/>
        </w:rPr>
        <w:t xml:space="preserve"> </w:t>
      </w:r>
      <w:r w:rsidRPr="00317815">
        <w:rPr>
          <w:rFonts w:asciiTheme="minorHAnsi" w:hAnsiTheme="minorHAnsi" w:cstheme="minorHAnsi"/>
        </w:rPr>
        <w:t>de</w:t>
      </w:r>
      <w:r w:rsidRPr="00317815">
        <w:rPr>
          <w:rFonts w:asciiTheme="minorHAnsi" w:hAnsiTheme="minorHAnsi" w:cstheme="minorHAnsi"/>
          <w:spacing w:val="-1"/>
        </w:rPr>
        <w:t xml:space="preserve"> </w:t>
      </w:r>
      <w:r w:rsidRPr="00317815">
        <w:rPr>
          <w:rFonts w:asciiTheme="minorHAnsi" w:hAnsiTheme="minorHAnsi" w:cstheme="minorHAnsi"/>
        </w:rPr>
        <w:t>Consulta</w:t>
      </w:r>
      <w:r w:rsidRPr="00317815">
        <w:rPr>
          <w:rFonts w:asciiTheme="minorHAnsi" w:hAnsiTheme="minorHAnsi" w:cstheme="minorHAnsi"/>
          <w:spacing w:val="-1"/>
        </w:rPr>
        <w:t xml:space="preserve"> </w:t>
      </w:r>
      <w:r w:rsidRPr="00317815">
        <w:rPr>
          <w:rFonts w:asciiTheme="minorHAnsi" w:hAnsiTheme="minorHAnsi" w:cstheme="minorHAnsi"/>
          <w:spacing w:val="-2"/>
        </w:rPr>
        <w:t>Básicas.</w:t>
      </w:r>
    </w:p>
    <w:p w14:paraId="3E0615B1" w14:textId="77777777" w:rsidR="00016A49" w:rsidRPr="003024B6" w:rsidRDefault="00016A49" w:rsidP="003D6D42">
      <w:pPr>
        <w:pStyle w:val="Textoindependiente"/>
        <w:jc w:val="both"/>
        <w:rPr>
          <w:rFonts w:asciiTheme="minorHAnsi" w:hAnsiTheme="minorHAnsi" w:cstheme="minorHAnsi"/>
          <w:b/>
        </w:rPr>
      </w:pPr>
    </w:p>
    <w:p w14:paraId="4528A11C" w14:textId="77777777" w:rsidR="00A219C2" w:rsidRPr="00317815" w:rsidRDefault="00A219C2" w:rsidP="003D6D42">
      <w:pPr>
        <w:pStyle w:val="Textoindependiente"/>
        <w:ind w:left="221" w:right="173"/>
        <w:jc w:val="both"/>
        <w:rPr>
          <w:rFonts w:asciiTheme="minorHAnsi" w:hAnsiTheme="minorHAnsi" w:cstheme="minorHAnsi"/>
        </w:rPr>
      </w:pPr>
      <w:r w:rsidRPr="00317815">
        <w:rPr>
          <w:rFonts w:asciiTheme="minorHAnsi" w:hAnsiTheme="minorHAnsi" w:cstheme="minorHAnsi"/>
        </w:rPr>
        <w:t>Bibliografía específica: se facilitará a comienzo de curso en función de los textos elegidos</w:t>
      </w:r>
    </w:p>
    <w:p w14:paraId="36C33723" w14:textId="42B98B7C" w:rsidR="000824DB" w:rsidRPr="00317815" w:rsidRDefault="00A219C2" w:rsidP="003D6D42">
      <w:pPr>
        <w:pStyle w:val="Textoindependiente"/>
        <w:ind w:left="221" w:right="173"/>
        <w:jc w:val="both"/>
        <w:rPr>
          <w:rFonts w:asciiTheme="minorHAnsi" w:hAnsiTheme="minorHAnsi" w:cstheme="minorHAnsi"/>
        </w:rPr>
      </w:pPr>
      <w:r w:rsidRPr="00317815">
        <w:rPr>
          <w:rFonts w:asciiTheme="minorHAnsi" w:hAnsiTheme="minorHAnsi" w:cstheme="minorHAnsi"/>
        </w:rPr>
        <w:t>Bibliografía general: se recomienda la lectura de las siguientes publicaciones:</w:t>
      </w:r>
    </w:p>
    <w:p w14:paraId="3C98C330" w14:textId="77777777" w:rsidR="00A219C2" w:rsidRDefault="00A219C2" w:rsidP="003D6D42">
      <w:pPr>
        <w:pStyle w:val="Textoindependiente"/>
        <w:ind w:left="221" w:right="173" w:firstLine="568"/>
        <w:jc w:val="both"/>
        <w:rPr>
          <w:rFonts w:asciiTheme="minorHAnsi" w:hAnsiTheme="minorHAnsi" w:cstheme="minorHAnsi"/>
        </w:rPr>
      </w:pPr>
    </w:p>
    <w:p w14:paraId="7A270131" w14:textId="3231B41E" w:rsidR="000824DB" w:rsidRPr="00086AF3" w:rsidRDefault="000824DB" w:rsidP="003D6D42">
      <w:pPr>
        <w:pStyle w:val="Textoindependiente"/>
        <w:ind w:left="221" w:right="173" w:firstLine="568"/>
        <w:jc w:val="both"/>
        <w:rPr>
          <w:rFonts w:asciiTheme="minorHAnsi" w:hAnsiTheme="minorHAnsi" w:cstheme="minorHAnsi"/>
          <w:color w:val="000000" w:themeColor="text1"/>
        </w:rPr>
      </w:pPr>
      <w:r w:rsidRPr="00086AF3">
        <w:rPr>
          <w:rFonts w:asciiTheme="minorHAnsi" w:hAnsiTheme="minorHAnsi" w:cstheme="minorHAnsi"/>
          <w:color w:val="000000" w:themeColor="text1"/>
        </w:rPr>
        <w:t xml:space="preserve">Primera parte: </w:t>
      </w:r>
    </w:p>
    <w:p w14:paraId="615A8E2E" w14:textId="77777777" w:rsidR="007501F0" w:rsidRPr="00086AF3" w:rsidRDefault="007501F0" w:rsidP="003D6D42">
      <w:pPr>
        <w:pStyle w:val="Textoindependiente"/>
        <w:ind w:left="221" w:right="173" w:firstLine="568"/>
        <w:jc w:val="both"/>
        <w:rPr>
          <w:rFonts w:asciiTheme="minorHAnsi" w:hAnsiTheme="minorHAnsi" w:cstheme="minorHAnsi"/>
          <w:color w:val="000000" w:themeColor="text1"/>
        </w:rPr>
      </w:pPr>
    </w:p>
    <w:p w14:paraId="62F0C6D9" w14:textId="77777777" w:rsidR="002D5AAA" w:rsidRPr="00086AF3" w:rsidRDefault="002D5AAA" w:rsidP="003D6D42">
      <w:pPr>
        <w:pStyle w:val="Textoindependiente"/>
        <w:tabs>
          <w:tab w:val="left" w:pos="2546"/>
        </w:tabs>
        <w:ind w:left="851" w:right="176" w:hanging="284"/>
        <w:jc w:val="both"/>
        <w:rPr>
          <w:rFonts w:asciiTheme="minorHAnsi" w:hAnsiTheme="minorHAnsi" w:cstheme="minorHAnsi"/>
          <w:color w:val="000000" w:themeColor="text1"/>
        </w:rPr>
      </w:pPr>
      <w:r w:rsidRPr="00086AF3">
        <w:rPr>
          <w:rFonts w:asciiTheme="minorHAnsi" w:hAnsiTheme="minorHAnsi" w:cstheme="minorHAnsi"/>
          <w:smallCaps/>
          <w:color w:val="000000" w:themeColor="text1"/>
        </w:rPr>
        <w:t>Alvar Ezquerra</w:t>
      </w:r>
      <w:r w:rsidRPr="00086AF3">
        <w:rPr>
          <w:rFonts w:asciiTheme="minorHAnsi" w:hAnsiTheme="minorHAnsi" w:cstheme="minorHAnsi"/>
          <w:color w:val="000000" w:themeColor="text1"/>
        </w:rPr>
        <w:t xml:space="preserve">, A. (1998), “Tipología de los procedimientos intertextuales en la poesía latina antigua”, </w:t>
      </w:r>
      <w:r w:rsidRPr="00086AF3">
        <w:rPr>
          <w:rFonts w:asciiTheme="minorHAnsi" w:hAnsiTheme="minorHAnsi" w:cstheme="minorHAnsi"/>
          <w:i/>
          <w:iCs/>
          <w:color w:val="000000" w:themeColor="text1"/>
        </w:rPr>
        <w:t>Actas del IX Congreso de la Sociedad Española de Estudios Clásicos. V. Literatura latina</w:t>
      </w:r>
      <w:r w:rsidRPr="00086AF3">
        <w:rPr>
          <w:rFonts w:asciiTheme="minorHAnsi" w:hAnsiTheme="minorHAnsi" w:cstheme="minorHAnsi"/>
          <w:color w:val="000000" w:themeColor="text1"/>
        </w:rPr>
        <w:t>, Madrid, SEEC-Ed. Clásicas, pp. 3-16.</w:t>
      </w:r>
    </w:p>
    <w:p w14:paraId="6198969D" w14:textId="77777777" w:rsidR="002D5AAA" w:rsidRPr="00086AF3" w:rsidRDefault="002D5AAA" w:rsidP="003D6D42">
      <w:pPr>
        <w:pStyle w:val="Textoindependiente"/>
        <w:tabs>
          <w:tab w:val="left" w:pos="2546"/>
        </w:tabs>
        <w:ind w:left="851" w:right="176" w:hanging="284"/>
        <w:jc w:val="both"/>
        <w:rPr>
          <w:rFonts w:asciiTheme="minorHAnsi" w:hAnsiTheme="minorHAnsi" w:cstheme="minorHAnsi"/>
          <w:color w:val="000000" w:themeColor="text1"/>
        </w:rPr>
      </w:pPr>
      <w:proofErr w:type="spellStart"/>
      <w:r w:rsidRPr="00086AF3">
        <w:rPr>
          <w:rFonts w:asciiTheme="minorHAnsi" w:hAnsiTheme="minorHAnsi" w:cstheme="minorHAnsi"/>
          <w:smallCaps/>
          <w:color w:val="000000" w:themeColor="text1"/>
        </w:rPr>
        <w:t>Barchiesi</w:t>
      </w:r>
      <w:proofErr w:type="spellEnd"/>
      <w:r w:rsidRPr="00086AF3">
        <w:rPr>
          <w:rFonts w:asciiTheme="minorHAnsi" w:hAnsiTheme="minorHAnsi" w:cstheme="minorHAnsi"/>
          <w:color w:val="000000" w:themeColor="text1"/>
        </w:rPr>
        <w:t xml:space="preserve">, M. (ed.) (1962), </w:t>
      </w:r>
      <w:r w:rsidRPr="00086AF3">
        <w:rPr>
          <w:rFonts w:asciiTheme="minorHAnsi" w:hAnsiTheme="minorHAnsi" w:cstheme="minorHAnsi"/>
          <w:i/>
          <w:iCs/>
          <w:color w:val="000000" w:themeColor="text1"/>
        </w:rPr>
        <w:t xml:space="preserve">Nevio </w:t>
      </w:r>
      <w:proofErr w:type="spellStart"/>
      <w:r w:rsidRPr="00086AF3">
        <w:rPr>
          <w:rFonts w:asciiTheme="minorHAnsi" w:hAnsiTheme="minorHAnsi" w:cstheme="minorHAnsi"/>
          <w:i/>
          <w:iCs/>
          <w:color w:val="000000" w:themeColor="text1"/>
        </w:rPr>
        <w:t>epico</w:t>
      </w:r>
      <w:proofErr w:type="spellEnd"/>
      <w:r w:rsidRPr="00086AF3">
        <w:rPr>
          <w:rFonts w:asciiTheme="minorHAnsi" w:hAnsiTheme="minorHAnsi" w:cstheme="minorHAnsi"/>
          <w:i/>
          <w:iCs/>
          <w:color w:val="000000" w:themeColor="text1"/>
        </w:rPr>
        <w:t xml:space="preserve">: </w:t>
      </w:r>
      <w:proofErr w:type="spellStart"/>
      <w:r w:rsidRPr="00086AF3">
        <w:rPr>
          <w:rFonts w:asciiTheme="minorHAnsi" w:hAnsiTheme="minorHAnsi" w:cstheme="minorHAnsi"/>
          <w:i/>
          <w:iCs/>
          <w:color w:val="000000" w:themeColor="text1"/>
        </w:rPr>
        <w:t>storia</w:t>
      </w:r>
      <w:proofErr w:type="spellEnd"/>
      <w:r w:rsidRPr="00086AF3">
        <w:rPr>
          <w:rFonts w:asciiTheme="minorHAnsi" w:hAnsiTheme="minorHAnsi" w:cstheme="minorHAnsi"/>
          <w:i/>
          <w:iCs/>
          <w:color w:val="000000" w:themeColor="text1"/>
        </w:rPr>
        <w:t xml:space="preserve"> </w:t>
      </w:r>
      <w:proofErr w:type="spellStart"/>
      <w:r w:rsidRPr="00086AF3">
        <w:rPr>
          <w:rFonts w:asciiTheme="minorHAnsi" w:hAnsiTheme="minorHAnsi" w:cstheme="minorHAnsi"/>
          <w:i/>
          <w:iCs/>
          <w:color w:val="000000" w:themeColor="text1"/>
        </w:rPr>
        <w:t>interpretazione</w:t>
      </w:r>
      <w:proofErr w:type="spellEnd"/>
      <w:r w:rsidRPr="00086AF3">
        <w:rPr>
          <w:rFonts w:asciiTheme="minorHAnsi" w:hAnsiTheme="minorHAnsi" w:cstheme="minorHAnsi"/>
          <w:i/>
          <w:iCs/>
          <w:color w:val="000000" w:themeColor="text1"/>
        </w:rPr>
        <w:t xml:space="preserve"> </w:t>
      </w:r>
      <w:proofErr w:type="spellStart"/>
      <w:r w:rsidRPr="00086AF3">
        <w:rPr>
          <w:rFonts w:asciiTheme="minorHAnsi" w:hAnsiTheme="minorHAnsi" w:cstheme="minorHAnsi"/>
          <w:i/>
          <w:iCs/>
          <w:color w:val="000000" w:themeColor="text1"/>
        </w:rPr>
        <w:t>edizione</w:t>
      </w:r>
      <w:proofErr w:type="spellEnd"/>
      <w:r w:rsidRPr="00086AF3">
        <w:rPr>
          <w:rFonts w:asciiTheme="minorHAnsi" w:hAnsiTheme="minorHAnsi" w:cstheme="minorHAnsi"/>
          <w:i/>
          <w:iCs/>
          <w:color w:val="000000" w:themeColor="text1"/>
        </w:rPr>
        <w:t xml:space="preserve"> critica </w:t>
      </w:r>
      <w:proofErr w:type="spellStart"/>
      <w:r w:rsidRPr="00086AF3">
        <w:rPr>
          <w:rFonts w:asciiTheme="minorHAnsi" w:hAnsiTheme="minorHAnsi" w:cstheme="minorHAnsi"/>
          <w:i/>
          <w:iCs/>
          <w:color w:val="000000" w:themeColor="text1"/>
        </w:rPr>
        <w:t>dei</w:t>
      </w:r>
      <w:proofErr w:type="spellEnd"/>
      <w:r w:rsidRPr="00086AF3">
        <w:rPr>
          <w:rFonts w:asciiTheme="minorHAnsi" w:hAnsiTheme="minorHAnsi" w:cstheme="minorHAnsi"/>
          <w:i/>
          <w:iCs/>
          <w:color w:val="000000" w:themeColor="text1"/>
        </w:rPr>
        <w:t xml:space="preserve"> </w:t>
      </w:r>
      <w:proofErr w:type="spellStart"/>
      <w:r w:rsidRPr="00086AF3">
        <w:rPr>
          <w:rFonts w:asciiTheme="minorHAnsi" w:hAnsiTheme="minorHAnsi" w:cstheme="minorHAnsi"/>
          <w:i/>
          <w:iCs/>
          <w:color w:val="000000" w:themeColor="text1"/>
        </w:rPr>
        <w:t>frammenti</w:t>
      </w:r>
      <w:proofErr w:type="spellEnd"/>
      <w:r w:rsidRPr="00086AF3">
        <w:rPr>
          <w:rFonts w:asciiTheme="minorHAnsi" w:hAnsiTheme="minorHAnsi" w:cstheme="minorHAnsi"/>
          <w:i/>
          <w:iCs/>
          <w:color w:val="000000" w:themeColor="text1"/>
        </w:rPr>
        <w:t xml:space="preserve"> del primo </w:t>
      </w:r>
      <w:proofErr w:type="spellStart"/>
      <w:r w:rsidRPr="00086AF3">
        <w:rPr>
          <w:rFonts w:asciiTheme="minorHAnsi" w:hAnsiTheme="minorHAnsi" w:cstheme="minorHAnsi"/>
          <w:i/>
          <w:iCs/>
          <w:color w:val="000000" w:themeColor="text1"/>
        </w:rPr>
        <w:t>epos</w:t>
      </w:r>
      <w:proofErr w:type="spellEnd"/>
      <w:r w:rsidRPr="00086AF3">
        <w:rPr>
          <w:rFonts w:asciiTheme="minorHAnsi" w:hAnsiTheme="minorHAnsi" w:cstheme="minorHAnsi"/>
          <w:i/>
          <w:iCs/>
          <w:color w:val="000000" w:themeColor="text1"/>
        </w:rPr>
        <w:t xml:space="preserve"> latino</w:t>
      </w:r>
      <w:r w:rsidRPr="00086AF3">
        <w:rPr>
          <w:rFonts w:asciiTheme="minorHAnsi" w:hAnsiTheme="minorHAnsi" w:cstheme="minorHAnsi"/>
          <w:color w:val="000000" w:themeColor="text1"/>
        </w:rPr>
        <w:t xml:space="preserve">, Padua, CEDAM. </w:t>
      </w:r>
    </w:p>
    <w:p w14:paraId="35D6E000" w14:textId="77777777" w:rsidR="002D5AAA" w:rsidRPr="00086AF3" w:rsidRDefault="002D5AAA" w:rsidP="003D6D42">
      <w:pPr>
        <w:pStyle w:val="Textoindependiente"/>
        <w:tabs>
          <w:tab w:val="left" w:pos="2546"/>
        </w:tabs>
        <w:ind w:left="851" w:right="176" w:hanging="284"/>
        <w:jc w:val="both"/>
        <w:rPr>
          <w:rFonts w:asciiTheme="minorHAnsi" w:hAnsiTheme="minorHAnsi" w:cstheme="minorHAnsi"/>
          <w:color w:val="000000" w:themeColor="text1"/>
        </w:rPr>
      </w:pPr>
      <w:r w:rsidRPr="00086AF3">
        <w:rPr>
          <w:rFonts w:asciiTheme="minorHAnsi" w:hAnsiTheme="minorHAnsi" w:cstheme="minorHAnsi"/>
          <w:smallCaps/>
          <w:color w:val="000000" w:themeColor="text1"/>
        </w:rPr>
        <w:t>Bergson</w:t>
      </w:r>
      <w:r w:rsidRPr="00086AF3">
        <w:rPr>
          <w:rFonts w:asciiTheme="minorHAnsi" w:hAnsiTheme="minorHAnsi" w:cstheme="minorHAnsi"/>
          <w:color w:val="000000" w:themeColor="text1"/>
        </w:rPr>
        <w:t xml:space="preserve">, H. (2022), </w:t>
      </w:r>
      <w:r w:rsidRPr="00086AF3">
        <w:rPr>
          <w:rFonts w:asciiTheme="minorHAnsi" w:hAnsiTheme="minorHAnsi" w:cstheme="minorHAnsi"/>
          <w:i/>
          <w:iCs/>
          <w:color w:val="000000" w:themeColor="text1"/>
        </w:rPr>
        <w:t>Atomismo, fatalidad y poesía. Estudio sobre Lucrecio</w:t>
      </w:r>
      <w:r w:rsidRPr="00086AF3">
        <w:rPr>
          <w:rFonts w:asciiTheme="minorHAnsi" w:hAnsiTheme="minorHAnsi" w:cstheme="minorHAnsi"/>
          <w:color w:val="000000" w:themeColor="text1"/>
        </w:rPr>
        <w:t xml:space="preserve">, Buenos Aires, Editorial Cactus.  </w:t>
      </w:r>
    </w:p>
    <w:p w14:paraId="37D9021C" w14:textId="77777777" w:rsidR="002D5AAA" w:rsidRPr="00086AF3" w:rsidRDefault="002D5AAA" w:rsidP="003D6D42">
      <w:pPr>
        <w:pStyle w:val="Textoindependiente"/>
        <w:tabs>
          <w:tab w:val="left" w:pos="2546"/>
        </w:tabs>
        <w:ind w:left="851" w:right="176" w:hanging="284"/>
        <w:jc w:val="both"/>
        <w:rPr>
          <w:rFonts w:asciiTheme="minorHAnsi" w:hAnsiTheme="minorHAnsi" w:cstheme="minorHAnsi"/>
          <w:color w:val="000000" w:themeColor="text1"/>
          <w:lang w:val="fr-BE"/>
        </w:rPr>
      </w:pPr>
      <w:r w:rsidRPr="00086AF3">
        <w:rPr>
          <w:rFonts w:asciiTheme="minorHAnsi" w:hAnsiTheme="minorHAnsi" w:cstheme="minorHAnsi"/>
          <w:smallCaps/>
          <w:color w:val="000000" w:themeColor="text1"/>
          <w:lang w:val="fr-BE"/>
        </w:rPr>
        <w:t>Genette</w:t>
      </w:r>
      <w:r w:rsidRPr="00086AF3">
        <w:rPr>
          <w:rFonts w:asciiTheme="minorHAnsi" w:hAnsiTheme="minorHAnsi" w:cstheme="minorHAnsi"/>
          <w:color w:val="000000" w:themeColor="text1"/>
          <w:lang w:val="fr-BE"/>
        </w:rPr>
        <w:t xml:space="preserve">, G. (1989), </w:t>
      </w:r>
      <w:proofErr w:type="spellStart"/>
      <w:r w:rsidRPr="00086AF3">
        <w:rPr>
          <w:rFonts w:asciiTheme="minorHAnsi" w:hAnsiTheme="minorHAnsi" w:cstheme="minorHAnsi"/>
          <w:i/>
          <w:iCs/>
          <w:color w:val="000000" w:themeColor="text1"/>
          <w:lang w:val="fr-BE"/>
        </w:rPr>
        <w:t>Palimpsestos</w:t>
      </w:r>
      <w:proofErr w:type="spellEnd"/>
      <w:r w:rsidRPr="00086AF3">
        <w:rPr>
          <w:rFonts w:asciiTheme="minorHAnsi" w:hAnsiTheme="minorHAnsi" w:cstheme="minorHAnsi"/>
          <w:i/>
          <w:iCs/>
          <w:color w:val="000000" w:themeColor="text1"/>
          <w:lang w:val="fr-BE"/>
        </w:rPr>
        <w:t xml:space="preserve">. La </w:t>
      </w:r>
      <w:proofErr w:type="spellStart"/>
      <w:r w:rsidRPr="00086AF3">
        <w:rPr>
          <w:rFonts w:asciiTheme="minorHAnsi" w:hAnsiTheme="minorHAnsi" w:cstheme="minorHAnsi"/>
          <w:i/>
          <w:iCs/>
          <w:color w:val="000000" w:themeColor="text1"/>
          <w:lang w:val="fr-BE"/>
        </w:rPr>
        <w:t>literatura</w:t>
      </w:r>
      <w:proofErr w:type="spellEnd"/>
      <w:r w:rsidRPr="00086AF3">
        <w:rPr>
          <w:rFonts w:asciiTheme="minorHAnsi" w:hAnsiTheme="minorHAnsi" w:cstheme="minorHAnsi"/>
          <w:i/>
          <w:iCs/>
          <w:color w:val="000000" w:themeColor="text1"/>
          <w:lang w:val="fr-BE"/>
        </w:rPr>
        <w:t xml:space="preserve"> en </w:t>
      </w:r>
      <w:proofErr w:type="spellStart"/>
      <w:r w:rsidRPr="00086AF3">
        <w:rPr>
          <w:rFonts w:asciiTheme="minorHAnsi" w:hAnsiTheme="minorHAnsi" w:cstheme="minorHAnsi"/>
          <w:i/>
          <w:iCs/>
          <w:color w:val="000000" w:themeColor="text1"/>
          <w:lang w:val="fr-BE"/>
        </w:rPr>
        <w:t>segundo</w:t>
      </w:r>
      <w:proofErr w:type="spellEnd"/>
      <w:r w:rsidRPr="00086AF3">
        <w:rPr>
          <w:rFonts w:asciiTheme="minorHAnsi" w:hAnsiTheme="minorHAnsi" w:cstheme="minorHAnsi"/>
          <w:i/>
          <w:iCs/>
          <w:color w:val="000000" w:themeColor="text1"/>
          <w:lang w:val="fr-BE"/>
        </w:rPr>
        <w:t xml:space="preserve"> </w:t>
      </w:r>
      <w:proofErr w:type="spellStart"/>
      <w:r w:rsidRPr="00086AF3">
        <w:rPr>
          <w:rFonts w:asciiTheme="minorHAnsi" w:hAnsiTheme="minorHAnsi" w:cstheme="minorHAnsi"/>
          <w:i/>
          <w:iCs/>
          <w:color w:val="000000" w:themeColor="text1"/>
          <w:lang w:val="fr-BE"/>
        </w:rPr>
        <w:t>grado</w:t>
      </w:r>
      <w:proofErr w:type="spellEnd"/>
      <w:r w:rsidRPr="00086AF3">
        <w:rPr>
          <w:rFonts w:asciiTheme="minorHAnsi" w:hAnsiTheme="minorHAnsi" w:cstheme="minorHAnsi"/>
          <w:color w:val="000000" w:themeColor="text1"/>
          <w:lang w:val="fr-BE"/>
        </w:rPr>
        <w:t xml:space="preserve">. Trad. C. Fernández </w:t>
      </w:r>
      <w:proofErr w:type="spellStart"/>
      <w:r w:rsidRPr="00086AF3">
        <w:rPr>
          <w:rFonts w:asciiTheme="minorHAnsi" w:hAnsiTheme="minorHAnsi" w:cstheme="minorHAnsi"/>
          <w:color w:val="000000" w:themeColor="text1"/>
          <w:lang w:val="fr-BE"/>
        </w:rPr>
        <w:t>Prieto</w:t>
      </w:r>
      <w:proofErr w:type="spellEnd"/>
      <w:r w:rsidRPr="00086AF3">
        <w:rPr>
          <w:rFonts w:asciiTheme="minorHAnsi" w:hAnsiTheme="minorHAnsi" w:cstheme="minorHAnsi"/>
          <w:color w:val="000000" w:themeColor="text1"/>
          <w:lang w:val="fr-BE"/>
        </w:rPr>
        <w:t xml:space="preserve">, Madrid, Taurus. </w:t>
      </w:r>
    </w:p>
    <w:p w14:paraId="4942B7A1" w14:textId="77777777" w:rsidR="002D5AAA" w:rsidRPr="00086AF3" w:rsidRDefault="002D5AAA" w:rsidP="003D6D42">
      <w:pPr>
        <w:pStyle w:val="Textoindependiente"/>
        <w:tabs>
          <w:tab w:val="left" w:pos="2546"/>
        </w:tabs>
        <w:ind w:left="851" w:right="176" w:hanging="284"/>
        <w:jc w:val="both"/>
        <w:rPr>
          <w:rFonts w:asciiTheme="minorHAnsi" w:hAnsiTheme="minorHAnsi" w:cstheme="minorHAnsi"/>
          <w:color w:val="000000" w:themeColor="text1"/>
          <w:lang w:val="en-GB"/>
        </w:rPr>
      </w:pPr>
      <w:r w:rsidRPr="00086AF3">
        <w:rPr>
          <w:rFonts w:asciiTheme="minorHAnsi" w:hAnsiTheme="minorHAnsi" w:cstheme="minorHAnsi"/>
          <w:smallCaps/>
          <w:color w:val="000000" w:themeColor="text1"/>
          <w:lang w:val="en-GB"/>
        </w:rPr>
        <w:t>Jocelyn</w:t>
      </w:r>
      <w:r w:rsidRPr="00086AF3">
        <w:rPr>
          <w:rFonts w:asciiTheme="minorHAnsi" w:hAnsiTheme="minorHAnsi" w:cstheme="minorHAnsi"/>
          <w:color w:val="000000" w:themeColor="text1"/>
          <w:lang w:val="en-GB"/>
        </w:rPr>
        <w:t xml:space="preserve">, HD. (ed.) (1967), </w:t>
      </w:r>
      <w:r w:rsidRPr="00086AF3">
        <w:rPr>
          <w:rFonts w:asciiTheme="minorHAnsi" w:hAnsiTheme="minorHAnsi" w:cstheme="minorHAnsi"/>
          <w:i/>
          <w:iCs/>
          <w:color w:val="000000" w:themeColor="text1"/>
          <w:lang w:val="en-GB"/>
        </w:rPr>
        <w:t>The tragedies of Ennius: the fragments edited with an introduction and commentary</w:t>
      </w:r>
      <w:r w:rsidRPr="00086AF3">
        <w:rPr>
          <w:rFonts w:asciiTheme="minorHAnsi" w:hAnsiTheme="minorHAnsi" w:cstheme="minorHAnsi"/>
          <w:color w:val="000000" w:themeColor="text1"/>
          <w:lang w:val="en-GB"/>
        </w:rPr>
        <w:t>, Cambridge, Cambridge University Press.</w:t>
      </w:r>
    </w:p>
    <w:p w14:paraId="1F8B6645" w14:textId="77777777" w:rsidR="002D5AAA" w:rsidRPr="00086AF3" w:rsidRDefault="002D5AAA" w:rsidP="003D6D42">
      <w:pPr>
        <w:pStyle w:val="Textoindependiente"/>
        <w:tabs>
          <w:tab w:val="left" w:pos="2546"/>
        </w:tabs>
        <w:ind w:left="851" w:right="176" w:hanging="284"/>
        <w:jc w:val="both"/>
        <w:rPr>
          <w:rFonts w:asciiTheme="minorHAnsi" w:hAnsiTheme="minorHAnsi" w:cstheme="minorHAnsi"/>
          <w:color w:val="000000" w:themeColor="text1"/>
          <w:lang w:val="en-GB"/>
        </w:rPr>
      </w:pPr>
      <w:r w:rsidRPr="00086AF3">
        <w:rPr>
          <w:rFonts w:asciiTheme="minorHAnsi" w:hAnsiTheme="minorHAnsi" w:cstheme="minorHAnsi"/>
          <w:smallCaps/>
          <w:color w:val="000000" w:themeColor="text1"/>
          <w:lang w:val="en-GB"/>
        </w:rPr>
        <w:t>Livingston</w:t>
      </w:r>
      <w:r w:rsidRPr="00086AF3">
        <w:rPr>
          <w:rFonts w:asciiTheme="minorHAnsi" w:hAnsiTheme="minorHAnsi" w:cstheme="minorHAnsi"/>
          <w:color w:val="000000" w:themeColor="text1"/>
          <w:lang w:val="en-GB"/>
        </w:rPr>
        <w:t xml:space="preserve">, I. (ed.) (2004), </w:t>
      </w:r>
      <w:r w:rsidRPr="00086AF3">
        <w:rPr>
          <w:rFonts w:asciiTheme="minorHAnsi" w:hAnsiTheme="minorHAnsi" w:cstheme="minorHAnsi"/>
          <w:i/>
          <w:iCs/>
          <w:color w:val="000000" w:themeColor="text1"/>
          <w:lang w:val="en-GB"/>
        </w:rPr>
        <w:t xml:space="preserve">A linguistic commentary on </w:t>
      </w:r>
      <w:proofErr w:type="spellStart"/>
      <w:r w:rsidRPr="00086AF3">
        <w:rPr>
          <w:rFonts w:asciiTheme="minorHAnsi" w:hAnsiTheme="minorHAnsi" w:cstheme="minorHAnsi"/>
          <w:i/>
          <w:iCs/>
          <w:color w:val="000000" w:themeColor="text1"/>
          <w:lang w:val="en-GB"/>
        </w:rPr>
        <w:t>Livius</w:t>
      </w:r>
      <w:proofErr w:type="spellEnd"/>
      <w:r w:rsidRPr="00086AF3">
        <w:rPr>
          <w:rFonts w:asciiTheme="minorHAnsi" w:hAnsiTheme="minorHAnsi" w:cstheme="minorHAnsi"/>
          <w:i/>
          <w:iCs/>
          <w:color w:val="000000" w:themeColor="text1"/>
          <w:lang w:val="en-GB"/>
        </w:rPr>
        <w:t xml:space="preserve"> Andronicus</w:t>
      </w:r>
      <w:r w:rsidRPr="00086AF3">
        <w:rPr>
          <w:rFonts w:asciiTheme="minorHAnsi" w:hAnsiTheme="minorHAnsi" w:cstheme="minorHAnsi"/>
          <w:color w:val="000000" w:themeColor="text1"/>
          <w:lang w:val="en-GB"/>
        </w:rPr>
        <w:t xml:space="preserve">, Nueva York / </w:t>
      </w:r>
      <w:proofErr w:type="spellStart"/>
      <w:r w:rsidRPr="00086AF3">
        <w:rPr>
          <w:rFonts w:asciiTheme="minorHAnsi" w:hAnsiTheme="minorHAnsi" w:cstheme="minorHAnsi"/>
          <w:color w:val="000000" w:themeColor="text1"/>
          <w:lang w:val="en-GB"/>
        </w:rPr>
        <w:t>Londres</w:t>
      </w:r>
      <w:proofErr w:type="spellEnd"/>
      <w:r w:rsidRPr="00086AF3">
        <w:rPr>
          <w:rFonts w:asciiTheme="minorHAnsi" w:hAnsiTheme="minorHAnsi" w:cstheme="minorHAnsi"/>
          <w:color w:val="000000" w:themeColor="text1"/>
          <w:lang w:val="en-GB"/>
        </w:rPr>
        <w:t>, Routledge.</w:t>
      </w:r>
    </w:p>
    <w:p w14:paraId="41DF232F" w14:textId="77777777" w:rsidR="002D5AAA" w:rsidRPr="00086AF3" w:rsidRDefault="002D5AAA" w:rsidP="003D6D42">
      <w:pPr>
        <w:pStyle w:val="Textoindependiente"/>
        <w:tabs>
          <w:tab w:val="left" w:pos="2546"/>
        </w:tabs>
        <w:ind w:left="851" w:right="176" w:hanging="284"/>
        <w:jc w:val="both"/>
        <w:rPr>
          <w:rFonts w:asciiTheme="minorHAnsi" w:hAnsiTheme="minorHAnsi" w:cstheme="minorHAnsi"/>
          <w:color w:val="000000" w:themeColor="text1"/>
        </w:rPr>
      </w:pPr>
      <w:proofErr w:type="spellStart"/>
      <w:r w:rsidRPr="00086AF3">
        <w:rPr>
          <w:rFonts w:asciiTheme="minorHAnsi" w:hAnsiTheme="minorHAnsi" w:cstheme="minorHAnsi"/>
          <w:smallCaps/>
          <w:color w:val="000000" w:themeColor="text1"/>
        </w:rPr>
        <w:lastRenderedPageBreak/>
        <w:t>Mariotti</w:t>
      </w:r>
      <w:proofErr w:type="spellEnd"/>
      <w:r w:rsidRPr="00086AF3">
        <w:rPr>
          <w:rFonts w:asciiTheme="minorHAnsi" w:hAnsiTheme="minorHAnsi" w:cstheme="minorHAnsi"/>
          <w:color w:val="000000" w:themeColor="text1"/>
        </w:rPr>
        <w:t xml:space="preserve">, S. (ed.) (1970), </w:t>
      </w:r>
      <w:proofErr w:type="spellStart"/>
      <w:r w:rsidRPr="00086AF3">
        <w:rPr>
          <w:rFonts w:asciiTheme="minorHAnsi" w:hAnsiTheme="minorHAnsi" w:cstheme="minorHAnsi"/>
          <w:i/>
          <w:iCs/>
          <w:color w:val="000000" w:themeColor="text1"/>
        </w:rPr>
        <w:t>Poenicum</w:t>
      </w:r>
      <w:proofErr w:type="spellEnd"/>
      <w:r w:rsidRPr="00086AF3">
        <w:rPr>
          <w:rFonts w:asciiTheme="minorHAnsi" w:hAnsiTheme="minorHAnsi" w:cstheme="minorHAnsi"/>
          <w:i/>
          <w:iCs/>
          <w:color w:val="000000" w:themeColor="text1"/>
        </w:rPr>
        <w:t xml:space="preserve"> e </w:t>
      </w:r>
      <w:proofErr w:type="spellStart"/>
      <w:r w:rsidRPr="00086AF3">
        <w:rPr>
          <w:rFonts w:asciiTheme="minorHAnsi" w:hAnsiTheme="minorHAnsi" w:cstheme="minorHAnsi"/>
          <w:i/>
          <w:iCs/>
          <w:color w:val="000000" w:themeColor="text1"/>
        </w:rPr>
        <w:t>l'arte</w:t>
      </w:r>
      <w:proofErr w:type="spellEnd"/>
      <w:r w:rsidRPr="00086AF3">
        <w:rPr>
          <w:rFonts w:asciiTheme="minorHAnsi" w:hAnsiTheme="minorHAnsi" w:cstheme="minorHAnsi"/>
          <w:i/>
          <w:iCs/>
          <w:color w:val="000000" w:themeColor="text1"/>
        </w:rPr>
        <w:t xml:space="preserve"> de Nevio: </w:t>
      </w:r>
      <w:proofErr w:type="spellStart"/>
      <w:r w:rsidRPr="00086AF3">
        <w:rPr>
          <w:rFonts w:asciiTheme="minorHAnsi" w:hAnsiTheme="minorHAnsi" w:cstheme="minorHAnsi"/>
          <w:i/>
          <w:iCs/>
          <w:color w:val="000000" w:themeColor="text1"/>
        </w:rPr>
        <w:t>saggio</w:t>
      </w:r>
      <w:proofErr w:type="spellEnd"/>
      <w:r w:rsidRPr="00086AF3">
        <w:rPr>
          <w:rFonts w:asciiTheme="minorHAnsi" w:hAnsiTheme="minorHAnsi" w:cstheme="minorHAnsi"/>
          <w:i/>
          <w:iCs/>
          <w:color w:val="000000" w:themeColor="text1"/>
        </w:rPr>
        <w:t xml:space="preserve"> con </w:t>
      </w:r>
      <w:proofErr w:type="spellStart"/>
      <w:r w:rsidRPr="00086AF3">
        <w:rPr>
          <w:rFonts w:asciiTheme="minorHAnsi" w:hAnsiTheme="minorHAnsi" w:cstheme="minorHAnsi"/>
          <w:i/>
          <w:iCs/>
          <w:color w:val="000000" w:themeColor="text1"/>
        </w:rPr>
        <w:t>edizione</w:t>
      </w:r>
      <w:proofErr w:type="spellEnd"/>
      <w:r w:rsidRPr="00086AF3">
        <w:rPr>
          <w:rFonts w:asciiTheme="minorHAnsi" w:hAnsiTheme="minorHAnsi" w:cstheme="minorHAnsi"/>
          <w:i/>
          <w:iCs/>
          <w:color w:val="000000" w:themeColor="text1"/>
        </w:rPr>
        <w:t xml:space="preserve"> </w:t>
      </w:r>
      <w:proofErr w:type="spellStart"/>
      <w:r w:rsidRPr="00086AF3">
        <w:rPr>
          <w:rFonts w:asciiTheme="minorHAnsi" w:hAnsiTheme="minorHAnsi" w:cstheme="minorHAnsi"/>
          <w:i/>
          <w:iCs/>
          <w:color w:val="000000" w:themeColor="text1"/>
        </w:rPr>
        <w:t>dei</w:t>
      </w:r>
      <w:proofErr w:type="spellEnd"/>
      <w:r w:rsidRPr="00086AF3">
        <w:rPr>
          <w:rFonts w:asciiTheme="minorHAnsi" w:hAnsiTheme="minorHAnsi" w:cstheme="minorHAnsi"/>
          <w:i/>
          <w:iCs/>
          <w:color w:val="000000" w:themeColor="text1"/>
        </w:rPr>
        <w:t xml:space="preserve"> </w:t>
      </w:r>
      <w:proofErr w:type="spellStart"/>
      <w:r w:rsidRPr="00086AF3">
        <w:rPr>
          <w:rFonts w:asciiTheme="minorHAnsi" w:hAnsiTheme="minorHAnsi" w:cstheme="minorHAnsi"/>
          <w:i/>
          <w:iCs/>
          <w:color w:val="000000" w:themeColor="text1"/>
        </w:rPr>
        <w:t>frammenti</w:t>
      </w:r>
      <w:proofErr w:type="spellEnd"/>
      <w:r w:rsidRPr="00086AF3">
        <w:rPr>
          <w:rFonts w:asciiTheme="minorHAnsi" w:hAnsiTheme="minorHAnsi" w:cstheme="minorHAnsi"/>
          <w:i/>
          <w:iCs/>
          <w:color w:val="000000" w:themeColor="text1"/>
        </w:rPr>
        <w:t xml:space="preserve"> del </w:t>
      </w:r>
      <w:proofErr w:type="spellStart"/>
      <w:r w:rsidRPr="00086AF3">
        <w:rPr>
          <w:rFonts w:asciiTheme="minorHAnsi" w:hAnsiTheme="minorHAnsi" w:cstheme="minorHAnsi"/>
          <w:color w:val="000000" w:themeColor="text1"/>
        </w:rPr>
        <w:t>Bellum</w:t>
      </w:r>
      <w:proofErr w:type="spellEnd"/>
      <w:r w:rsidRPr="00086AF3">
        <w:rPr>
          <w:rFonts w:asciiTheme="minorHAnsi" w:hAnsiTheme="minorHAnsi" w:cstheme="minorHAnsi"/>
          <w:color w:val="000000" w:themeColor="text1"/>
        </w:rPr>
        <w:t xml:space="preserve"> </w:t>
      </w:r>
      <w:proofErr w:type="spellStart"/>
      <w:r w:rsidRPr="00086AF3">
        <w:rPr>
          <w:rFonts w:asciiTheme="minorHAnsi" w:hAnsiTheme="minorHAnsi" w:cstheme="minorHAnsi"/>
          <w:color w:val="000000" w:themeColor="text1"/>
        </w:rPr>
        <w:t>Poenicum</w:t>
      </w:r>
      <w:proofErr w:type="spellEnd"/>
      <w:r w:rsidRPr="00086AF3">
        <w:rPr>
          <w:rFonts w:asciiTheme="minorHAnsi" w:hAnsiTheme="minorHAnsi" w:cstheme="minorHAnsi"/>
          <w:color w:val="000000" w:themeColor="text1"/>
        </w:rPr>
        <w:t xml:space="preserve">, Roma, A. </w:t>
      </w:r>
      <w:proofErr w:type="spellStart"/>
      <w:r w:rsidRPr="00086AF3">
        <w:rPr>
          <w:rFonts w:asciiTheme="minorHAnsi" w:hAnsiTheme="minorHAnsi" w:cstheme="minorHAnsi"/>
          <w:color w:val="000000" w:themeColor="text1"/>
        </w:rPr>
        <w:t>Signorelli</w:t>
      </w:r>
      <w:proofErr w:type="spellEnd"/>
      <w:r w:rsidRPr="00086AF3">
        <w:rPr>
          <w:rFonts w:asciiTheme="minorHAnsi" w:hAnsiTheme="minorHAnsi" w:cstheme="minorHAnsi"/>
          <w:color w:val="000000" w:themeColor="text1"/>
        </w:rPr>
        <w:t>.</w:t>
      </w:r>
    </w:p>
    <w:p w14:paraId="28558BCE" w14:textId="77777777" w:rsidR="002D5AAA" w:rsidRPr="00086AF3" w:rsidRDefault="002D5AAA" w:rsidP="003D6D42">
      <w:pPr>
        <w:pStyle w:val="Textoindependiente"/>
        <w:tabs>
          <w:tab w:val="left" w:pos="2546"/>
        </w:tabs>
        <w:ind w:left="851" w:right="176" w:hanging="284"/>
        <w:jc w:val="both"/>
        <w:rPr>
          <w:rFonts w:asciiTheme="minorHAnsi" w:hAnsiTheme="minorHAnsi" w:cstheme="minorHAnsi"/>
          <w:color w:val="000000" w:themeColor="text1"/>
        </w:rPr>
      </w:pPr>
      <w:proofErr w:type="spellStart"/>
      <w:r w:rsidRPr="00086AF3">
        <w:rPr>
          <w:rFonts w:asciiTheme="minorHAnsi" w:hAnsiTheme="minorHAnsi" w:cstheme="minorHAnsi"/>
          <w:smallCaps/>
          <w:color w:val="000000" w:themeColor="text1"/>
        </w:rPr>
        <w:t>Mariotti</w:t>
      </w:r>
      <w:proofErr w:type="spellEnd"/>
      <w:r w:rsidRPr="00086AF3">
        <w:rPr>
          <w:rFonts w:asciiTheme="minorHAnsi" w:hAnsiTheme="minorHAnsi" w:cstheme="minorHAnsi"/>
          <w:color w:val="000000" w:themeColor="text1"/>
        </w:rPr>
        <w:t xml:space="preserve">, S. (ed.) (1985), </w:t>
      </w:r>
      <w:r w:rsidRPr="00086AF3">
        <w:rPr>
          <w:rFonts w:asciiTheme="minorHAnsi" w:hAnsiTheme="minorHAnsi" w:cstheme="minorHAnsi"/>
          <w:i/>
          <w:iCs/>
          <w:color w:val="000000" w:themeColor="text1"/>
        </w:rPr>
        <w:t xml:space="preserve">Livio </w:t>
      </w:r>
      <w:proofErr w:type="spellStart"/>
      <w:r w:rsidRPr="00086AF3">
        <w:rPr>
          <w:rFonts w:asciiTheme="minorHAnsi" w:hAnsiTheme="minorHAnsi" w:cstheme="minorHAnsi"/>
          <w:i/>
          <w:iCs/>
          <w:color w:val="000000" w:themeColor="text1"/>
        </w:rPr>
        <w:t>Andronico</w:t>
      </w:r>
      <w:proofErr w:type="spellEnd"/>
      <w:r w:rsidRPr="00086AF3">
        <w:rPr>
          <w:rFonts w:asciiTheme="minorHAnsi" w:hAnsiTheme="minorHAnsi" w:cstheme="minorHAnsi"/>
          <w:i/>
          <w:iCs/>
          <w:color w:val="000000" w:themeColor="text1"/>
        </w:rPr>
        <w:t xml:space="preserve"> e la </w:t>
      </w:r>
      <w:proofErr w:type="spellStart"/>
      <w:r w:rsidRPr="00086AF3">
        <w:rPr>
          <w:rFonts w:asciiTheme="minorHAnsi" w:hAnsiTheme="minorHAnsi" w:cstheme="minorHAnsi"/>
          <w:i/>
          <w:iCs/>
          <w:color w:val="000000" w:themeColor="text1"/>
        </w:rPr>
        <w:t>traduzione</w:t>
      </w:r>
      <w:proofErr w:type="spellEnd"/>
      <w:r w:rsidRPr="00086AF3">
        <w:rPr>
          <w:rFonts w:asciiTheme="minorHAnsi" w:hAnsiTheme="minorHAnsi" w:cstheme="minorHAnsi"/>
          <w:i/>
          <w:iCs/>
          <w:color w:val="000000" w:themeColor="text1"/>
        </w:rPr>
        <w:t xml:space="preserve"> </w:t>
      </w:r>
      <w:proofErr w:type="spellStart"/>
      <w:r w:rsidRPr="00086AF3">
        <w:rPr>
          <w:rFonts w:asciiTheme="minorHAnsi" w:hAnsiTheme="minorHAnsi" w:cstheme="minorHAnsi"/>
          <w:i/>
          <w:iCs/>
          <w:color w:val="000000" w:themeColor="text1"/>
        </w:rPr>
        <w:t>artistica</w:t>
      </w:r>
      <w:proofErr w:type="spellEnd"/>
      <w:r w:rsidRPr="00086AF3">
        <w:rPr>
          <w:rFonts w:asciiTheme="minorHAnsi" w:hAnsiTheme="minorHAnsi" w:cstheme="minorHAnsi"/>
          <w:i/>
          <w:iCs/>
          <w:color w:val="000000" w:themeColor="text1"/>
        </w:rPr>
        <w:t xml:space="preserve">, </w:t>
      </w:r>
      <w:proofErr w:type="spellStart"/>
      <w:r w:rsidRPr="00086AF3">
        <w:rPr>
          <w:rFonts w:asciiTheme="minorHAnsi" w:hAnsiTheme="minorHAnsi" w:cstheme="minorHAnsi"/>
          <w:i/>
          <w:iCs/>
          <w:color w:val="000000" w:themeColor="text1"/>
        </w:rPr>
        <w:t>Saggio</w:t>
      </w:r>
      <w:proofErr w:type="spellEnd"/>
      <w:r w:rsidRPr="00086AF3">
        <w:rPr>
          <w:rFonts w:asciiTheme="minorHAnsi" w:hAnsiTheme="minorHAnsi" w:cstheme="minorHAnsi"/>
          <w:i/>
          <w:iCs/>
          <w:color w:val="000000" w:themeColor="text1"/>
        </w:rPr>
        <w:t xml:space="preserve"> critico </w:t>
      </w:r>
      <w:proofErr w:type="spellStart"/>
      <w:r w:rsidRPr="00086AF3">
        <w:rPr>
          <w:rFonts w:asciiTheme="minorHAnsi" w:hAnsiTheme="minorHAnsi" w:cstheme="minorHAnsi"/>
          <w:i/>
          <w:iCs/>
          <w:color w:val="000000" w:themeColor="text1"/>
        </w:rPr>
        <w:t>ed</w:t>
      </w:r>
      <w:proofErr w:type="spellEnd"/>
      <w:r w:rsidRPr="00086AF3">
        <w:rPr>
          <w:rFonts w:asciiTheme="minorHAnsi" w:hAnsiTheme="minorHAnsi" w:cstheme="minorHAnsi"/>
          <w:i/>
          <w:iCs/>
          <w:color w:val="000000" w:themeColor="text1"/>
        </w:rPr>
        <w:t xml:space="preserve"> </w:t>
      </w:r>
      <w:proofErr w:type="spellStart"/>
      <w:r w:rsidRPr="00086AF3">
        <w:rPr>
          <w:rFonts w:asciiTheme="minorHAnsi" w:hAnsiTheme="minorHAnsi" w:cstheme="minorHAnsi"/>
          <w:i/>
          <w:iCs/>
          <w:color w:val="000000" w:themeColor="text1"/>
        </w:rPr>
        <w:t>edizione</w:t>
      </w:r>
      <w:proofErr w:type="spellEnd"/>
      <w:r w:rsidRPr="00086AF3">
        <w:rPr>
          <w:rFonts w:asciiTheme="minorHAnsi" w:hAnsiTheme="minorHAnsi" w:cstheme="minorHAnsi"/>
          <w:i/>
          <w:iCs/>
          <w:color w:val="000000" w:themeColor="text1"/>
        </w:rPr>
        <w:t xml:space="preserve"> </w:t>
      </w:r>
      <w:proofErr w:type="spellStart"/>
      <w:r w:rsidRPr="00086AF3">
        <w:rPr>
          <w:rFonts w:asciiTheme="minorHAnsi" w:hAnsiTheme="minorHAnsi" w:cstheme="minorHAnsi"/>
          <w:i/>
          <w:iCs/>
          <w:color w:val="000000" w:themeColor="text1"/>
        </w:rPr>
        <w:t>dei</w:t>
      </w:r>
      <w:proofErr w:type="spellEnd"/>
      <w:r w:rsidRPr="00086AF3">
        <w:rPr>
          <w:rFonts w:asciiTheme="minorHAnsi" w:hAnsiTheme="minorHAnsi" w:cstheme="minorHAnsi"/>
          <w:i/>
          <w:iCs/>
          <w:color w:val="000000" w:themeColor="text1"/>
        </w:rPr>
        <w:t xml:space="preserve"> </w:t>
      </w:r>
      <w:proofErr w:type="spellStart"/>
      <w:r w:rsidRPr="00086AF3">
        <w:rPr>
          <w:rFonts w:asciiTheme="minorHAnsi" w:hAnsiTheme="minorHAnsi" w:cstheme="minorHAnsi"/>
          <w:i/>
          <w:iCs/>
          <w:color w:val="000000" w:themeColor="text1"/>
        </w:rPr>
        <w:t>frammenti</w:t>
      </w:r>
      <w:proofErr w:type="spellEnd"/>
      <w:r w:rsidRPr="00086AF3">
        <w:rPr>
          <w:rFonts w:asciiTheme="minorHAnsi" w:hAnsiTheme="minorHAnsi" w:cstheme="minorHAnsi"/>
          <w:i/>
          <w:iCs/>
          <w:color w:val="000000" w:themeColor="text1"/>
        </w:rPr>
        <w:t xml:space="preserve"> </w:t>
      </w:r>
      <w:proofErr w:type="spellStart"/>
      <w:r w:rsidRPr="00086AF3">
        <w:rPr>
          <w:rFonts w:asciiTheme="minorHAnsi" w:hAnsiTheme="minorHAnsi" w:cstheme="minorHAnsi"/>
          <w:i/>
          <w:iCs/>
          <w:color w:val="000000" w:themeColor="text1"/>
        </w:rPr>
        <w:t>dell’</w:t>
      </w:r>
      <w:r w:rsidRPr="00086AF3">
        <w:rPr>
          <w:rFonts w:asciiTheme="minorHAnsi" w:hAnsiTheme="minorHAnsi" w:cstheme="minorHAnsi"/>
          <w:color w:val="000000" w:themeColor="text1"/>
        </w:rPr>
        <w:t>Odyssea</w:t>
      </w:r>
      <w:proofErr w:type="spellEnd"/>
      <w:r w:rsidRPr="00086AF3">
        <w:rPr>
          <w:rFonts w:asciiTheme="minorHAnsi" w:hAnsiTheme="minorHAnsi" w:cstheme="minorHAnsi"/>
          <w:color w:val="000000" w:themeColor="text1"/>
        </w:rPr>
        <w:t xml:space="preserve">, Urbino, </w:t>
      </w:r>
      <w:proofErr w:type="spellStart"/>
      <w:r w:rsidRPr="00086AF3">
        <w:rPr>
          <w:rFonts w:asciiTheme="minorHAnsi" w:hAnsiTheme="minorHAnsi" w:cstheme="minorHAnsi"/>
          <w:color w:val="000000" w:themeColor="text1"/>
        </w:rPr>
        <w:t>Università</w:t>
      </w:r>
      <w:proofErr w:type="spellEnd"/>
      <w:r w:rsidRPr="00086AF3">
        <w:rPr>
          <w:rFonts w:asciiTheme="minorHAnsi" w:hAnsiTheme="minorHAnsi" w:cstheme="minorHAnsi"/>
          <w:color w:val="000000" w:themeColor="text1"/>
        </w:rPr>
        <w:t xml:space="preserve"> </w:t>
      </w:r>
      <w:proofErr w:type="spellStart"/>
      <w:r w:rsidRPr="00086AF3">
        <w:rPr>
          <w:rFonts w:asciiTheme="minorHAnsi" w:hAnsiTheme="minorHAnsi" w:cstheme="minorHAnsi"/>
          <w:color w:val="000000" w:themeColor="text1"/>
        </w:rPr>
        <w:t>degli</w:t>
      </w:r>
      <w:proofErr w:type="spellEnd"/>
      <w:r w:rsidRPr="00086AF3">
        <w:rPr>
          <w:rFonts w:asciiTheme="minorHAnsi" w:hAnsiTheme="minorHAnsi" w:cstheme="minorHAnsi"/>
          <w:color w:val="000000" w:themeColor="text1"/>
        </w:rPr>
        <w:t xml:space="preserve"> </w:t>
      </w:r>
      <w:proofErr w:type="spellStart"/>
      <w:r w:rsidRPr="00086AF3">
        <w:rPr>
          <w:rFonts w:asciiTheme="minorHAnsi" w:hAnsiTheme="minorHAnsi" w:cstheme="minorHAnsi"/>
          <w:color w:val="000000" w:themeColor="text1"/>
        </w:rPr>
        <w:t>studi</w:t>
      </w:r>
      <w:proofErr w:type="spellEnd"/>
      <w:r w:rsidRPr="00086AF3">
        <w:rPr>
          <w:rFonts w:asciiTheme="minorHAnsi" w:hAnsiTheme="minorHAnsi" w:cstheme="minorHAnsi"/>
          <w:color w:val="000000" w:themeColor="text1"/>
        </w:rPr>
        <w:t xml:space="preserve"> di Urbino. </w:t>
      </w:r>
    </w:p>
    <w:p w14:paraId="74E12D7B" w14:textId="77777777" w:rsidR="002D5AAA" w:rsidRPr="00086AF3" w:rsidRDefault="002D5AAA" w:rsidP="003D6D42">
      <w:pPr>
        <w:pStyle w:val="Textoindependiente"/>
        <w:tabs>
          <w:tab w:val="left" w:pos="2546"/>
        </w:tabs>
        <w:ind w:left="851" w:right="176" w:hanging="284"/>
        <w:jc w:val="both"/>
        <w:rPr>
          <w:rFonts w:asciiTheme="minorHAnsi" w:hAnsiTheme="minorHAnsi" w:cstheme="minorHAnsi"/>
          <w:color w:val="000000" w:themeColor="text1"/>
        </w:rPr>
      </w:pPr>
      <w:proofErr w:type="spellStart"/>
      <w:r w:rsidRPr="00086AF3">
        <w:rPr>
          <w:rFonts w:asciiTheme="minorHAnsi" w:hAnsiTheme="minorHAnsi" w:cstheme="minorHAnsi"/>
          <w:smallCaps/>
          <w:color w:val="000000" w:themeColor="text1"/>
        </w:rPr>
        <w:t>Marmorale</w:t>
      </w:r>
      <w:proofErr w:type="spellEnd"/>
      <w:r w:rsidRPr="00086AF3">
        <w:rPr>
          <w:rFonts w:asciiTheme="minorHAnsi" w:hAnsiTheme="minorHAnsi" w:cstheme="minorHAnsi"/>
          <w:color w:val="000000" w:themeColor="text1"/>
        </w:rPr>
        <w:t xml:space="preserve">, E.V. (ed.) (1967), </w:t>
      </w:r>
      <w:proofErr w:type="spellStart"/>
      <w:r w:rsidRPr="00086AF3">
        <w:rPr>
          <w:rFonts w:asciiTheme="minorHAnsi" w:hAnsiTheme="minorHAnsi" w:cstheme="minorHAnsi"/>
          <w:i/>
          <w:iCs/>
          <w:color w:val="000000" w:themeColor="text1"/>
        </w:rPr>
        <w:t>Naevius</w:t>
      </w:r>
      <w:proofErr w:type="spellEnd"/>
      <w:r w:rsidRPr="00086AF3">
        <w:rPr>
          <w:rFonts w:asciiTheme="minorHAnsi" w:hAnsiTheme="minorHAnsi" w:cstheme="minorHAnsi"/>
          <w:i/>
          <w:iCs/>
          <w:color w:val="000000" w:themeColor="text1"/>
        </w:rPr>
        <w:t xml:space="preserve"> poeta. </w:t>
      </w:r>
      <w:proofErr w:type="spellStart"/>
      <w:r w:rsidRPr="00086AF3">
        <w:rPr>
          <w:rFonts w:asciiTheme="minorHAnsi" w:hAnsiTheme="minorHAnsi" w:cstheme="minorHAnsi"/>
          <w:i/>
          <w:iCs/>
          <w:color w:val="000000" w:themeColor="text1"/>
        </w:rPr>
        <w:t>Introduzione</w:t>
      </w:r>
      <w:proofErr w:type="spellEnd"/>
      <w:r w:rsidRPr="00086AF3">
        <w:rPr>
          <w:rFonts w:asciiTheme="minorHAnsi" w:hAnsiTheme="minorHAnsi" w:cstheme="minorHAnsi"/>
          <w:i/>
          <w:iCs/>
          <w:color w:val="000000" w:themeColor="text1"/>
        </w:rPr>
        <w:t xml:space="preserve"> </w:t>
      </w:r>
      <w:proofErr w:type="spellStart"/>
      <w:r w:rsidRPr="00086AF3">
        <w:rPr>
          <w:rFonts w:asciiTheme="minorHAnsi" w:hAnsiTheme="minorHAnsi" w:cstheme="minorHAnsi"/>
          <w:i/>
          <w:iCs/>
          <w:color w:val="000000" w:themeColor="text1"/>
        </w:rPr>
        <w:t>biobibliografica</w:t>
      </w:r>
      <w:proofErr w:type="spellEnd"/>
      <w:r w:rsidRPr="00086AF3">
        <w:rPr>
          <w:rFonts w:asciiTheme="minorHAnsi" w:hAnsiTheme="minorHAnsi" w:cstheme="minorHAnsi"/>
          <w:i/>
          <w:iCs/>
          <w:color w:val="000000" w:themeColor="text1"/>
        </w:rPr>
        <w:t xml:space="preserve">, testo </w:t>
      </w:r>
      <w:proofErr w:type="spellStart"/>
      <w:r w:rsidRPr="00086AF3">
        <w:rPr>
          <w:rFonts w:asciiTheme="minorHAnsi" w:hAnsiTheme="minorHAnsi" w:cstheme="minorHAnsi"/>
          <w:i/>
          <w:iCs/>
          <w:color w:val="000000" w:themeColor="text1"/>
        </w:rPr>
        <w:t>dei</w:t>
      </w:r>
      <w:proofErr w:type="spellEnd"/>
      <w:r w:rsidRPr="00086AF3">
        <w:rPr>
          <w:rFonts w:asciiTheme="minorHAnsi" w:hAnsiTheme="minorHAnsi" w:cstheme="minorHAnsi"/>
          <w:i/>
          <w:iCs/>
          <w:color w:val="000000" w:themeColor="text1"/>
        </w:rPr>
        <w:t xml:space="preserve"> </w:t>
      </w:r>
      <w:proofErr w:type="spellStart"/>
      <w:r w:rsidRPr="00086AF3">
        <w:rPr>
          <w:rFonts w:asciiTheme="minorHAnsi" w:hAnsiTheme="minorHAnsi" w:cstheme="minorHAnsi"/>
          <w:i/>
          <w:iCs/>
          <w:color w:val="000000" w:themeColor="text1"/>
        </w:rPr>
        <w:t>frammenti</w:t>
      </w:r>
      <w:proofErr w:type="spellEnd"/>
      <w:r w:rsidRPr="00086AF3">
        <w:rPr>
          <w:rFonts w:asciiTheme="minorHAnsi" w:hAnsiTheme="minorHAnsi" w:cstheme="minorHAnsi"/>
          <w:i/>
          <w:iCs/>
          <w:color w:val="000000" w:themeColor="text1"/>
        </w:rPr>
        <w:t xml:space="preserve"> e </w:t>
      </w:r>
      <w:proofErr w:type="spellStart"/>
      <w:r w:rsidRPr="00086AF3">
        <w:rPr>
          <w:rFonts w:asciiTheme="minorHAnsi" w:hAnsiTheme="minorHAnsi" w:cstheme="minorHAnsi"/>
          <w:i/>
          <w:iCs/>
          <w:color w:val="000000" w:themeColor="text1"/>
        </w:rPr>
        <w:t>commento</w:t>
      </w:r>
      <w:proofErr w:type="spellEnd"/>
      <w:r w:rsidRPr="00086AF3">
        <w:rPr>
          <w:rFonts w:asciiTheme="minorHAnsi" w:hAnsiTheme="minorHAnsi" w:cstheme="minorHAnsi"/>
          <w:color w:val="000000" w:themeColor="text1"/>
        </w:rPr>
        <w:t xml:space="preserve">, Florencia, La </w:t>
      </w:r>
      <w:proofErr w:type="spellStart"/>
      <w:r w:rsidRPr="00086AF3">
        <w:rPr>
          <w:rFonts w:asciiTheme="minorHAnsi" w:hAnsiTheme="minorHAnsi" w:cstheme="minorHAnsi"/>
          <w:color w:val="000000" w:themeColor="text1"/>
        </w:rPr>
        <w:t>Nuova</w:t>
      </w:r>
      <w:proofErr w:type="spellEnd"/>
      <w:r w:rsidRPr="00086AF3">
        <w:rPr>
          <w:rFonts w:asciiTheme="minorHAnsi" w:hAnsiTheme="minorHAnsi" w:cstheme="minorHAnsi"/>
          <w:color w:val="000000" w:themeColor="text1"/>
        </w:rPr>
        <w:t xml:space="preserve"> Italia.</w:t>
      </w:r>
    </w:p>
    <w:p w14:paraId="366EBBBA" w14:textId="77777777" w:rsidR="002D5AAA" w:rsidRPr="00086AF3" w:rsidRDefault="002D5AAA" w:rsidP="003D6D42">
      <w:pPr>
        <w:pStyle w:val="Textoindependiente"/>
        <w:tabs>
          <w:tab w:val="left" w:pos="2546"/>
        </w:tabs>
        <w:ind w:left="851" w:right="176" w:hanging="284"/>
        <w:jc w:val="both"/>
        <w:rPr>
          <w:rFonts w:asciiTheme="minorHAnsi" w:hAnsiTheme="minorHAnsi" w:cstheme="minorHAnsi"/>
          <w:color w:val="000000" w:themeColor="text1"/>
        </w:rPr>
      </w:pPr>
      <w:r w:rsidRPr="00086AF3">
        <w:rPr>
          <w:rFonts w:asciiTheme="minorHAnsi" w:hAnsiTheme="minorHAnsi" w:cstheme="minorHAnsi"/>
          <w:smallCaps/>
          <w:color w:val="000000" w:themeColor="text1"/>
        </w:rPr>
        <w:t>Perna, R. (</w:t>
      </w:r>
      <w:r w:rsidRPr="00086AF3">
        <w:rPr>
          <w:rFonts w:asciiTheme="minorHAnsi" w:hAnsiTheme="minorHAnsi" w:cstheme="minorHAnsi"/>
          <w:color w:val="000000" w:themeColor="text1"/>
        </w:rPr>
        <w:t xml:space="preserve">ed.) (1978), </w:t>
      </w:r>
      <w:r w:rsidRPr="00086AF3">
        <w:rPr>
          <w:rFonts w:asciiTheme="minorHAnsi" w:hAnsiTheme="minorHAnsi" w:cstheme="minorHAnsi"/>
          <w:i/>
          <w:iCs/>
          <w:color w:val="000000" w:themeColor="text1"/>
        </w:rPr>
        <w:t xml:space="preserve">Livio </w:t>
      </w:r>
      <w:proofErr w:type="spellStart"/>
      <w:r w:rsidRPr="00086AF3">
        <w:rPr>
          <w:rFonts w:asciiTheme="minorHAnsi" w:hAnsiTheme="minorHAnsi" w:cstheme="minorHAnsi"/>
          <w:i/>
          <w:iCs/>
          <w:color w:val="000000" w:themeColor="text1"/>
        </w:rPr>
        <w:t>Andronico</w:t>
      </w:r>
      <w:proofErr w:type="spellEnd"/>
      <w:r w:rsidRPr="00086AF3">
        <w:rPr>
          <w:rFonts w:asciiTheme="minorHAnsi" w:hAnsiTheme="minorHAnsi" w:cstheme="minorHAnsi"/>
          <w:i/>
          <w:iCs/>
          <w:color w:val="000000" w:themeColor="text1"/>
        </w:rPr>
        <w:t xml:space="preserve">, poeta di </w:t>
      </w:r>
      <w:proofErr w:type="spellStart"/>
      <w:r w:rsidRPr="00086AF3">
        <w:rPr>
          <w:rFonts w:asciiTheme="minorHAnsi" w:hAnsiTheme="minorHAnsi" w:cstheme="minorHAnsi"/>
          <w:i/>
          <w:iCs/>
          <w:color w:val="000000" w:themeColor="text1"/>
        </w:rPr>
        <w:t>Puglia</w:t>
      </w:r>
      <w:proofErr w:type="spellEnd"/>
      <w:r w:rsidRPr="00086AF3">
        <w:rPr>
          <w:rFonts w:asciiTheme="minorHAnsi" w:hAnsiTheme="minorHAnsi" w:cstheme="minorHAnsi"/>
          <w:color w:val="000000" w:themeColor="text1"/>
        </w:rPr>
        <w:t xml:space="preserve">, Bari, Grafica </w:t>
      </w:r>
      <w:proofErr w:type="spellStart"/>
      <w:r w:rsidRPr="00086AF3">
        <w:rPr>
          <w:rFonts w:asciiTheme="minorHAnsi" w:hAnsiTheme="minorHAnsi" w:cstheme="minorHAnsi"/>
          <w:color w:val="000000" w:themeColor="text1"/>
        </w:rPr>
        <w:t>Bigiemme</w:t>
      </w:r>
      <w:proofErr w:type="spellEnd"/>
      <w:r w:rsidRPr="00086AF3">
        <w:rPr>
          <w:rFonts w:asciiTheme="minorHAnsi" w:hAnsiTheme="minorHAnsi" w:cstheme="minorHAnsi"/>
          <w:color w:val="000000" w:themeColor="text1"/>
        </w:rPr>
        <w:t>.</w:t>
      </w:r>
    </w:p>
    <w:p w14:paraId="51249E38" w14:textId="77777777" w:rsidR="002D5AAA" w:rsidRPr="00086AF3" w:rsidRDefault="002D5AAA" w:rsidP="003D6D42">
      <w:pPr>
        <w:pStyle w:val="Textoindependiente"/>
        <w:tabs>
          <w:tab w:val="left" w:pos="2546"/>
        </w:tabs>
        <w:ind w:left="851" w:right="176" w:hanging="284"/>
        <w:jc w:val="both"/>
        <w:rPr>
          <w:rFonts w:asciiTheme="minorHAnsi" w:hAnsiTheme="minorHAnsi" w:cstheme="minorHAnsi"/>
          <w:color w:val="000000" w:themeColor="text1"/>
          <w:lang w:val="fr-BE"/>
        </w:rPr>
      </w:pPr>
      <w:proofErr w:type="spellStart"/>
      <w:r w:rsidRPr="00086AF3">
        <w:rPr>
          <w:rFonts w:asciiTheme="minorHAnsi" w:hAnsiTheme="minorHAnsi" w:cstheme="minorHAnsi"/>
          <w:smallCaps/>
          <w:color w:val="000000" w:themeColor="text1"/>
        </w:rPr>
        <w:t>Piazzi</w:t>
      </w:r>
      <w:proofErr w:type="spellEnd"/>
      <w:r w:rsidRPr="00086AF3">
        <w:rPr>
          <w:rFonts w:asciiTheme="minorHAnsi" w:hAnsiTheme="minorHAnsi" w:cstheme="minorHAnsi"/>
          <w:color w:val="000000" w:themeColor="text1"/>
        </w:rPr>
        <w:t xml:space="preserve">, L, (2008), “Atomismo e </w:t>
      </w:r>
      <w:proofErr w:type="spellStart"/>
      <w:r w:rsidRPr="00086AF3">
        <w:rPr>
          <w:rFonts w:asciiTheme="minorHAnsi" w:hAnsiTheme="minorHAnsi" w:cstheme="minorHAnsi"/>
          <w:color w:val="000000" w:themeColor="text1"/>
        </w:rPr>
        <w:t>polemica</w:t>
      </w:r>
      <w:proofErr w:type="spellEnd"/>
      <w:r w:rsidRPr="00086AF3">
        <w:rPr>
          <w:rFonts w:asciiTheme="minorHAnsi" w:hAnsiTheme="minorHAnsi" w:cstheme="minorHAnsi"/>
          <w:color w:val="000000" w:themeColor="text1"/>
        </w:rPr>
        <w:t xml:space="preserve"> </w:t>
      </w:r>
      <w:proofErr w:type="spellStart"/>
      <w:r w:rsidRPr="00086AF3">
        <w:rPr>
          <w:rFonts w:asciiTheme="minorHAnsi" w:hAnsiTheme="minorHAnsi" w:cstheme="minorHAnsi"/>
          <w:color w:val="000000" w:themeColor="text1"/>
        </w:rPr>
        <w:t>filosofica</w:t>
      </w:r>
      <w:proofErr w:type="spellEnd"/>
      <w:r w:rsidRPr="00086AF3">
        <w:rPr>
          <w:rFonts w:asciiTheme="minorHAnsi" w:hAnsiTheme="minorHAnsi" w:cstheme="minorHAnsi"/>
          <w:color w:val="000000" w:themeColor="text1"/>
        </w:rPr>
        <w:t xml:space="preserve">: </w:t>
      </w:r>
      <w:proofErr w:type="spellStart"/>
      <w:r w:rsidRPr="00086AF3">
        <w:rPr>
          <w:rFonts w:asciiTheme="minorHAnsi" w:hAnsiTheme="minorHAnsi" w:cstheme="minorHAnsi"/>
          <w:color w:val="000000" w:themeColor="text1"/>
        </w:rPr>
        <w:t>Lucrezio</w:t>
      </w:r>
      <w:proofErr w:type="spellEnd"/>
      <w:r w:rsidRPr="00086AF3">
        <w:rPr>
          <w:rFonts w:asciiTheme="minorHAnsi" w:hAnsiTheme="minorHAnsi" w:cstheme="minorHAnsi"/>
          <w:color w:val="000000" w:themeColor="text1"/>
        </w:rPr>
        <w:t xml:space="preserve"> e i </w:t>
      </w:r>
      <w:proofErr w:type="spellStart"/>
      <w:r w:rsidRPr="00086AF3">
        <w:rPr>
          <w:rFonts w:asciiTheme="minorHAnsi" w:hAnsiTheme="minorHAnsi" w:cstheme="minorHAnsi"/>
          <w:color w:val="000000" w:themeColor="text1"/>
        </w:rPr>
        <w:t>Presocratici</w:t>
      </w:r>
      <w:proofErr w:type="spellEnd"/>
      <w:r w:rsidRPr="00086AF3">
        <w:rPr>
          <w:rFonts w:asciiTheme="minorHAnsi" w:hAnsiTheme="minorHAnsi" w:cstheme="minorHAnsi"/>
          <w:color w:val="000000" w:themeColor="text1"/>
        </w:rPr>
        <w:t xml:space="preserve">” en M. Beretta – F. </w:t>
      </w:r>
      <w:proofErr w:type="spellStart"/>
      <w:r w:rsidRPr="00086AF3">
        <w:rPr>
          <w:rFonts w:asciiTheme="minorHAnsi" w:hAnsiTheme="minorHAnsi" w:cstheme="minorHAnsi"/>
          <w:color w:val="000000" w:themeColor="text1"/>
        </w:rPr>
        <w:t>Citti</w:t>
      </w:r>
      <w:proofErr w:type="spellEnd"/>
      <w:r w:rsidRPr="00086AF3">
        <w:rPr>
          <w:rFonts w:asciiTheme="minorHAnsi" w:hAnsiTheme="minorHAnsi" w:cstheme="minorHAnsi"/>
          <w:color w:val="000000" w:themeColor="text1"/>
        </w:rPr>
        <w:t xml:space="preserve"> (eds.), </w:t>
      </w:r>
      <w:proofErr w:type="spellStart"/>
      <w:r w:rsidRPr="00086AF3">
        <w:rPr>
          <w:rFonts w:asciiTheme="minorHAnsi" w:hAnsiTheme="minorHAnsi" w:cstheme="minorHAnsi"/>
          <w:i/>
          <w:iCs/>
          <w:color w:val="000000" w:themeColor="text1"/>
        </w:rPr>
        <w:t>Lucrezio</w:t>
      </w:r>
      <w:proofErr w:type="spellEnd"/>
      <w:r w:rsidRPr="00086AF3">
        <w:rPr>
          <w:rFonts w:asciiTheme="minorHAnsi" w:hAnsiTheme="minorHAnsi" w:cstheme="minorHAnsi"/>
          <w:i/>
          <w:iCs/>
          <w:color w:val="000000" w:themeColor="text1"/>
        </w:rPr>
        <w:t xml:space="preserve">, la natura e la </w:t>
      </w:r>
      <w:proofErr w:type="spellStart"/>
      <w:r w:rsidRPr="00086AF3">
        <w:rPr>
          <w:rFonts w:asciiTheme="minorHAnsi" w:hAnsiTheme="minorHAnsi" w:cstheme="minorHAnsi"/>
          <w:i/>
          <w:iCs/>
          <w:color w:val="000000" w:themeColor="text1"/>
        </w:rPr>
        <w:t>scienza</w:t>
      </w:r>
      <w:proofErr w:type="spellEnd"/>
      <w:r w:rsidRPr="00086AF3">
        <w:rPr>
          <w:rFonts w:asciiTheme="minorHAnsi" w:hAnsiTheme="minorHAnsi" w:cstheme="minorHAnsi"/>
          <w:color w:val="000000" w:themeColor="text1"/>
        </w:rPr>
        <w:t xml:space="preserve">, Florencia, Leo S. </w:t>
      </w:r>
      <w:proofErr w:type="spellStart"/>
      <w:r w:rsidRPr="00086AF3">
        <w:rPr>
          <w:rFonts w:asciiTheme="minorHAnsi" w:hAnsiTheme="minorHAnsi" w:cstheme="minorHAnsi"/>
          <w:color w:val="000000" w:themeColor="text1"/>
        </w:rPr>
        <w:t>Olschki</w:t>
      </w:r>
      <w:proofErr w:type="spellEnd"/>
      <w:r w:rsidRPr="00086AF3">
        <w:rPr>
          <w:rFonts w:asciiTheme="minorHAnsi" w:hAnsiTheme="minorHAnsi" w:cstheme="minorHAnsi"/>
          <w:color w:val="000000" w:themeColor="text1"/>
        </w:rPr>
        <w:t>, pp.11-25.</w:t>
      </w:r>
    </w:p>
    <w:p w14:paraId="39E10B30" w14:textId="77777777" w:rsidR="002D5AAA" w:rsidRPr="00086AF3" w:rsidRDefault="002D5AAA" w:rsidP="003D6D42">
      <w:pPr>
        <w:pStyle w:val="Textoindependiente"/>
        <w:tabs>
          <w:tab w:val="left" w:pos="2546"/>
        </w:tabs>
        <w:ind w:left="851" w:right="176" w:hanging="284"/>
        <w:jc w:val="both"/>
        <w:rPr>
          <w:rFonts w:asciiTheme="minorHAnsi" w:hAnsiTheme="minorHAnsi" w:cstheme="minorHAnsi"/>
          <w:color w:val="000000" w:themeColor="text1"/>
          <w:lang w:val="fr-BE"/>
        </w:rPr>
      </w:pPr>
      <w:r w:rsidRPr="00086AF3">
        <w:rPr>
          <w:rFonts w:asciiTheme="minorHAnsi" w:hAnsiTheme="minorHAnsi" w:cstheme="minorHAnsi"/>
          <w:smallCaps/>
          <w:color w:val="000000" w:themeColor="text1"/>
          <w:lang w:val="fr-BE"/>
        </w:rPr>
        <w:t>Salvador Gimeno</w:t>
      </w:r>
      <w:r w:rsidRPr="00086AF3">
        <w:rPr>
          <w:rFonts w:asciiTheme="minorHAnsi" w:hAnsiTheme="minorHAnsi" w:cstheme="minorHAnsi"/>
          <w:color w:val="000000" w:themeColor="text1"/>
          <w:lang w:val="fr-BE"/>
        </w:rPr>
        <w:t>, M. (2022a): “</w:t>
      </w:r>
      <w:r w:rsidRPr="00086AF3">
        <w:rPr>
          <w:rFonts w:asciiTheme="minorHAnsi" w:hAnsiTheme="minorHAnsi" w:cstheme="minorHAnsi"/>
          <w:i/>
          <w:color w:val="000000" w:themeColor="text1"/>
          <w:lang w:val="fr-BE"/>
        </w:rPr>
        <w:t xml:space="preserve">In </w:t>
      </w:r>
      <w:proofErr w:type="spellStart"/>
      <w:r w:rsidRPr="00086AF3">
        <w:rPr>
          <w:rFonts w:asciiTheme="minorHAnsi" w:hAnsiTheme="minorHAnsi" w:cstheme="minorHAnsi"/>
          <w:i/>
          <w:color w:val="000000" w:themeColor="text1"/>
          <w:lang w:val="fr-BE"/>
        </w:rPr>
        <w:t>primis</w:t>
      </w:r>
      <w:proofErr w:type="spellEnd"/>
      <w:r w:rsidRPr="00086AF3">
        <w:rPr>
          <w:rFonts w:asciiTheme="minorHAnsi" w:hAnsiTheme="minorHAnsi" w:cstheme="minorHAnsi"/>
          <w:i/>
          <w:color w:val="000000" w:themeColor="text1"/>
          <w:lang w:val="fr-BE"/>
        </w:rPr>
        <w:t xml:space="preserve"> et </w:t>
      </w:r>
      <w:proofErr w:type="spellStart"/>
      <w:r w:rsidRPr="00086AF3">
        <w:rPr>
          <w:rFonts w:asciiTheme="minorHAnsi" w:hAnsiTheme="minorHAnsi" w:cstheme="minorHAnsi"/>
          <w:i/>
          <w:color w:val="000000" w:themeColor="text1"/>
          <w:lang w:val="fr-BE"/>
        </w:rPr>
        <w:t>ultimis</w:t>
      </w:r>
      <w:proofErr w:type="spellEnd"/>
      <w:r w:rsidRPr="00086AF3">
        <w:rPr>
          <w:rFonts w:asciiTheme="minorHAnsi" w:hAnsiTheme="minorHAnsi" w:cstheme="minorHAnsi"/>
          <w:i/>
          <w:color w:val="000000" w:themeColor="text1"/>
          <w:lang w:val="fr-BE"/>
        </w:rPr>
        <w:t xml:space="preserve"> </w:t>
      </w:r>
      <w:proofErr w:type="spellStart"/>
      <w:r w:rsidRPr="00086AF3">
        <w:rPr>
          <w:rFonts w:asciiTheme="minorHAnsi" w:hAnsiTheme="minorHAnsi" w:cstheme="minorHAnsi"/>
          <w:i/>
          <w:color w:val="000000" w:themeColor="text1"/>
          <w:lang w:val="fr-BE"/>
        </w:rPr>
        <w:t>locis</w:t>
      </w:r>
      <w:proofErr w:type="spellEnd"/>
      <w:r w:rsidRPr="00086AF3">
        <w:rPr>
          <w:rFonts w:asciiTheme="minorHAnsi" w:hAnsiTheme="minorHAnsi" w:cstheme="minorHAnsi"/>
          <w:i/>
          <w:color w:val="000000" w:themeColor="text1"/>
          <w:lang w:val="fr-BE"/>
        </w:rPr>
        <w:t xml:space="preserve">... in </w:t>
      </w:r>
      <w:proofErr w:type="spellStart"/>
      <w:r w:rsidRPr="00086AF3">
        <w:rPr>
          <w:rFonts w:asciiTheme="minorHAnsi" w:hAnsiTheme="minorHAnsi" w:cstheme="minorHAnsi"/>
          <w:i/>
          <w:color w:val="000000" w:themeColor="text1"/>
          <w:lang w:val="fr-BE"/>
        </w:rPr>
        <w:t>mediis</w:t>
      </w:r>
      <w:proofErr w:type="spellEnd"/>
      <w:r w:rsidRPr="00086AF3">
        <w:rPr>
          <w:rFonts w:asciiTheme="minorHAnsi" w:hAnsiTheme="minorHAnsi" w:cstheme="minorHAnsi"/>
          <w:i/>
          <w:color w:val="000000" w:themeColor="text1"/>
          <w:lang w:val="fr-BE"/>
        </w:rPr>
        <w:t xml:space="preserve"> </w:t>
      </w:r>
      <w:proofErr w:type="spellStart"/>
      <w:r w:rsidRPr="00086AF3">
        <w:rPr>
          <w:rFonts w:asciiTheme="minorHAnsi" w:hAnsiTheme="minorHAnsi" w:cstheme="minorHAnsi"/>
          <w:i/>
          <w:color w:val="000000" w:themeColor="text1"/>
          <w:lang w:val="fr-BE"/>
        </w:rPr>
        <w:t>quoque</w:t>
      </w:r>
      <w:proofErr w:type="spellEnd"/>
      <w:r w:rsidRPr="00086AF3">
        <w:rPr>
          <w:rFonts w:asciiTheme="minorHAnsi" w:hAnsiTheme="minorHAnsi" w:cstheme="minorHAnsi"/>
          <w:color w:val="000000" w:themeColor="text1"/>
          <w:lang w:val="fr-BE"/>
        </w:rPr>
        <w:t xml:space="preserve"> (</w:t>
      </w:r>
      <w:proofErr w:type="spellStart"/>
      <w:r w:rsidRPr="00086AF3">
        <w:rPr>
          <w:rFonts w:asciiTheme="minorHAnsi" w:hAnsiTheme="minorHAnsi" w:cstheme="minorHAnsi"/>
          <w:color w:val="000000" w:themeColor="text1"/>
          <w:lang w:val="fr-BE"/>
        </w:rPr>
        <w:t>Pontano's</w:t>
      </w:r>
      <w:proofErr w:type="spellEnd"/>
      <w:r w:rsidRPr="00086AF3">
        <w:rPr>
          <w:rFonts w:asciiTheme="minorHAnsi" w:hAnsiTheme="minorHAnsi" w:cstheme="minorHAnsi"/>
          <w:color w:val="000000" w:themeColor="text1"/>
          <w:lang w:val="fr-BE"/>
        </w:rPr>
        <w:t xml:space="preserve"> </w:t>
      </w:r>
      <w:proofErr w:type="spellStart"/>
      <w:r w:rsidRPr="00086AF3">
        <w:rPr>
          <w:rFonts w:asciiTheme="minorHAnsi" w:hAnsiTheme="minorHAnsi" w:cstheme="minorHAnsi"/>
          <w:i/>
          <w:color w:val="000000" w:themeColor="text1"/>
          <w:lang w:val="fr-BE"/>
        </w:rPr>
        <w:t>Actius</w:t>
      </w:r>
      <w:proofErr w:type="spellEnd"/>
      <w:r w:rsidRPr="00086AF3">
        <w:rPr>
          <w:rFonts w:asciiTheme="minorHAnsi" w:hAnsiTheme="minorHAnsi" w:cstheme="minorHAnsi"/>
          <w:color w:val="000000" w:themeColor="text1"/>
          <w:lang w:val="fr-BE"/>
        </w:rPr>
        <w:t xml:space="preserve"> 49): the </w:t>
      </w:r>
      <w:proofErr w:type="spellStart"/>
      <w:r w:rsidRPr="00086AF3">
        <w:rPr>
          <w:rFonts w:asciiTheme="minorHAnsi" w:hAnsiTheme="minorHAnsi" w:cstheme="minorHAnsi"/>
          <w:color w:val="000000" w:themeColor="text1"/>
          <w:lang w:val="fr-BE"/>
        </w:rPr>
        <w:t>limits</w:t>
      </w:r>
      <w:proofErr w:type="spellEnd"/>
      <w:r w:rsidRPr="00086AF3">
        <w:rPr>
          <w:rFonts w:asciiTheme="minorHAnsi" w:hAnsiTheme="minorHAnsi" w:cstheme="minorHAnsi"/>
          <w:color w:val="000000" w:themeColor="text1"/>
          <w:lang w:val="fr-BE"/>
        </w:rPr>
        <w:t xml:space="preserve"> of </w:t>
      </w:r>
      <w:proofErr w:type="spellStart"/>
      <w:r w:rsidRPr="00086AF3">
        <w:rPr>
          <w:rFonts w:asciiTheme="minorHAnsi" w:hAnsiTheme="minorHAnsi" w:cstheme="minorHAnsi"/>
          <w:color w:val="000000" w:themeColor="text1"/>
          <w:lang w:val="fr-BE"/>
        </w:rPr>
        <w:t>alliteration</w:t>
      </w:r>
      <w:proofErr w:type="spellEnd"/>
      <w:r w:rsidRPr="00086AF3">
        <w:rPr>
          <w:rFonts w:asciiTheme="minorHAnsi" w:hAnsiTheme="minorHAnsi" w:cstheme="minorHAnsi"/>
          <w:color w:val="000000" w:themeColor="text1"/>
          <w:lang w:val="fr-BE"/>
        </w:rPr>
        <w:t xml:space="preserve">”, </w:t>
      </w:r>
      <w:proofErr w:type="spellStart"/>
      <w:r w:rsidRPr="00086AF3">
        <w:rPr>
          <w:rFonts w:asciiTheme="minorHAnsi" w:hAnsiTheme="minorHAnsi" w:cstheme="minorHAnsi"/>
          <w:i/>
          <w:color w:val="000000" w:themeColor="text1"/>
          <w:lang w:val="fr-BE"/>
        </w:rPr>
        <w:t>Myrtia</w:t>
      </w:r>
      <w:proofErr w:type="spellEnd"/>
      <w:r w:rsidRPr="00086AF3">
        <w:rPr>
          <w:rFonts w:asciiTheme="minorHAnsi" w:hAnsiTheme="minorHAnsi" w:cstheme="minorHAnsi"/>
          <w:color w:val="000000" w:themeColor="text1"/>
          <w:lang w:val="fr-BE"/>
        </w:rPr>
        <w:t xml:space="preserve"> 37, pp. 169-176.</w:t>
      </w:r>
    </w:p>
    <w:p w14:paraId="0976F214" w14:textId="77777777" w:rsidR="002D5AAA" w:rsidRPr="00086AF3" w:rsidRDefault="002D5AAA" w:rsidP="003D6D42">
      <w:pPr>
        <w:pStyle w:val="Textoindependiente"/>
        <w:tabs>
          <w:tab w:val="left" w:pos="2546"/>
        </w:tabs>
        <w:ind w:left="851" w:right="176" w:hanging="284"/>
        <w:jc w:val="both"/>
        <w:rPr>
          <w:rFonts w:asciiTheme="minorHAnsi" w:hAnsiTheme="minorHAnsi" w:cstheme="minorHAnsi"/>
          <w:color w:val="000000" w:themeColor="text1"/>
          <w:lang w:val="en-GB"/>
        </w:rPr>
      </w:pPr>
      <w:r w:rsidRPr="00086AF3">
        <w:rPr>
          <w:rFonts w:asciiTheme="minorHAnsi" w:hAnsiTheme="minorHAnsi" w:cstheme="minorHAnsi"/>
          <w:smallCaps/>
          <w:color w:val="000000" w:themeColor="text1"/>
          <w:lang w:val="en-GB"/>
        </w:rPr>
        <w:t xml:space="preserve">Salvador </w:t>
      </w:r>
      <w:proofErr w:type="spellStart"/>
      <w:r w:rsidRPr="00086AF3">
        <w:rPr>
          <w:rFonts w:asciiTheme="minorHAnsi" w:hAnsiTheme="minorHAnsi" w:cstheme="minorHAnsi"/>
          <w:smallCaps/>
          <w:color w:val="000000" w:themeColor="text1"/>
          <w:lang w:val="en-GB"/>
        </w:rPr>
        <w:t>Gimeno</w:t>
      </w:r>
      <w:proofErr w:type="spellEnd"/>
      <w:r w:rsidRPr="00086AF3">
        <w:rPr>
          <w:rFonts w:asciiTheme="minorHAnsi" w:hAnsiTheme="minorHAnsi" w:cstheme="minorHAnsi"/>
          <w:color w:val="000000" w:themeColor="text1"/>
          <w:lang w:val="en-GB"/>
        </w:rPr>
        <w:t>, M. (2022b): “</w:t>
      </w:r>
      <w:proofErr w:type="spellStart"/>
      <w:r w:rsidRPr="00086AF3">
        <w:rPr>
          <w:rFonts w:asciiTheme="minorHAnsi" w:hAnsiTheme="minorHAnsi" w:cstheme="minorHAnsi"/>
          <w:i/>
          <w:color w:val="000000" w:themeColor="text1"/>
          <w:lang w:val="en-GB"/>
        </w:rPr>
        <w:t>Allitteratio</w:t>
      </w:r>
      <w:proofErr w:type="spellEnd"/>
      <w:r w:rsidRPr="00086AF3">
        <w:rPr>
          <w:rFonts w:asciiTheme="minorHAnsi" w:hAnsiTheme="minorHAnsi" w:cstheme="minorHAnsi"/>
          <w:color w:val="000000" w:themeColor="text1"/>
          <w:lang w:val="en-GB"/>
        </w:rPr>
        <w:t xml:space="preserve">, </w:t>
      </w:r>
      <w:r w:rsidRPr="00086AF3">
        <w:rPr>
          <w:rFonts w:asciiTheme="minorHAnsi" w:hAnsiTheme="minorHAnsi" w:cstheme="minorHAnsi"/>
          <w:i/>
          <w:color w:val="000000" w:themeColor="text1"/>
          <w:lang w:val="en-GB"/>
        </w:rPr>
        <w:t>onomatopoeia</w:t>
      </w:r>
      <w:r w:rsidRPr="00086AF3">
        <w:rPr>
          <w:rFonts w:asciiTheme="minorHAnsi" w:hAnsiTheme="minorHAnsi" w:cstheme="minorHAnsi"/>
          <w:color w:val="000000" w:themeColor="text1"/>
          <w:lang w:val="en-GB"/>
        </w:rPr>
        <w:t xml:space="preserve"> and imitative harmony: differentiation and conceptual frontiers”, </w:t>
      </w:r>
      <w:r w:rsidRPr="00086AF3">
        <w:rPr>
          <w:rFonts w:asciiTheme="minorHAnsi" w:hAnsiTheme="minorHAnsi" w:cstheme="minorHAnsi"/>
          <w:i/>
          <w:color w:val="000000" w:themeColor="text1"/>
          <w:lang w:val="en-GB"/>
        </w:rPr>
        <w:t>CFC</w:t>
      </w:r>
      <w:r w:rsidRPr="00086AF3">
        <w:rPr>
          <w:rFonts w:asciiTheme="minorHAnsi" w:hAnsiTheme="minorHAnsi" w:cstheme="minorHAnsi"/>
          <w:color w:val="000000" w:themeColor="text1"/>
          <w:lang w:val="en-GB"/>
        </w:rPr>
        <w:t>(</w:t>
      </w:r>
      <w:r w:rsidRPr="00086AF3">
        <w:rPr>
          <w:rFonts w:asciiTheme="minorHAnsi" w:hAnsiTheme="minorHAnsi" w:cstheme="minorHAnsi"/>
          <w:i/>
          <w:color w:val="000000" w:themeColor="text1"/>
          <w:lang w:val="en-GB"/>
        </w:rPr>
        <w:t>L</w:t>
      </w:r>
      <w:r w:rsidRPr="00086AF3">
        <w:rPr>
          <w:rFonts w:asciiTheme="minorHAnsi" w:hAnsiTheme="minorHAnsi" w:cstheme="minorHAnsi"/>
          <w:color w:val="000000" w:themeColor="text1"/>
          <w:lang w:val="en-GB"/>
        </w:rPr>
        <w:t>) 42.2, pp. 171-185.</w:t>
      </w:r>
    </w:p>
    <w:p w14:paraId="28C3B57F" w14:textId="77777777" w:rsidR="002D5AAA" w:rsidRPr="00086AF3" w:rsidRDefault="002D5AAA" w:rsidP="003D6D42">
      <w:pPr>
        <w:pStyle w:val="Textoindependiente"/>
        <w:tabs>
          <w:tab w:val="left" w:pos="2546"/>
        </w:tabs>
        <w:ind w:left="851" w:right="176" w:hanging="284"/>
        <w:jc w:val="both"/>
        <w:rPr>
          <w:rFonts w:asciiTheme="minorHAnsi" w:hAnsiTheme="minorHAnsi" w:cstheme="minorHAnsi"/>
          <w:color w:val="000000" w:themeColor="text1"/>
          <w:lang w:val="en-GB"/>
        </w:rPr>
      </w:pPr>
      <w:proofErr w:type="spellStart"/>
      <w:r w:rsidRPr="00086AF3">
        <w:rPr>
          <w:rFonts w:asciiTheme="minorHAnsi" w:hAnsiTheme="minorHAnsi" w:cstheme="minorHAnsi"/>
          <w:smallCaps/>
          <w:color w:val="000000" w:themeColor="text1"/>
          <w:lang w:val="en-GB"/>
        </w:rPr>
        <w:t>Skutsch</w:t>
      </w:r>
      <w:proofErr w:type="spellEnd"/>
      <w:r w:rsidRPr="00086AF3">
        <w:rPr>
          <w:rFonts w:asciiTheme="minorHAnsi" w:hAnsiTheme="minorHAnsi" w:cstheme="minorHAnsi"/>
          <w:smallCaps/>
          <w:color w:val="000000" w:themeColor="text1"/>
          <w:lang w:val="en-GB"/>
        </w:rPr>
        <w:t>, O.</w:t>
      </w:r>
      <w:r w:rsidRPr="00086AF3">
        <w:rPr>
          <w:rFonts w:asciiTheme="minorHAnsi" w:hAnsiTheme="minorHAnsi" w:cstheme="minorHAnsi"/>
          <w:color w:val="000000" w:themeColor="text1"/>
          <w:lang w:val="en-GB"/>
        </w:rPr>
        <w:t xml:space="preserve"> (ed.) (1986), </w:t>
      </w:r>
      <w:r w:rsidRPr="00086AF3">
        <w:rPr>
          <w:rFonts w:asciiTheme="minorHAnsi" w:hAnsiTheme="minorHAnsi" w:cstheme="minorHAnsi"/>
          <w:i/>
          <w:iCs/>
          <w:color w:val="000000" w:themeColor="text1"/>
          <w:lang w:val="en-GB"/>
        </w:rPr>
        <w:t xml:space="preserve">The Annals of </w:t>
      </w:r>
      <w:proofErr w:type="spellStart"/>
      <w:proofErr w:type="gramStart"/>
      <w:r w:rsidRPr="00086AF3">
        <w:rPr>
          <w:rFonts w:asciiTheme="minorHAnsi" w:hAnsiTheme="minorHAnsi" w:cstheme="minorHAnsi"/>
          <w:i/>
          <w:iCs/>
          <w:color w:val="000000" w:themeColor="text1"/>
          <w:lang w:val="en-GB"/>
        </w:rPr>
        <w:t>Q.Ennius</w:t>
      </w:r>
      <w:proofErr w:type="spellEnd"/>
      <w:proofErr w:type="gramEnd"/>
      <w:r w:rsidRPr="00086AF3">
        <w:rPr>
          <w:rFonts w:asciiTheme="minorHAnsi" w:hAnsiTheme="minorHAnsi" w:cstheme="minorHAnsi"/>
          <w:color w:val="000000" w:themeColor="text1"/>
          <w:lang w:val="en-GB"/>
        </w:rPr>
        <w:t>, Nueva York, Oxford University Press.</w:t>
      </w:r>
    </w:p>
    <w:p w14:paraId="77168779" w14:textId="77777777" w:rsidR="002D5AAA" w:rsidRPr="00086AF3" w:rsidRDefault="002D5AAA" w:rsidP="003D6D42">
      <w:pPr>
        <w:pStyle w:val="Textoindependiente"/>
        <w:tabs>
          <w:tab w:val="left" w:pos="2546"/>
        </w:tabs>
        <w:ind w:left="851" w:right="176" w:hanging="284"/>
        <w:jc w:val="both"/>
        <w:rPr>
          <w:rFonts w:asciiTheme="minorHAnsi" w:hAnsiTheme="minorHAnsi" w:cstheme="minorHAnsi"/>
          <w:color w:val="000000" w:themeColor="text1"/>
          <w:lang w:val="en-GB"/>
        </w:rPr>
      </w:pPr>
      <w:proofErr w:type="spellStart"/>
      <w:r w:rsidRPr="00086AF3">
        <w:rPr>
          <w:rFonts w:asciiTheme="minorHAnsi" w:hAnsiTheme="minorHAnsi" w:cstheme="minorHAnsi"/>
          <w:smallCaps/>
          <w:color w:val="000000" w:themeColor="text1"/>
          <w:lang w:val="en-GB"/>
        </w:rPr>
        <w:t>Spaltenstein</w:t>
      </w:r>
      <w:proofErr w:type="spellEnd"/>
      <w:r w:rsidRPr="00086AF3">
        <w:rPr>
          <w:rFonts w:asciiTheme="minorHAnsi" w:hAnsiTheme="minorHAnsi" w:cstheme="minorHAnsi"/>
          <w:color w:val="000000" w:themeColor="text1"/>
          <w:lang w:val="en-GB"/>
        </w:rPr>
        <w:t xml:space="preserve">, F. (ed.) (2008), </w:t>
      </w:r>
      <w:proofErr w:type="spellStart"/>
      <w:r w:rsidRPr="00086AF3">
        <w:rPr>
          <w:rFonts w:asciiTheme="minorHAnsi" w:hAnsiTheme="minorHAnsi" w:cstheme="minorHAnsi"/>
          <w:i/>
          <w:iCs/>
          <w:color w:val="000000" w:themeColor="text1"/>
          <w:lang w:val="en-GB"/>
        </w:rPr>
        <w:t>Commentaire</w:t>
      </w:r>
      <w:proofErr w:type="spellEnd"/>
      <w:r w:rsidRPr="00086AF3">
        <w:rPr>
          <w:rFonts w:asciiTheme="minorHAnsi" w:hAnsiTheme="minorHAnsi" w:cstheme="minorHAnsi"/>
          <w:i/>
          <w:iCs/>
          <w:color w:val="000000" w:themeColor="text1"/>
          <w:lang w:val="en-GB"/>
        </w:rPr>
        <w:t xml:space="preserve"> des fragments </w:t>
      </w:r>
      <w:proofErr w:type="spellStart"/>
      <w:r w:rsidRPr="00086AF3">
        <w:rPr>
          <w:rFonts w:asciiTheme="minorHAnsi" w:hAnsiTheme="minorHAnsi" w:cstheme="minorHAnsi"/>
          <w:i/>
          <w:iCs/>
          <w:color w:val="000000" w:themeColor="text1"/>
          <w:lang w:val="en-GB"/>
        </w:rPr>
        <w:t>dramatiques</w:t>
      </w:r>
      <w:proofErr w:type="spellEnd"/>
      <w:r w:rsidRPr="00086AF3">
        <w:rPr>
          <w:rFonts w:asciiTheme="minorHAnsi" w:hAnsiTheme="minorHAnsi" w:cstheme="minorHAnsi"/>
          <w:i/>
          <w:iCs/>
          <w:color w:val="000000" w:themeColor="text1"/>
          <w:lang w:val="en-GB"/>
        </w:rPr>
        <w:t xml:space="preserve"> de </w:t>
      </w:r>
      <w:proofErr w:type="spellStart"/>
      <w:r w:rsidRPr="00086AF3">
        <w:rPr>
          <w:rFonts w:asciiTheme="minorHAnsi" w:hAnsiTheme="minorHAnsi" w:cstheme="minorHAnsi"/>
          <w:i/>
          <w:iCs/>
          <w:color w:val="000000" w:themeColor="text1"/>
          <w:lang w:val="en-GB"/>
        </w:rPr>
        <w:t>Livius</w:t>
      </w:r>
      <w:proofErr w:type="spellEnd"/>
      <w:r w:rsidRPr="00086AF3">
        <w:rPr>
          <w:rFonts w:asciiTheme="minorHAnsi" w:hAnsiTheme="minorHAnsi" w:cstheme="minorHAnsi"/>
          <w:i/>
          <w:iCs/>
          <w:color w:val="000000" w:themeColor="text1"/>
          <w:lang w:val="en-GB"/>
        </w:rPr>
        <w:t xml:space="preserve"> Andronicus</w:t>
      </w:r>
      <w:r w:rsidRPr="00086AF3">
        <w:rPr>
          <w:rFonts w:asciiTheme="minorHAnsi" w:hAnsiTheme="minorHAnsi" w:cstheme="minorHAnsi"/>
          <w:color w:val="000000" w:themeColor="text1"/>
          <w:lang w:val="en-GB"/>
        </w:rPr>
        <w:t xml:space="preserve">, </w:t>
      </w:r>
      <w:proofErr w:type="spellStart"/>
      <w:r w:rsidRPr="00086AF3">
        <w:rPr>
          <w:rFonts w:asciiTheme="minorHAnsi" w:hAnsiTheme="minorHAnsi" w:cstheme="minorHAnsi"/>
          <w:color w:val="000000" w:themeColor="text1"/>
          <w:lang w:val="en-GB"/>
        </w:rPr>
        <w:t>Bruselas</w:t>
      </w:r>
      <w:proofErr w:type="spellEnd"/>
      <w:r w:rsidRPr="00086AF3">
        <w:rPr>
          <w:rFonts w:asciiTheme="minorHAnsi" w:hAnsiTheme="minorHAnsi" w:cstheme="minorHAnsi"/>
          <w:color w:val="000000" w:themeColor="text1"/>
          <w:lang w:val="en-GB"/>
        </w:rPr>
        <w:t xml:space="preserve">, </w:t>
      </w:r>
      <w:proofErr w:type="spellStart"/>
      <w:r w:rsidRPr="00086AF3">
        <w:rPr>
          <w:rFonts w:asciiTheme="minorHAnsi" w:hAnsiTheme="minorHAnsi" w:cstheme="minorHAnsi"/>
          <w:color w:val="000000" w:themeColor="text1"/>
          <w:lang w:val="en-GB"/>
        </w:rPr>
        <w:t>Latomus</w:t>
      </w:r>
      <w:proofErr w:type="spellEnd"/>
      <w:r w:rsidRPr="00086AF3">
        <w:rPr>
          <w:rFonts w:asciiTheme="minorHAnsi" w:hAnsiTheme="minorHAnsi" w:cstheme="minorHAnsi"/>
          <w:color w:val="000000" w:themeColor="text1"/>
          <w:lang w:val="en-GB"/>
        </w:rPr>
        <w:t xml:space="preserve">. </w:t>
      </w:r>
    </w:p>
    <w:p w14:paraId="365831F5" w14:textId="77777777" w:rsidR="002D5AAA" w:rsidRPr="00086AF3" w:rsidRDefault="002D5AAA" w:rsidP="003D6D42">
      <w:pPr>
        <w:pStyle w:val="Textoindependiente"/>
        <w:tabs>
          <w:tab w:val="left" w:pos="2546"/>
        </w:tabs>
        <w:ind w:left="851" w:right="176" w:hanging="284"/>
        <w:jc w:val="both"/>
        <w:rPr>
          <w:rFonts w:asciiTheme="minorHAnsi" w:hAnsiTheme="minorHAnsi" w:cstheme="minorHAnsi"/>
          <w:color w:val="000000" w:themeColor="text1"/>
          <w:lang w:val="fr-BE"/>
        </w:rPr>
      </w:pPr>
      <w:proofErr w:type="spellStart"/>
      <w:r w:rsidRPr="00086AF3">
        <w:rPr>
          <w:rFonts w:asciiTheme="minorHAnsi" w:hAnsiTheme="minorHAnsi" w:cstheme="minorHAnsi"/>
          <w:smallCaps/>
          <w:color w:val="000000" w:themeColor="text1"/>
          <w:lang w:val="fr-BE"/>
        </w:rPr>
        <w:t>Spaltenstein</w:t>
      </w:r>
      <w:proofErr w:type="spellEnd"/>
      <w:r w:rsidRPr="00086AF3">
        <w:rPr>
          <w:rFonts w:asciiTheme="minorHAnsi" w:hAnsiTheme="minorHAnsi" w:cstheme="minorHAnsi"/>
          <w:color w:val="000000" w:themeColor="text1"/>
          <w:lang w:val="fr-BE"/>
        </w:rPr>
        <w:t>, F. (</w:t>
      </w:r>
      <w:proofErr w:type="spellStart"/>
      <w:r w:rsidRPr="00086AF3">
        <w:rPr>
          <w:rFonts w:asciiTheme="minorHAnsi" w:hAnsiTheme="minorHAnsi" w:cstheme="minorHAnsi"/>
          <w:color w:val="000000" w:themeColor="text1"/>
          <w:lang w:val="fr-BE"/>
        </w:rPr>
        <w:t>ed</w:t>
      </w:r>
      <w:proofErr w:type="spellEnd"/>
      <w:r w:rsidRPr="00086AF3">
        <w:rPr>
          <w:rFonts w:asciiTheme="minorHAnsi" w:hAnsiTheme="minorHAnsi" w:cstheme="minorHAnsi"/>
          <w:color w:val="000000" w:themeColor="text1"/>
          <w:lang w:val="fr-BE"/>
        </w:rPr>
        <w:t xml:space="preserve">.) (2014), </w:t>
      </w:r>
      <w:r w:rsidRPr="00086AF3">
        <w:rPr>
          <w:rFonts w:asciiTheme="minorHAnsi" w:hAnsiTheme="minorHAnsi" w:cstheme="minorHAnsi"/>
          <w:i/>
          <w:iCs/>
          <w:color w:val="000000" w:themeColor="text1"/>
          <w:lang w:val="fr-BE"/>
        </w:rPr>
        <w:t>Commentaire des fragments dramatiques de Naevius</w:t>
      </w:r>
      <w:r w:rsidRPr="00086AF3">
        <w:rPr>
          <w:rFonts w:asciiTheme="minorHAnsi" w:hAnsiTheme="minorHAnsi" w:cstheme="minorHAnsi"/>
          <w:color w:val="000000" w:themeColor="text1"/>
          <w:lang w:val="fr-BE"/>
        </w:rPr>
        <w:t xml:space="preserve">, </w:t>
      </w:r>
      <w:proofErr w:type="spellStart"/>
      <w:r w:rsidRPr="00086AF3">
        <w:rPr>
          <w:rFonts w:asciiTheme="minorHAnsi" w:hAnsiTheme="minorHAnsi" w:cstheme="minorHAnsi"/>
          <w:color w:val="000000" w:themeColor="text1"/>
          <w:lang w:val="fr-BE"/>
        </w:rPr>
        <w:t>Bruselas</w:t>
      </w:r>
      <w:proofErr w:type="spellEnd"/>
      <w:r w:rsidRPr="00086AF3">
        <w:rPr>
          <w:rFonts w:asciiTheme="minorHAnsi" w:hAnsiTheme="minorHAnsi" w:cstheme="minorHAnsi"/>
          <w:color w:val="000000" w:themeColor="text1"/>
          <w:lang w:val="fr-BE"/>
        </w:rPr>
        <w:t xml:space="preserve">, </w:t>
      </w:r>
      <w:proofErr w:type="spellStart"/>
      <w:r w:rsidRPr="00086AF3">
        <w:rPr>
          <w:rFonts w:asciiTheme="minorHAnsi" w:hAnsiTheme="minorHAnsi" w:cstheme="minorHAnsi"/>
          <w:color w:val="000000" w:themeColor="text1"/>
          <w:lang w:val="fr-BE"/>
        </w:rPr>
        <w:t>Latomus</w:t>
      </w:r>
      <w:proofErr w:type="spellEnd"/>
      <w:r w:rsidRPr="00086AF3">
        <w:rPr>
          <w:rFonts w:asciiTheme="minorHAnsi" w:hAnsiTheme="minorHAnsi" w:cstheme="minorHAnsi"/>
          <w:color w:val="000000" w:themeColor="text1"/>
          <w:lang w:val="fr-BE"/>
        </w:rPr>
        <w:t>.</w:t>
      </w:r>
    </w:p>
    <w:p w14:paraId="7081475D" w14:textId="77777777" w:rsidR="002D5AAA" w:rsidRPr="00086AF3" w:rsidRDefault="002D5AAA" w:rsidP="003D6D42">
      <w:pPr>
        <w:pStyle w:val="Textoindependiente"/>
        <w:tabs>
          <w:tab w:val="left" w:pos="2546"/>
        </w:tabs>
        <w:ind w:left="851" w:right="176" w:hanging="284"/>
        <w:jc w:val="both"/>
        <w:rPr>
          <w:rFonts w:asciiTheme="minorHAnsi" w:hAnsiTheme="minorHAnsi" w:cstheme="minorHAnsi"/>
          <w:color w:val="000000" w:themeColor="text1"/>
          <w:lang w:val="en-GB"/>
        </w:rPr>
      </w:pPr>
      <w:proofErr w:type="spellStart"/>
      <w:r w:rsidRPr="00086AF3">
        <w:rPr>
          <w:rFonts w:asciiTheme="minorHAnsi" w:hAnsiTheme="minorHAnsi" w:cstheme="minorHAnsi"/>
          <w:smallCaps/>
          <w:color w:val="000000" w:themeColor="text1"/>
          <w:lang w:val="en-GB"/>
        </w:rPr>
        <w:t>Traglia</w:t>
      </w:r>
      <w:proofErr w:type="spellEnd"/>
      <w:r w:rsidRPr="00086AF3">
        <w:rPr>
          <w:rFonts w:asciiTheme="minorHAnsi" w:hAnsiTheme="minorHAnsi" w:cstheme="minorHAnsi"/>
          <w:color w:val="000000" w:themeColor="text1"/>
          <w:lang w:val="en-GB"/>
        </w:rPr>
        <w:t xml:space="preserve">, A. (ed.) (1986), </w:t>
      </w:r>
      <w:proofErr w:type="spellStart"/>
      <w:r w:rsidRPr="00086AF3">
        <w:rPr>
          <w:rFonts w:asciiTheme="minorHAnsi" w:hAnsiTheme="minorHAnsi" w:cstheme="minorHAnsi"/>
          <w:i/>
          <w:iCs/>
          <w:color w:val="000000" w:themeColor="text1"/>
          <w:lang w:val="en-GB"/>
        </w:rPr>
        <w:t>Poeti</w:t>
      </w:r>
      <w:proofErr w:type="spellEnd"/>
      <w:r w:rsidRPr="00086AF3">
        <w:rPr>
          <w:rFonts w:asciiTheme="minorHAnsi" w:hAnsiTheme="minorHAnsi" w:cstheme="minorHAnsi"/>
          <w:i/>
          <w:iCs/>
          <w:color w:val="000000" w:themeColor="text1"/>
          <w:lang w:val="en-GB"/>
        </w:rPr>
        <w:t xml:space="preserve"> </w:t>
      </w:r>
      <w:proofErr w:type="spellStart"/>
      <w:r w:rsidRPr="00086AF3">
        <w:rPr>
          <w:rFonts w:asciiTheme="minorHAnsi" w:hAnsiTheme="minorHAnsi" w:cstheme="minorHAnsi"/>
          <w:i/>
          <w:iCs/>
          <w:color w:val="000000" w:themeColor="text1"/>
          <w:lang w:val="en-GB"/>
        </w:rPr>
        <w:t>latini</w:t>
      </w:r>
      <w:proofErr w:type="spellEnd"/>
      <w:r w:rsidRPr="00086AF3">
        <w:rPr>
          <w:rFonts w:asciiTheme="minorHAnsi" w:hAnsiTheme="minorHAnsi" w:cstheme="minorHAnsi"/>
          <w:i/>
          <w:iCs/>
          <w:color w:val="000000" w:themeColor="text1"/>
          <w:lang w:val="en-GB"/>
        </w:rPr>
        <w:t xml:space="preserve"> </w:t>
      </w:r>
      <w:proofErr w:type="spellStart"/>
      <w:r w:rsidRPr="00086AF3">
        <w:rPr>
          <w:rFonts w:asciiTheme="minorHAnsi" w:hAnsiTheme="minorHAnsi" w:cstheme="minorHAnsi"/>
          <w:i/>
          <w:iCs/>
          <w:color w:val="000000" w:themeColor="text1"/>
          <w:lang w:val="en-GB"/>
        </w:rPr>
        <w:t>arcaici</w:t>
      </w:r>
      <w:proofErr w:type="spellEnd"/>
      <w:r w:rsidRPr="00086AF3">
        <w:rPr>
          <w:rFonts w:asciiTheme="minorHAnsi" w:hAnsiTheme="minorHAnsi" w:cstheme="minorHAnsi"/>
          <w:i/>
          <w:iCs/>
          <w:color w:val="000000" w:themeColor="text1"/>
          <w:lang w:val="en-GB"/>
        </w:rPr>
        <w:t xml:space="preserve">. I: </w:t>
      </w:r>
      <w:proofErr w:type="spellStart"/>
      <w:r w:rsidRPr="00086AF3">
        <w:rPr>
          <w:rFonts w:asciiTheme="minorHAnsi" w:hAnsiTheme="minorHAnsi" w:cstheme="minorHAnsi"/>
          <w:i/>
          <w:iCs/>
          <w:color w:val="000000" w:themeColor="text1"/>
          <w:lang w:val="en-GB"/>
        </w:rPr>
        <w:t>Livio</w:t>
      </w:r>
      <w:proofErr w:type="spellEnd"/>
      <w:r w:rsidRPr="00086AF3">
        <w:rPr>
          <w:rFonts w:asciiTheme="minorHAnsi" w:hAnsiTheme="minorHAnsi" w:cstheme="minorHAnsi"/>
          <w:i/>
          <w:iCs/>
          <w:color w:val="000000" w:themeColor="text1"/>
          <w:lang w:val="en-GB"/>
        </w:rPr>
        <w:t xml:space="preserve"> Andronico, </w:t>
      </w:r>
      <w:proofErr w:type="spellStart"/>
      <w:r w:rsidRPr="00086AF3">
        <w:rPr>
          <w:rFonts w:asciiTheme="minorHAnsi" w:hAnsiTheme="minorHAnsi" w:cstheme="minorHAnsi"/>
          <w:i/>
          <w:iCs/>
          <w:color w:val="000000" w:themeColor="text1"/>
          <w:lang w:val="en-GB"/>
        </w:rPr>
        <w:t>Nevio</w:t>
      </w:r>
      <w:proofErr w:type="spellEnd"/>
      <w:r w:rsidRPr="00086AF3">
        <w:rPr>
          <w:rFonts w:asciiTheme="minorHAnsi" w:hAnsiTheme="minorHAnsi" w:cstheme="minorHAnsi"/>
          <w:i/>
          <w:iCs/>
          <w:color w:val="000000" w:themeColor="text1"/>
          <w:lang w:val="en-GB"/>
        </w:rPr>
        <w:t>, Ennio</w:t>
      </w:r>
      <w:r w:rsidRPr="00086AF3">
        <w:rPr>
          <w:rFonts w:asciiTheme="minorHAnsi" w:hAnsiTheme="minorHAnsi" w:cstheme="minorHAnsi"/>
          <w:color w:val="000000" w:themeColor="text1"/>
          <w:lang w:val="en-GB"/>
        </w:rPr>
        <w:t xml:space="preserve">, </w:t>
      </w:r>
      <w:proofErr w:type="spellStart"/>
      <w:r w:rsidRPr="00086AF3">
        <w:rPr>
          <w:rFonts w:asciiTheme="minorHAnsi" w:hAnsiTheme="minorHAnsi" w:cstheme="minorHAnsi"/>
          <w:color w:val="000000" w:themeColor="text1"/>
          <w:lang w:val="en-GB"/>
        </w:rPr>
        <w:t>Turín</w:t>
      </w:r>
      <w:proofErr w:type="spellEnd"/>
      <w:r w:rsidRPr="00086AF3">
        <w:rPr>
          <w:rFonts w:asciiTheme="minorHAnsi" w:hAnsiTheme="minorHAnsi" w:cstheme="minorHAnsi"/>
          <w:color w:val="000000" w:themeColor="text1"/>
          <w:lang w:val="en-GB"/>
        </w:rPr>
        <w:t xml:space="preserve">, </w:t>
      </w:r>
      <w:proofErr w:type="spellStart"/>
      <w:r w:rsidRPr="00086AF3">
        <w:rPr>
          <w:rFonts w:asciiTheme="minorHAnsi" w:hAnsiTheme="minorHAnsi" w:cstheme="minorHAnsi"/>
          <w:color w:val="000000" w:themeColor="text1"/>
          <w:lang w:val="en-GB"/>
        </w:rPr>
        <w:t>Editrice</w:t>
      </w:r>
      <w:proofErr w:type="spellEnd"/>
      <w:r w:rsidRPr="00086AF3">
        <w:rPr>
          <w:rFonts w:asciiTheme="minorHAnsi" w:hAnsiTheme="minorHAnsi" w:cstheme="minorHAnsi"/>
          <w:color w:val="000000" w:themeColor="text1"/>
          <w:lang w:val="en-GB"/>
        </w:rPr>
        <w:t xml:space="preserve"> </w:t>
      </w:r>
      <w:proofErr w:type="spellStart"/>
      <w:r w:rsidRPr="00086AF3">
        <w:rPr>
          <w:rFonts w:asciiTheme="minorHAnsi" w:hAnsiTheme="minorHAnsi" w:cstheme="minorHAnsi"/>
          <w:color w:val="000000" w:themeColor="text1"/>
          <w:lang w:val="en-GB"/>
        </w:rPr>
        <w:t>Torinese</w:t>
      </w:r>
      <w:proofErr w:type="spellEnd"/>
      <w:r w:rsidRPr="00086AF3">
        <w:rPr>
          <w:rFonts w:asciiTheme="minorHAnsi" w:hAnsiTheme="minorHAnsi" w:cstheme="minorHAnsi"/>
          <w:color w:val="000000" w:themeColor="text1"/>
          <w:lang w:val="en-GB"/>
        </w:rPr>
        <w:t>.</w:t>
      </w:r>
    </w:p>
    <w:p w14:paraId="2A9B9FF1" w14:textId="77777777" w:rsidR="002D5AAA" w:rsidRPr="00086AF3" w:rsidRDefault="002D5AAA" w:rsidP="003D6D42">
      <w:pPr>
        <w:pStyle w:val="Textoindependiente"/>
        <w:tabs>
          <w:tab w:val="left" w:pos="2546"/>
        </w:tabs>
        <w:ind w:left="851" w:right="176" w:hanging="284"/>
        <w:jc w:val="both"/>
        <w:rPr>
          <w:rFonts w:asciiTheme="minorHAnsi" w:hAnsiTheme="minorHAnsi" w:cstheme="minorHAnsi"/>
          <w:color w:val="000000" w:themeColor="text1"/>
        </w:rPr>
      </w:pPr>
      <w:proofErr w:type="spellStart"/>
      <w:r w:rsidRPr="00086AF3">
        <w:rPr>
          <w:rFonts w:asciiTheme="minorHAnsi" w:hAnsiTheme="minorHAnsi" w:cstheme="minorHAnsi"/>
          <w:smallCaps/>
          <w:color w:val="000000" w:themeColor="text1"/>
        </w:rPr>
        <w:t>Traina</w:t>
      </w:r>
      <w:proofErr w:type="spellEnd"/>
      <w:r w:rsidRPr="00086AF3">
        <w:rPr>
          <w:rFonts w:asciiTheme="minorHAnsi" w:hAnsiTheme="minorHAnsi" w:cstheme="minorHAnsi"/>
          <w:color w:val="000000" w:themeColor="text1"/>
        </w:rPr>
        <w:t xml:space="preserve">, A. (2002), </w:t>
      </w:r>
      <w:proofErr w:type="spellStart"/>
      <w:r w:rsidRPr="00086AF3">
        <w:rPr>
          <w:rFonts w:asciiTheme="minorHAnsi" w:hAnsiTheme="minorHAnsi" w:cstheme="minorHAnsi"/>
          <w:i/>
          <w:iCs/>
          <w:color w:val="000000" w:themeColor="text1"/>
        </w:rPr>
        <w:t>Stilistica</w:t>
      </w:r>
      <w:proofErr w:type="spellEnd"/>
      <w:r w:rsidRPr="00086AF3">
        <w:rPr>
          <w:rFonts w:asciiTheme="minorHAnsi" w:hAnsiTheme="minorHAnsi" w:cstheme="minorHAnsi"/>
          <w:i/>
          <w:iCs/>
          <w:color w:val="000000" w:themeColor="text1"/>
        </w:rPr>
        <w:t xml:space="preserve"> Latina</w:t>
      </w:r>
      <w:r w:rsidRPr="00086AF3">
        <w:rPr>
          <w:rFonts w:asciiTheme="minorHAnsi" w:hAnsiTheme="minorHAnsi" w:cstheme="minorHAnsi"/>
          <w:color w:val="000000" w:themeColor="text1"/>
        </w:rPr>
        <w:t xml:space="preserve">, Bolonia, </w:t>
      </w:r>
      <w:proofErr w:type="spellStart"/>
      <w:r w:rsidRPr="00086AF3">
        <w:rPr>
          <w:rFonts w:asciiTheme="minorHAnsi" w:hAnsiTheme="minorHAnsi" w:cstheme="minorHAnsi"/>
          <w:color w:val="000000" w:themeColor="text1"/>
        </w:rPr>
        <w:t>Pàtron</w:t>
      </w:r>
      <w:proofErr w:type="spellEnd"/>
      <w:r w:rsidRPr="00086AF3">
        <w:rPr>
          <w:rFonts w:asciiTheme="minorHAnsi" w:hAnsiTheme="minorHAnsi" w:cstheme="minorHAnsi"/>
          <w:color w:val="000000" w:themeColor="text1"/>
        </w:rPr>
        <w:t>.</w:t>
      </w:r>
    </w:p>
    <w:p w14:paraId="2F539C6B" w14:textId="77777777" w:rsidR="002D5AAA" w:rsidRPr="00086AF3" w:rsidRDefault="002D5AAA" w:rsidP="003D6D42">
      <w:pPr>
        <w:pStyle w:val="Textoindependiente"/>
        <w:tabs>
          <w:tab w:val="left" w:pos="2546"/>
        </w:tabs>
        <w:ind w:left="851" w:right="176" w:hanging="284"/>
        <w:jc w:val="both"/>
        <w:rPr>
          <w:rFonts w:asciiTheme="minorHAnsi" w:hAnsiTheme="minorHAnsi" w:cstheme="minorHAnsi"/>
          <w:color w:val="000000" w:themeColor="text1"/>
          <w:lang w:val="fr-BE"/>
        </w:rPr>
      </w:pPr>
      <w:proofErr w:type="spellStart"/>
      <w:r w:rsidRPr="00086AF3">
        <w:rPr>
          <w:rFonts w:asciiTheme="minorHAnsi" w:hAnsiTheme="minorHAnsi" w:cstheme="minorHAnsi"/>
          <w:smallCaps/>
          <w:color w:val="000000" w:themeColor="text1"/>
          <w:lang w:val="fr-BE"/>
        </w:rPr>
        <w:t>Viredaz</w:t>
      </w:r>
      <w:proofErr w:type="spellEnd"/>
      <w:r w:rsidRPr="00086AF3">
        <w:rPr>
          <w:rFonts w:asciiTheme="minorHAnsi" w:hAnsiTheme="minorHAnsi" w:cstheme="minorHAnsi"/>
          <w:color w:val="000000" w:themeColor="text1"/>
          <w:lang w:val="fr-BE"/>
        </w:rPr>
        <w:t>, A. (</w:t>
      </w:r>
      <w:proofErr w:type="spellStart"/>
      <w:r w:rsidRPr="00086AF3">
        <w:rPr>
          <w:rFonts w:asciiTheme="minorHAnsi" w:hAnsiTheme="minorHAnsi" w:cstheme="minorHAnsi"/>
          <w:color w:val="000000" w:themeColor="text1"/>
          <w:lang w:val="fr-BE"/>
        </w:rPr>
        <w:t>ed</w:t>
      </w:r>
      <w:proofErr w:type="spellEnd"/>
      <w:r w:rsidRPr="00086AF3">
        <w:rPr>
          <w:rFonts w:asciiTheme="minorHAnsi" w:hAnsiTheme="minorHAnsi" w:cstheme="minorHAnsi"/>
          <w:color w:val="000000" w:themeColor="text1"/>
          <w:lang w:val="fr-BE"/>
        </w:rPr>
        <w:t xml:space="preserve">.) (2020), </w:t>
      </w:r>
      <w:r w:rsidRPr="00086AF3">
        <w:rPr>
          <w:rFonts w:asciiTheme="minorHAnsi" w:hAnsiTheme="minorHAnsi" w:cstheme="minorHAnsi"/>
          <w:i/>
          <w:iCs/>
          <w:color w:val="000000" w:themeColor="text1"/>
          <w:lang w:val="fr-BE"/>
        </w:rPr>
        <w:t xml:space="preserve">Fragmenta </w:t>
      </w:r>
      <w:proofErr w:type="spellStart"/>
      <w:r w:rsidRPr="00086AF3">
        <w:rPr>
          <w:rFonts w:asciiTheme="minorHAnsi" w:hAnsiTheme="minorHAnsi" w:cstheme="minorHAnsi"/>
          <w:i/>
          <w:iCs/>
          <w:color w:val="000000" w:themeColor="text1"/>
          <w:lang w:val="fr-BE"/>
        </w:rPr>
        <w:t>Saturnia</w:t>
      </w:r>
      <w:proofErr w:type="spellEnd"/>
      <w:r w:rsidRPr="00086AF3">
        <w:rPr>
          <w:rFonts w:asciiTheme="minorHAnsi" w:hAnsiTheme="minorHAnsi" w:cstheme="minorHAnsi"/>
          <w:i/>
          <w:iCs/>
          <w:color w:val="000000" w:themeColor="text1"/>
          <w:lang w:val="fr-BE"/>
        </w:rPr>
        <w:t xml:space="preserve"> </w:t>
      </w:r>
      <w:proofErr w:type="spellStart"/>
      <w:r w:rsidRPr="00086AF3">
        <w:rPr>
          <w:rFonts w:asciiTheme="minorHAnsi" w:hAnsiTheme="minorHAnsi" w:cstheme="minorHAnsi"/>
          <w:i/>
          <w:iCs/>
          <w:color w:val="000000" w:themeColor="text1"/>
          <w:lang w:val="fr-BE"/>
        </w:rPr>
        <w:t>Heroica</w:t>
      </w:r>
      <w:proofErr w:type="spellEnd"/>
      <w:r w:rsidRPr="00086AF3">
        <w:rPr>
          <w:rFonts w:asciiTheme="minorHAnsi" w:hAnsiTheme="minorHAnsi" w:cstheme="minorHAnsi"/>
          <w:i/>
          <w:iCs/>
          <w:color w:val="000000" w:themeColor="text1"/>
          <w:lang w:val="fr-BE"/>
        </w:rPr>
        <w:t>. Édition critique, traduction et commentaire des fragments de l’</w:t>
      </w:r>
      <w:r w:rsidRPr="00086AF3">
        <w:rPr>
          <w:rFonts w:asciiTheme="minorHAnsi" w:hAnsiTheme="minorHAnsi" w:cstheme="minorHAnsi"/>
          <w:color w:val="000000" w:themeColor="text1"/>
          <w:lang w:val="fr-BE"/>
        </w:rPr>
        <w:t>Odyssée</w:t>
      </w:r>
      <w:r w:rsidRPr="00086AF3">
        <w:rPr>
          <w:rFonts w:asciiTheme="minorHAnsi" w:hAnsiTheme="minorHAnsi" w:cstheme="minorHAnsi"/>
          <w:i/>
          <w:iCs/>
          <w:color w:val="000000" w:themeColor="text1"/>
          <w:lang w:val="fr-BE"/>
        </w:rPr>
        <w:t xml:space="preserve"> latine de </w:t>
      </w:r>
      <w:proofErr w:type="spellStart"/>
      <w:r w:rsidRPr="00086AF3">
        <w:rPr>
          <w:rFonts w:asciiTheme="minorHAnsi" w:hAnsiTheme="minorHAnsi" w:cstheme="minorHAnsi"/>
          <w:i/>
          <w:iCs/>
          <w:color w:val="000000" w:themeColor="text1"/>
          <w:lang w:val="fr-BE"/>
        </w:rPr>
        <w:t>Livius</w:t>
      </w:r>
      <w:proofErr w:type="spellEnd"/>
      <w:r w:rsidRPr="00086AF3">
        <w:rPr>
          <w:rFonts w:asciiTheme="minorHAnsi" w:hAnsiTheme="minorHAnsi" w:cstheme="minorHAnsi"/>
          <w:i/>
          <w:iCs/>
          <w:color w:val="000000" w:themeColor="text1"/>
          <w:lang w:val="fr-BE"/>
        </w:rPr>
        <w:t xml:space="preserve"> </w:t>
      </w:r>
      <w:proofErr w:type="spellStart"/>
      <w:r w:rsidRPr="00086AF3">
        <w:rPr>
          <w:rFonts w:asciiTheme="minorHAnsi" w:hAnsiTheme="minorHAnsi" w:cstheme="minorHAnsi"/>
          <w:i/>
          <w:iCs/>
          <w:color w:val="000000" w:themeColor="text1"/>
          <w:lang w:val="fr-BE"/>
        </w:rPr>
        <w:t>Andronicus</w:t>
      </w:r>
      <w:proofErr w:type="spellEnd"/>
      <w:r w:rsidRPr="00086AF3">
        <w:rPr>
          <w:rFonts w:asciiTheme="minorHAnsi" w:hAnsiTheme="minorHAnsi" w:cstheme="minorHAnsi"/>
          <w:i/>
          <w:iCs/>
          <w:color w:val="000000" w:themeColor="text1"/>
          <w:lang w:val="fr-BE"/>
        </w:rPr>
        <w:t xml:space="preserve"> et de la </w:t>
      </w:r>
      <w:r w:rsidRPr="00086AF3">
        <w:rPr>
          <w:rFonts w:asciiTheme="minorHAnsi" w:hAnsiTheme="minorHAnsi" w:cstheme="minorHAnsi"/>
          <w:color w:val="000000" w:themeColor="text1"/>
          <w:lang w:val="fr-BE"/>
        </w:rPr>
        <w:t>Guerre punique</w:t>
      </w:r>
      <w:r w:rsidRPr="00086AF3">
        <w:rPr>
          <w:rFonts w:asciiTheme="minorHAnsi" w:hAnsiTheme="minorHAnsi" w:cstheme="minorHAnsi"/>
          <w:i/>
          <w:iCs/>
          <w:color w:val="000000" w:themeColor="text1"/>
          <w:lang w:val="fr-BE"/>
        </w:rPr>
        <w:t xml:space="preserve"> de </w:t>
      </w:r>
      <w:proofErr w:type="spellStart"/>
      <w:r w:rsidRPr="00086AF3">
        <w:rPr>
          <w:rFonts w:asciiTheme="minorHAnsi" w:hAnsiTheme="minorHAnsi" w:cstheme="minorHAnsi"/>
          <w:i/>
          <w:iCs/>
          <w:color w:val="000000" w:themeColor="text1"/>
          <w:lang w:val="fr-BE"/>
        </w:rPr>
        <w:t>Cn</w:t>
      </w:r>
      <w:proofErr w:type="spellEnd"/>
      <w:r w:rsidRPr="00086AF3">
        <w:rPr>
          <w:rFonts w:asciiTheme="minorHAnsi" w:hAnsiTheme="minorHAnsi" w:cstheme="minorHAnsi"/>
          <w:i/>
          <w:iCs/>
          <w:color w:val="000000" w:themeColor="text1"/>
          <w:lang w:val="fr-BE"/>
        </w:rPr>
        <w:t>. Naevius</w:t>
      </w:r>
      <w:r w:rsidRPr="00086AF3">
        <w:rPr>
          <w:rFonts w:asciiTheme="minorHAnsi" w:hAnsiTheme="minorHAnsi" w:cstheme="minorHAnsi"/>
          <w:color w:val="000000" w:themeColor="text1"/>
          <w:lang w:val="fr-BE"/>
        </w:rPr>
        <w:t xml:space="preserve">, </w:t>
      </w:r>
      <w:proofErr w:type="spellStart"/>
      <w:r w:rsidRPr="00086AF3">
        <w:rPr>
          <w:rFonts w:asciiTheme="minorHAnsi" w:hAnsiTheme="minorHAnsi" w:cstheme="minorHAnsi"/>
          <w:color w:val="000000" w:themeColor="text1"/>
          <w:lang w:val="fr-BE"/>
        </w:rPr>
        <w:t>Basilea</w:t>
      </w:r>
      <w:proofErr w:type="spellEnd"/>
      <w:r w:rsidRPr="00086AF3">
        <w:rPr>
          <w:rFonts w:asciiTheme="minorHAnsi" w:hAnsiTheme="minorHAnsi" w:cstheme="minorHAnsi"/>
          <w:color w:val="000000" w:themeColor="text1"/>
          <w:lang w:val="fr-BE"/>
        </w:rPr>
        <w:t xml:space="preserve">, </w:t>
      </w:r>
      <w:proofErr w:type="spellStart"/>
      <w:r w:rsidRPr="00086AF3">
        <w:rPr>
          <w:rFonts w:asciiTheme="minorHAnsi" w:hAnsiTheme="minorHAnsi" w:cstheme="minorHAnsi"/>
          <w:color w:val="000000" w:themeColor="text1"/>
          <w:lang w:val="fr-BE"/>
        </w:rPr>
        <w:t>Schwabe</w:t>
      </w:r>
      <w:proofErr w:type="spellEnd"/>
      <w:r w:rsidRPr="00086AF3">
        <w:rPr>
          <w:rFonts w:asciiTheme="minorHAnsi" w:hAnsiTheme="minorHAnsi" w:cstheme="minorHAnsi"/>
          <w:color w:val="000000" w:themeColor="text1"/>
          <w:lang w:val="fr-BE"/>
        </w:rPr>
        <w:t xml:space="preserve"> </w:t>
      </w:r>
      <w:proofErr w:type="spellStart"/>
      <w:r w:rsidRPr="00086AF3">
        <w:rPr>
          <w:rFonts w:asciiTheme="minorHAnsi" w:hAnsiTheme="minorHAnsi" w:cstheme="minorHAnsi"/>
          <w:color w:val="000000" w:themeColor="text1"/>
          <w:lang w:val="fr-BE"/>
        </w:rPr>
        <w:t>Verlag</w:t>
      </w:r>
      <w:proofErr w:type="spellEnd"/>
      <w:r w:rsidRPr="00086AF3">
        <w:rPr>
          <w:rFonts w:asciiTheme="minorHAnsi" w:hAnsiTheme="minorHAnsi" w:cstheme="minorHAnsi"/>
          <w:color w:val="000000" w:themeColor="text1"/>
          <w:lang w:val="fr-BE"/>
        </w:rPr>
        <w:t>.</w:t>
      </w:r>
    </w:p>
    <w:p w14:paraId="4E61E4BB" w14:textId="0504954F" w:rsidR="00FB35A5" w:rsidRPr="00086AF3" w:rsidRDefault="00FB35A5" w:rsidP="003D6D42">
      <w:pPr>
        <w:pStyle w:val="Textoindependiente"/>
        <w:tabs>
          <w:tab w:val="left" w:pos="2546"/>
        </w:tabs>
        <w:ind w:left="221" w:right="173" w:firstLine="568"/>
        <w:jc w:val="both"/>
        <w:rPr>
          <w:rFonts w:asciiTheme="minorHAnsi" w:hAnsiTheme="minorHAnsi" w:cstheme="minorHAnsi"/>
          <w:color w:val="000000" w:themeColor="text1"/>
          <w:lang w:val="fr-BE"/>
        </w:rPr>
      </w:pPr>
    </w:p>
    <w:p w14:paraId="76C63F2B" w14:textId="420DBC61" w:rsidR="00FB35A5" w:rsidRPr="00086AF3" w:rsidRDefault="009D1354" w:rsidP="003D6D42">
      <w:pPr>
        <w:pStyle w:val="Textoindependiente"/>
        <w:ind w:left="221" w:right="173" w:firstLine="568"/>
        <w:jc w:val="both"/>
        <w:rPr>
          <w:rFonts w:asciiTheme="minorHAnsi" w:hAnsiTheme="minorHAnsi" w:cstheme="minorHAnsi"/>
          <w:color w:val="000000" w:themeColor="text1"/>
          <w:lang w:val="fr-BE"/>
        </w:rPr>
      </w:pPr>
      <w:proofErr w:type="spellStart"/>
      <w:r w:rsidRPr="00086AF3">
        <w:rPr>
          <w:rFonts w:asciiTheme="minorHAnsi" w:hAnsiTheme="minorHAnsi" w:cstheme="minorHAnsi"/>
          <w:color w:val="000000" w:themeColor="text1"/>
          <w:lang w:val="fr-BE"/>
        </w:rPr>
        <w:t>Segunda</w:t>
      </w:r>
      <w:proofErr w:type="spellEnd"/>
      <w:r w:rsidRPr="00086AF3">
        <w:rPr>
          <w:rFonts w:asciiTheme="minorHAnsi" w:hAnsiTheme="minorHAnsi" w:cstheme="minorHAnsi"/>
          <w:color w:val="000000" w:themeColor="text1"/>
          <w:lang w:val="fr-BE"/>
        </w:rPr>
        <w:t xml:space="preserve"> parte</w:t>
      </w:r>
      <w:r w:rsidR="00FB35A5" w:rsidRPr="00086AF3">
        <w:rPr>
          <w:rFonts w:asciiTheme="minorHAnsi" w:hAnsiTheme="minorHAnsi" w:cstheme="minorHAnsi"/>
          <w:color w:val="000000" w:themeColor="text1"/>
          <w:lang w:val="fr-BE"/>
        </w:rPr>
        <w:t>:</w:t>
      </w:r>
    </w:p>
    <w:p w14:paraId="06CECAE6" w14:textId="77777777" w:rsidR="00EB2244" w:rsidRPr="00317815" w:rsidRDefault="00EB2244" w:rsidP="003D6D42">
      <w:pPr>
        <w:pStyle w:val="Textoindependiente"/>
        <w:ind w:left="221" w:right="173" w:firstLine="568"/>
        <w:jc w:val="both"/>
        <w:rPr>
          <w:rFonts w:asciiTheme="minorHAnsi" w:hAnsiTheme="minorHAnsi" w:cstheme="minorHAnsi"/>
          <w:lang w:val="fr-BE"/>
        </w:rPr>
      </w:pPr>
    </w:p>
    <w:p w14:paraId="1622A6B1" w14:textId="2014D239" w:rsidR="00F771FC" w:rsidRPr="00317815" w:rsidRDefault="00303541" w:rsidP="003D6D42">
      <w:pPr>
        <w:ind w:left="567"/>
        <w:jc w:val="both"/>
        <w:rPr>
          <w:rFonts w:asciiTheme="minorHAnsi" w:hAnsiTheme="minorHAnsi" w:cstheme="minorHAnsi"/>
          <w:bCs/>
          <w:sz w:val="24"/>
          <w:szCs w:val="24"/>
          <w:lang w:val="fr-BE"/>
        </w:rPr>
      </w:pPr>
      <w:r w:rsidRPr="00317815">
        <w:rPr>
          <w:rFonts w:asciiTheme="minorHAnsi" w:eastAsia="Times New Roman" w:hAnsiTheme="minorHAnsi" w:cstheme="minorHAnsi"/>
          <w:bCs/>
          <w:sz w:val="24"/>
          <w:szCs w:val="24"/>
          <w:lang w:val="fr-BE"/>
        </w:rPr>
        <w:t>-</w:t>
      </w:r>
      <w:r w:rsidRPr="00317815">
        <w:rPr>
          <w:rFonts w:asciiTheme="minorHAnsi" w:hAnsiTheme="minorHAnsi" w:cstheme="minorHAnsi"/>
          <w:bCs/>
          <w:sz w:val="24"/>
          <w:szCs w:val="24"/>
          <w:lang w:val="fr-BE"/>
        </w:rPr>
        <w:t xml:space="preserve"> </w:t>
      </w:r>
      <w:proofErr w:type="spellStart"/>
      <w:r w:rsidR="00A219C2" w:rsidRPr="00317815">
        <w:rPr>
          <w:rFonts w:asciiTheme="minorHAnsi" w:hAnsiTheme="minorHAnsi" w:cstheme="minorHAnsi"/>
          <w:bCs/>
          <w:smallCaps/>
          <w:sz w:val="24"/>
          <w:szCs w:val="24"/>
          <w:lang w:val="fr-BE"/>
        </w:rPr>
        <w:t>Billerbeck</w:t>
      </w:r>
      <w:proofErr w:type="spellEnd"/>
      <w:r w:rsidR="00A219C2" w:rsidRPr="00317815">
        <w:rPr>
          <w:rFonts w:asciiTheme="minorHAnsi" w:hAnsiTheme="minorHAnsi" w:cstheme="minorHAnsi"/>
          <w:bCs/>
          <w:smallCaps/>
          <w:sz w:val="24"/>
          <w:szCs w:val="24"/>
          <w:lang w:val="fr-BE"/>
        </w:rPr>
        <w:t>, M. -</w:t>
      </w:r>
      <w:proofErr w:type="spellStart"/>
      <w:r w:rsidR="00A219C2" w:rsidRPr="00317815">
        <w:rPr>
          <w:rFonts w:asciiTheme="minorHAnsi" w:hAnsiTheme="minorHAnsi" w:cstheme="minorHAnsi"/>
          <w:bCs/>
          <w:smallCaps/>
          <w:sz w:val="24"/>
          <w:szCs w:val="24"/>
          <w:lang w:val="fr-BE"/>
        </w:rPr>
        <w:t>E.A.Schmidt</w:t>
      </w:r>
      <w:proofErr w:type="spellEnd"/>
      <w:r w:rsidR="00A219C2" w:rsidRPr="00317815">
        <w:rPr>
          <w:rFonts w:asciiTheme="minorHAnsi" w:hAnsiTheme="minorHAnsi" w:cstheme="minorHAnsi"/>
          <w:bCs/>
          <w:sz w:val="24"/>
          <w:szCs w:val="24"/>
          <w:lang w:val="fr-BE"/>
        </w:rPr>
        <w:t xml:space="preserve">, </w:t>
      </w:r>
      <w:r w:rsidR="00A219C2" w:rsidRPr="00317815">
        <w:rPr>
          <w:rFonts w:asciiTheme="minorHAnsi" w:hAnsiTheme="minorHAnsi" w:cstheme="minorHAnsi"/>
          <w:bCs/>
          <w:i/>
          <w:iCs/>
          <w:sz w:val="24"/>
          <w:szCs w:val="24"/>
          <w:lang w:val="fr-BE"/>
        </w:rPr>
        <w:t>Sénèque le tragique, Entretiens sur l’antiquité classique</w:t>
      </w:r>
      <w:r w:rsidR="00A219C2" w:rsidRPr="00317815">
        <w:rPr>
          <w:rFonts w:asciiTheme="minorHAnsi" w:hAnsiTheme="minorHAnsi" w:cstheme="minorHAnsi"/>
          <w:bCs/>
          <w:sz w:val="24"/>
          <w:szCs w:val="24"/>
          <w:lang w:val="fr-BE"/>
        </w:rPr>
        <w:t>, Fondation Hardt, Genève,</w:t>
      </w:r>
      <w:r w:rsidR="00F771FC" w:rsidRPr="00317815">
        <w:rPr>
          <w:rFonts w:asciiTheme="minorHAnsi" w:hAnsiTheme="minorHAnsi" w:cstheme="minorHAnsi"/>
          <w:bCs/>
          <w:sz w:val="24"/>
          <w:szCs w:val="24"/>
          <w:lang w:val="fr-BE"/>
        </w:rPr>
        <w:t xml:space="preserve"> </w:t>
      </w:r>
      <w:r w:rsidR="00A219C2" w:rsidRPr="00317815">
        <w:rPr>
          <w:rFonts w:asciiTheme="minorHAnsi" w:hAnsiTheme="minorHAnsi" w:cstheme="minorHAnsi"/>
          <w:bCs/>
          <w:sz w:val="24"/>
          <w:szCs w:val="24"/>
          <w:lang w:val="fr-BE"/>
        </w:rPr>
        <w:t>2004, pp. 221-266.</w:t>
      </w:r>
    </w:p>
    <w:p w14:paraId="1C89414F" w14:textId="77777777" w:rsidR="00F771FC" w:rsidRPr="00317815" w:rsidRDefault="00A219C2" w:rsidP="003D6D42">
      <w:pPr>
        <w:pStyle w:val="Prrafodelista"/>
        <w:numPr>
          <w:ilvl w:val="2"/>
          <w:numId w:val="2"/>
        </w:numPr>
        <w:ind w:left="709" w:hanging="142"/>
        <w:jc w:val="both"/>
        <w:rPr>
          <w:rFonts w:asciiTheme="minorHAnsi" w:hAnsiTheme="minorHAnsi" w:cstheme="minorHAnsi"/>
          <w:bCs/>
          <w:sz w:val="24"/>
          <w:szCs w:val="24"/>
          <w:lang w:val="en-GB"/>
        </w:rPr>
      </w:pPr>
      <w:r w:rsidRPr="00317815">
        <w:rPr>
          <w:rFonts w:asciiTheme="minorHAnsi" w:hAnsiTheme="minorHAnsi" w:cstheme="minorHAnsi"/>
          <w:bCs/>
          <w:smallCaps/>
          <w:sz w:val="24"/>
          <w:szCs w:val="24"/>
          <w:lang w:val="en-GB"/>
        </w:rPr>
        <w:t>Duckworth, George Eckel</w:t>
      </w:r>
      <w:r w:rsidRPr="00317815">
        <w:rPr>
          <w:rFonts w:asciiTheme="minorHAnsi" w:hAnsiTheme="minorHAnsi" w:cstheme="minorHAnsi"/>
          <w:bCs/>
          <w:sz w:val="24"/>
          <w:szCs w:val="24"/>
          <w:lang w:val="en-GB"/>
        </w:rPr>
        <w:t xml:space="preserve">, </w:t>
      </w:r>
      <w:r w:rsidRPr="00317815">
        <w:rPr>
          <w:rFonts w:asciiTheme="minorHAnsi" w:hAnsiTheme="minorHAnsi" w:cstheme="minorHAnsi"/>
          <w:bCs/>
          <w:i/>
          <w:iCs/>
          <w:sz w:val="24"/>
          <w:szCs w:val="24"/>
          <w:lang w:val="en-GB"/>
        </w:rPr>
        <w:t>The complete Roman drama all the extant comedies of Plautus</w:t>
      </w:r>
      <w:r w:rsidR="00F771FC" w:rsidRPr="00317815">
        <w:rPr>
          <w:rFonts w:asciiTheme="minorHAnsi" w:hAnsiTheme="minorHAnsi" w:cstheme="minorHAnsi"/>
          <w:bCs/>
          <w:i/>
          <w:iCs/>
          <w:sz w:val="24"/>
          <w:szCs w:val="24"/>
          <w:lang w:val="en-GB"/>
        </w:rPr>
        <w:t xml:space="preserve"> </w:t>
      </w:r>
      <w:r w:rsidRPr="00317815">
        <w:rPr>
          <w:rFonts w:asciiTheme="minorHAnsi" w:hAnsiTheme="minorHAnsi" w:cstheme="minorHAnsi"/>
          <w:bCs/>
          <w:i/>
          <w:iCs/>
          <w:sz w:val="24"/>
          <w:szCs w:val="24"/>
          <w:lang w:val="en-GB"/>
        </w:rPr>
        <w:t>and Terence, and the tragedies of Seneca, in a variety of translations</w:t>
      </w:r>
      <w:r w:rsidRPr="00317815">
        <w:rPr>
          <w:rFonts w:asciiTheme="minorHAnsi" w:hAnsiTheme="minorHAnsi" w:cstheme="minorHAnsi"/>
          <w:bCs/>
          <w:sz w:val="24"/>
          <w:szCs w:val="24"/>
          <w:lang w:val="en-GB"/>
        </w:rPr>
        <w:t>, Random House, 1942.</w:t>
      </w:r>
    </w:p>
    <w:p w14:paraId="60443A37" w14:textId="77777777" w:rsidR="00F771FC" w:rsidRPr="00317815" w:rsidRDefault="00A219C2" w:rsidP="003D6D42">
      <w:pPr>
        <w:pStyle w:val="Prrafodelista"/>
        <w:numPr>
          <w:ilvl w:val="2"/>
          <w:numId w:val="2"/>
        </w:numPr>
        <w:ind w:left="709" w:hanging="142"/>
        <w:jc w:val="both"/>
        <w:rPr>
          <w:rFonts w:asciiTheme="minorHAnsi" w:hAnsiTheme="minorHAnsi" w:cstheme="minorHAnsi"/>
          <w:bCs/>
          <w:sz w:val="24"/>
          <w:szCs w:val="24"/>
          <w:lang w:val="en-GB"/>
        </w:rPr>
      </w:pPr>
      <w:r w:rsidRPr="00317815">
        <w:rPr>
          <w:rFonts w:asciiTheme="minorHAnsi" w:hAnsiTheme="minorHAnsi" w:cstheme="minorHAnsi"/>
          <w:bCs/>
          <w:smallCaps/>
          <w:sz w:val="24"/>
          <w:szCs w:val="24"/>
          <w:lang w:val="en-GB"/>
        </w:rPr>
        <w:t>Dupont, Florence</w:t>
      </w:r>
      <w:r w:rsidRPr="00317815">
        <w:rPr>
          <w:rFonts w:asciiTheme="minorHAnsi" w:hAnsiTheme="minorHAnsi" w:cstheme="minorHAnsi"/>
          <w:bCs/>
          <w:sz w:val="24"/>
          <w:szCs w:val="24"/>
          <w:lang w:val="en-GB"/>
        </w:rPr>
        <w:t xml:space="preserve">, </w:t>
      </w:r>
      <w:r w:rsidRPr="00317815">
        <w:rPr>
          <w:rFonts w:asciiTheme="minorHAnsi" w:hAnsiTheme="minorHAnsi" w:cstheme="minorHAnsi"/>
          <w:bCs/>
          <w:i/>
          <w:iCs/>
          <w:sz w:val="24"/>
          <w:szCs w:val="24"/>
          <w:lang w:val="en-GB"/>
        </w:rPr>
        <w:t xml:space="preserve">Le </w:t>
      </w:r>
      <w:proofErr w:type="spellStart"/>
      <w:r w:rsidRPr="00317815">
        <w:rPr>
          <w:rFonts w:asciiTheme="minorHAnsi" w:hAnsiTheme="minorHAnsi" w:cstheme="minorHAnsi"/>
          <w:bCs/>
          <w:i/>
          <w:iCs/>
          <w:sz w:val="24"/>
          <w:szCs w:val="24"/>
          <w:lang w:val="en-GB"/>
        </w:rPr>
        <w:t>théâtre</w:t>
      </w:r>
      <w:proofErr w:type="spellEnd"/>
      <w:r w:rsidRPr="00317815">
        <w:rPr>
          <w:rFonts w:asciiTheme="minorHAnsi" w:hAnsiTheme="minorHAnsi" w:cstheme="minorHAnsi"/>
          <w:bCs/>
          <w:i/>
          <w:iCs/>
          <w:sz w:val="24"/>
          <w:szCs w:val="24"/>
          <w:lang w:val="en-GB"/>
        </w:rPr>
        <w:t xml:space="preserve"> </w:t>
      </w:r>
      <w:proofErr w:type="spellStart"/>
      <w:r w:rsidRPr="00317815">
        <w:rPr>
          <w:rFonts w:asciiTheme="minorHAnsi" w:hAnsiTheme="minorHAnsi" w:cstheme="minorHAnsi"/>
          <w:bCs/>
          <w:i/>
          <w:iCs/>
          <w:sz w:val="24"/>
          <w:szCs w:val="24"/>
          <w:lang w:val="en-GB"/>
        </w:rPr>
        <w:t>romain</w:t>
      </w:r>
      <w:proofErr w:type="spellEnd"/>
      <w:r w:rsidRPr="00317815">
        <w:rPr>
          <w:rFonts w:asciiTheme="minorHAnsi" w:hAnsiTheme="minorHAnsi" w:cstheme="minorHAnsi"/>
          <w:bCs/>
          <w:sz w:val="24"/>
          <w:szCs w:val="24"/>
          <w:lang w:val="en-GB"/>
        </w:rPr>
        <w:t xml:space="preserve">, </w:t>
      </w:r>
      <w:proofErr w:type="spellStart"/>
      <w:r w:rsidRPr="00317815">
        <w:rPr>
          <w:rFonts w:asciiTheme="minorHAnsi" w:hAnsiTheme="minorHAnsi" w:cstheme="minorHAnsi"/>
          <w:bCs/>
          <w:sz w:val="24"/>
          <w:szCs w:val="24"/>
          <w:lang w:val="en-GB"/>
        </w:rPr>
        <w:t>París</w:t>
      </w:r>
      <w:proofErr w:type="spellEnd"/>
      <w:r w:rsidRPr="00317815">
        <w:rPr>
          <w:rFonts w:asciiTheme="minorHAnsi" w:hAnsiTheme="minorHAnsi" w:cstheme="minorHAnsi"/>
          <w:bCs/>
          <w:sz w:val="24"/>
          <w:szCs w:val="24"/>
          <w:lang w:val="en-GB"/>
        </w:rPr>
        <w:t>: ed. Armand Colin, 2016.</w:t>
      </w:r>
    </w:p>
    <w:p w14:paraId="64B6A17B" w14:textId="77777777" w:rsidR="00F771FC" w:rsidRPr="00317815" w:rsidRDefault="00A219C2" w:rsidP="003D6D42">
      <w:pPr>
        <w:pStyle w:val="Prrafodelista"/>
        <w:numPr>
          <w:ilvl w:val="2"/>
          <w:numId w:val="2"/>
        </w:numPr>
        <w:ind w:left="709" w:hanging="142"/>
        <w:jc w:val="both"/>
        <w:rPr>
          <w:rFonts w:asciiTheme="minorHAnsi" w:hAnsiTheme="minorHAnsi" w:cstheme="minorHAnsi"/>
          <w:bCs/>
          <w:sz w:val="24"/>
          <w:szCs w:val="24"/>
          <w:lang w:val="en-GB"/>
        </w:rPr>
      </w:pPr>
      <w:proofErr w:type="spellStart"/>
      <w:r w:rsidRPr="00317815">
        <w:rPr>
          <w:rFonts w:asciiTheme="minorHAnsi" w:hAnsiTheme="minorHAnsi" w:cstheme="minorHAnsi"/>
          <w:bCs/>
          <w:smallCaps/>
          <w:sz w:val="24"/>
          <w:szCs w:val="24"/>
          <w:lang w:val="en-GB"/>
        </w:rPr>
        <w:t>Fillion-Lahille</w:t>
      </w:r>
      <w:proofErr w:type="spellEnd"/>
      <w:r w:rsidRPr="00317815">
        <w:rPr>
          <w:rFonts w:asciiTheme="minorHAnsi" w:hAnsiTheme="minorHAnsi" w:cstheme="minorHAnsi"/>
          <w:bCs/>
          <w:smallCaps/>
          <w:sz w:val="24"/>
          <w:szCs w:val="24"/>
          <w:lang w:val="en-GB"/>
        </w:rPr>
        <w:t>, Janine</w:t>
      </w:r>
      <w:r w:rsidRPr="00317815">
        <w:rPr>
          <w:rFonts w:asciiTheme="minorHAnsi" w:hAnsiTheme="minorHAnsi" w:cstheme="minorHAnsi"/>
          <w:bCs/>
          <w:sz w:val="24"/>
          <w:szCs w:val="24"/>
          <w:lang w:val="en-GB"/>
        </w:rPr>
        <w:t xml:space="preserve">, </w:t>
      </w:r>
      <w:r w:rsidR="00F771FC" w:rsidRPr="00317815">
        <w:rPr>
          <w:rFonts w:asciiTheme="minorHAnsi" w:hAnsiTheme="minorHAnsi" w:cstheme="minorHAnsi"/>
          <w:bCs/>
          <w:i/>
          <w:iCs/>
          <w:sz w:val="24"/>
          <w:szCs w:val="24"/>
          <w:lang w:val="en-GB"/>
        </w:rPr>
        <w:t xml:space="preserve">Le </w:t>
      </w:r>
      <w:r w:rsidR="00F771FC" w:rsidRPr="00317815">
        <w:rPr>
          <w:rFonts w:asciiTheme="minorHAnsi" w:hAnsiTheme="minorHAnsi" w:cstheme="minorHAnsi"/>
          <w:bCs/>
          <w:sz w:val="24"/>
          <w:szCs w:val="24"/>
          <w:lang w:val="en-GB"/>
        </w:rPr>
        <w:t xml:space="preserve">De </w:t>
      </w:r>
      <w:proofErr w:type="spellStart"/>
      <w:r w:rsidR="00F771FC" w:rsidRPr="00317815">
        <w:rPr>
          <w:rFonts w:asciiTheme="minorHAnsi" w:hAnsiTheme="minorHAnsi" w:cstheme="minorHAnsi"/>
          <w:bCs/>
          <w:sz w:val="24"/>
          <w:szCs w:val="24"/>
          <w:lang w:val="en-GB"/>
        </w:rPr>
        <w:t>ira</w:t>
      </w:r>
      <w:proofErr w:type="spellEnd"/>
      <w:r w:rsidRPr="00317815">
        <w:rPr>
          <w:rFonts w:asciiTheme="minorHAnsi" w:hAnsiTheme="minorHAnsi" w:cstheme="minorHAnsi"/>
          <w:bCs/>
          <w:i/>
          <w:iCs/>
          <w:sz w:val="24"/>
          <w:szCs w:val="24"/>
          <w:lang w:val="en-GB"/>
        </w:rPr>
        <w:t xml:space="preserve"> de </w:t>
      </w:r>
      <w:proofErr w:type="spellStart"/>
      <w:r w:rsidRPr="00317815">
        <w:rPr>
          <w:rFonts w:asciiTheme="minorHAnsi" w:hAnsiTheme="minorHAnsi" w:cstheme="minorHAnsi"/>
          <w:bCs/>
          <w:i/>
          <w:iCs/>
          <w:sz w:val="24"/>
          <w:szCs w:val="24"/>
          <w:lang w:val="en-GB"/>
        </w:rPr>
        <w:t>Sénèque</w:t>
      </w:r>
      <w:proofErr w:type="spellEnd"/>
      <w:r w:rsidRPr="00317815">
        <w:rPr>
          <w:rFonts w:asciiTheme="minorHAnsi" w:hAnsiTheme="minorHAnsi" w:cstheme="minorHAnsi"/>
          <w:bCs/>
          <w:i/>
          <w:iCs/>
          <w:sz w:val="24"/>
          <w:szCs w:val="24"/>
          <w:lang w:val="en-GB"/>
        </w:rPr>
        <w:t xml:space="preserve"> et la </w:t>
      </w:r>
      <w:proofErr w:type="spellStart"/>
      <w:r w:rsidRPr="00317815">
        <w:rPr>
          <w:rFonts w:asciiTheme="minorHAnsi" w:hAnsiTheme="minorHAnsi" w:cstheme="minorHAnsi"/>
          <w:bCs/>
          <w:i/>
          <w:iCs/>
          <w:sz w:val="24"/>
          <w:szCs w:val="24"/>
          <w:lang w:val="en-GB"/>
        </w:rPr>
        <w:t>philosophie</w:t>
      </w:r>
      <w:proofErr w:type="spellEnd"/>
      <w:r w:rsidRPr="00317815">
        <w:rPr>
          <w:rFonts w:asciiTheme="minorHAnsi" w:hAnsiTheme="minorHAnsi" w:cstheme="minorHAnsi"/>
          <w:bCs/>
          <w:i/>
          <w:iCs/>
          <w:sz w:val="24"/>
          <w:szCs w:val="24"/>
          <w:lang w:val="en-GB"/>
        </w:rPr>
        <w:t xml:space="preserve"> </w:t>
      </w:r>
      <w:proofErr w:type="spellStart"/>
      <w:r w:rsidRPr="00317815">
        <w:rPr>
          <w:rFonts w:asciiTheme="minorHAnsi" w:hAnsiTheme="minorHAnsi" w:cstheme="minorHAnsi"/>
          <w:bCs/>
          <w:i/>
          <w:iCs/>
          <w:sz w:val="24"/>
          <w:szCs w:val="24"/>
          <w:lang w:val="en-GB"/>
        </w:rPr>
        <w:t>stoïcienne</w:t>
      </w:r>
      <w:proofErr w:type="spellEnd"/>
      <w:r w:rsidRPr="00317815">
        <w:rPr>
          <w:rFonts w:asciiTheme="minorHAnsi" w:hAnsiTheme="minorHAnsi" w:cstheme="minorHAnsi"/>
          <w:bCs/>
          <w:i/>
          <w:iCs/>
          <w:sz w:val="24"/>
          <w:szCs w:val="24"/>
          <w:lang w:val="en-GB"/>
        </w:rPr>
        <w:t xml:space="preserve"> des passions</w:t>
      </w:r>
      <w:r w:rsidRPr="00317815">
        <w:rPr>
          <w:rFonts w:asciiTheme="minorHAnsi" w:hAnsiTheme="minorHAnsi" w:cstheme="minorHAnsi"/>
          <w:bCs/>
          <w:sz w:val="24"/>
          <w:szCs w:val="24"/>
          <w:lang w:val="en-GB"/>
        </w:rPr>
        <w:t xml:space="preserve">, </w:t>
      </w:r>
      <w:proofErr w:type="spellStart"/>
      <w:r w:rsidRPr="00317815">
        <w:rPr>
          <w:rFonts w:asciiTheme="minorHAnsi" w:hAnsiTheme="minorHAnsi" w:cstheme="minorHAnsi"/>
          <w:bCs/>
          <w:sz w:val="24"/>
          <w:szCs w:val="24"/>
          <w:lang w:val="en-GB"/>
        </w:rPr>
        <w:t>París</w:t>
      </w:r>
      <w:proofErr w:type="spellEnd"/>
      <w:r w:rsidRPr="00317815">
        <w:rPr>
          <w:rFonts w:asciiTheme="minorHAnsi" w:hAnsiTheme="minorHAnsi" w:cstheme="minorHAnsi"/>
          <w:bCs/>
          <w:sz w:val="24"/>
          <w:szCs w:val="24"/>
          <w:lang w:val="en-GB"/>
        </w:rPr>
        <w:t xml:space="preserve">, </w:t>
      </w:r>
      <w:proofErr w:type="spellStart"/>
      <w:r w:rsidRPr="00317815">
        <w:rPr>
          <w:rFonts w:asciiTheme="minorHAnsi" w:hAnsiTheme="minorHAnsi" w:cstheme="minorHAnsi"/>
          <w:bCs/>
          <w:sz w:val="24"/>
          <w:szCs w:val="24"/>
          <w:lang w:val="en-GB"/>
        </w:rPr>
        <w:t>Klinskieck</w:t>
      </w:r>
      <w:proofErr w:type="spellEnd"/>
      <w:r w:rsidRPr="00317815">
        <w:rPr>
          <w:rFonts w:asciiTheme="minorHAnsi" w:hAnsiTheme="minorHAnsi" w:cstheme="minorHAnsi"/>
          <w:bCs/>
          <w:sz w:val="24"/>
          <w:szCs w:val="24"/>
          <w:lang w:val="en-GB"/>
        </w:rPr>
        <w:t>, 1984.</w:t>
      </w:r>
    </w:p>
    <w:p w14:paraId="0B84A08E" w14:textId="77777777" w:rsidR="00F771FC" w:rsidRPr="00317815" w:rsidRDefault="00A219C2" w:rsidP="003D6D42">
      <w:pPr>
        <w:pStyle w:val="Prrafodelista"/>
        <w:numPr>
          <w:ilvl w:val="2"/>
          <w:numId w:val="2"/>
        </w:numPr>
        <w:ind w:left="709" w:hanging="142"/>
        <w:jc w:val="both"/>
        <w:rPr>
          <w:rFonts w:asciiTheme="minorHAnsi" w:hAnsiTheme="minorHAnsi" w:cstheme="minorHAnsi"/>
          <w:bCs/>
          <w:sz w:val="24"/>
          <w:szCs w:val="24"/>
          <w:lang w:val="en-GB"/>
        </w:rPr>
      </w:pPr>
      <w:r w:rsidRPr="00317815">
        <w:rPr>
          <w:rFonts w:asciiTheme="minorHAnsi" w:hAnsiTheme="minorHAnsi" w:cstheme="minorHAnsi"/>
          <w:bCs/>
          <w:smallCaps/>
          <w:sz w:val="24"/>
          <w:szCs w:val="24"/>
          <w:lang w:val="en-GB"/>
        </w:rPr>
        <w:t>Gartner, Corinne</w:t>
      </w:r>
      <w:r w:rsidRPr="00317815">
        <w:rPr>
          <w:rFonts w:asciiTheme="minorHAnsi" w:hAnsiTheme="minorHAnsi" w:cstheme="minorHAnsi"/>
          <w:bCs/>
          <w:sz w:val="24"/>
          <w:szCs w:val="24"/>
          <w:lang w:val="en-GB"/>
        </w:rPr>
        <w:t xml:space="preserve">, "The possibility of Psychic Conflict in Seneca's </w:t>
      </w:r>
      <w:r w:rsidRPr="00317815">
        <w:rPr>
          <w:rFonts w:asciiTheme="minorHAnsi" w:hAnsiTheme="minorHAnsi" w:cstheme="minorHAnsi"/>
          <w:bCs/>
          <w:i/>
          <w:iCs/>
          <w:sz w:val="24"/>
          <w:szCs w:val="24"/>
          <w:lang w:val="en-GB"/>
        </w:rPr>
        <w:t xml:space="preserve">De </w:t>
      </w:r>
      <w:proofErr w:type="spellStart"/>
      <w:r w:rsidRPr="00317815">
        <w:rPr>
          <w:rFonts w:asciiTheme="minorHAnsi" w:hAnsiTheme="minorHAnsi" w:cstheme="minorHAnsi"/>
          <w:bCs/>
          <w:i/>
          <w:iCs/>
          <w:sz w:val="24"/>
          <w:szCs w:val="24"/>
          <w:lang w:val="en-GB"/>
        </w:rPr>
        <w:t>ira</w:t>
      </w:r>
      <w:proofErr w:type="spellEnd"/>
      <w:r w:rsidRPr="00317815">
        <w:rPr>
          <w:rFonts w:asciiTheme="minorHAnsi" w:hAnsiTheme="minorHAnsi" w:cstheme="minorHAnsi"/>
          <w:bCs/>
          <w:sz w:val="24"/>
          <w:szCs w:val="24"/>
          <w:lang w:val="en-GB"/>
        </w:rPr>
        <w:t>", British Journal for the History of Philosophy, (2015,</w:t>
      </w:r>
      <w:r w:rsidR="00F771FC" w:rsidRPr="00317815">
        <w:rPr>
          <w:rFonts w:asciiTheme="minorHAnsi" w:hAnsiTheme="minorHAnsi" w:cstheme="minorHAnsi"/>
          <w:bCs/>
          <w:sz w:val="24"/>
          <w:szCs w:val="24"/>
          <w:lang w:val="en-GB"/>
        </w:rPr>
        <w:t xml:space="preserve"> </w:t>
      </w:r>
      <w:r w:rsidRPr="00317815">
        <w:rPr>
          <w:rFonts w:asciiTheme="minorHAnsi" w:hAnsiTheme="minorHAnsi" w:cstheme="minorHAnsi"/>
          <w:bCs/>
          <w:sz w:val="24"/>
          <w:szCs w:val="24"/>
          <w:lang w:val="en-GB"/>
        </w:rPr>
        <w:t>3), vol., 23/2, pp. 213-233.</w:t>
      </w:r>
    </w:p>
    <w:p w14:paraId="7656C099" w14:textId="77777777" w:rsidR="00F771FC" w:rsidRPr="00317815" w:rsidRDefault="00A219C2" w:rsidP="003D6D42">
      <w:pPr>
        <w:pStyle w:val="Prrafodelista"/>
        <w:numPr>
          <w:ilvl w:val="2"/>
          <w:numId w:val="2"/>
        </w:numPr>
        <w:ind w:left="709" w:hanging="142"/>
        <w:jc w:val="both"/>
        <w:rPr>
          <w:rFonts w:asciiTheme="minorHAnsi" w:hAnsiTheme="minorHAnsi" w:cstheme="minorHAnsi"/>
          <w:bCs/>
          <w:sz w:val="24"/>
          <w:szCs w:val="24"/>
        </w:rPr>
      </w:pPr>
      <w:r w:rsidRPr="00317815">
        <w:rPr>
          <w:rFonts w:asciiTheme="minorHAnsi" w:hAnsiTheme="minorHAnsi" w:cstheme="minorHAnsi"/>
          <w:bCs/>
          <w:smallCaps/>
          <w:sz w:val="24"/>
          <w:szCs w:val="24"/>
        </w:rPr>
        <w:t>González Vázquez, Carmen</w:t>
      </w:r>
      <w:r w:rsidRPr="00317815">
        <w:rPr>
          <w:rFonts w:asciiTheme="minorHAnsi" w:hAnsiTheme="minorHAnsi" w:cstheme="minorHAnsi"/>
          <w:bCs/>
          <w:sz w:val="24"/>
          <w:szCs w:val="24"/>
        </w:rPr>
        <w:t xml:space="preserve">, </w:t>
      </w:r>
      <w:r w:rsidRPr="00317815">
        <w:rPr>
          <w:rFonts w:asciiTheme="minorHAnsi" w:hAnsiTheme="minorHAnsi" w:cstheme="minorHAnsi"/>
          <w:bCs/>
          <w:i/>
          <w:iCs/>
          <w:sz w:val="24"/>
          <w:szCs w:val="24"/>
        </w:rPr>
        <w:t>Diccionario Akal del teatro latino. Léxico, dramaturgia, escenografía</w:t>
      </w:r>
      <w:r w:rsidRPr="00317815">
        <w:rPr>
          <w:rFonts w:asciiTheme="minorHAnsi" w:hAnsiTheme="minorHAnsi" w:cstheme="minorHAnsi"/>
          <w:bCs/>
          <w:sz w:val="24"/>
          <w:szCs w:val="24"/>
        </w:rPr>
        <w:t>, Madrid: Akal, 2014.</w:t>
      </w:r>
    </w:p>
    <w:p w14:paraId="7D19F36E" w14:textId="77777777" w:rsidR="00F771FC" w:rsidRPr="00317815" w:rsidRDefault="00F771FC" w:rsidP="003D6D42">
      <w:pPr>
        <w:pStyle w:val="Prrafodelista"/>
        <w:numPr>
          <w:ilvl w:val="2"/>
          <w:numId w:val="2"/>
        </w:numPr>
        <w:ind w:left="709" w:hanging="142"/>
        <w:jc w:val="both"/>
        <w:rPr>
          <w:rFonts w:asciiTheme="minorHAnsi" w:hAnsiTheme="minorHAnsi" w:cstheme="minorHAnsi"/>
          <w:bCs/>
          <w:sz w:val="24"/>
          <w:szCs w:val="24"/>
        </w:rPr>
      </w:pPr>
      <w:r w:rsidRPr="00317815">
        <w:rPr>
          <w:rFonts w:asciiTheme="minorHAnsi" w:hAnsiTheme="minorHAnsi" w:cstheme="minorHAnsi"/>
          <w:bCs/>
          <w:smallCaps/>
          <w:sz w:val="24"/>
          <w:szCs w:val="24"/>
        </w:rPr>
        <w:t>González Vázquez, Carmen</w:t>
      </w:r>
      <w:r w:rsidRPr="00317815">
        <w:rPr>
          <w:rFonts w:asciiTheme="minorHAnsi" w:hAnsiTheme="minorHAnsi" w:cstheme="minorHAnsi"/>
          <w:bCs/>
          <w:sz w:val="24"/>
          <w:szCs w:val="24"/>
        </w:rPr>
        <w:t>, "¿</w:t>
      </w:r>
      <w:r w:rsidR="00A219C2" w:rsidRPr="00317815">
        <w:rPr>
          <w:rFonts w:asciiTheme="minorHAnsi" w:hAnsiTheme="minorHAnsi" w:cstheme="minorHAnsi"/>
          <w:bCs/>
          <w:sz w:val="24"/>
          <w:szCs w:val="24"/>
        </w:rPr>
        <w:t xml:space="preserve">Duda o sentimiento? Edipo, de rey a tirano", </w:t>
      </w:r>
      <w:r w:rsidR="00A219C2" w:rsidRPr="00317815">
        <w:rPr>
          <w:rFonts w:asciiTheme="minorHAnsi" w:hAnsiTheme="minorHAnsi" w:cstheme="minorHAnsi"/>
          <w:bCs/>
          <w:i/>
          <w:iCs/>
          <w:sz w:val="24"/>
          <w:szCs w:val="24"/>
        </w:rPr>
        <w:t>Estudios sobre teatro romano: el</w:t>
      </w:r>
      <w:r w:rsidRPr="00317815">
        <w:rPr>
          <w:rFonts w:asciiTheme="minorHAnsi" w:hAnsiTheme="minorHAnsi" w:cstheme="minorHAnsi"/>
          <w:bCs/>
          <w:i/>
          <w:iCs/>
          <w:sz w:val="24"/>
          <w:szCs w:val="24"/>
        </w:rPr>
        <w:t xml:space="preserve"> </w:t>
      </w:r>
      <w:r w:rsidR="00A219C2" w:rsidRPr="00317815">
        <w:rPr>
          <w:rFonts w:asciiTheme="minorHAnsi" w:hAnsiTheme="minorHAnsi" w:cstheme="minorHAnsi"/>
          <w:bCs/>
          <w:i/>
          <w:iCs/>
          <w:sz w:val="24"/>
          <w:szCs w:val="24"/>
        </w:rPr>
        <w:t>mundo de los sentimientos y su expresión</w:t>
      </w:r>
      <w:r w:rsidR="00A219C2" w:rsidRPr="00317815">
        <w:rPr>
          <w:rFonts w:asciiTheme="minorHAnsi" w:hAnsiTheme="minorHAnsi" w:cstheme="minorHAnsi"/>
          <w:bCs/>
          <w:sz w:val="24"/>
          <w:szCs w:val="24"/>
        </w:rPr>
        <w:t xml:space="preserve"> / coord. por Rosario López </w:t>
      </w:r>
      <w:proofErr w:type="spellStart"/>
      <w:r w:rsidR="00A219C2" w:rsidRPr="00317815">
        <w:rPr>
          <w:rFonts w:asciiTheme="minorHAnsi" w:hAnsiTheme="minorHAnsi" w:cstheme="minorHAnsi"/>
          <w:bCs/>
          <w:sz w:val="24"/>
          <w:szCs w:val="24"/>
        </w:rPr>
        <w:t>Gregoris</w:t>
      </w:r>
      <w:proofErr w:type="spellEnd"/>
      <w:r w:rsidR="00A219C2" w:rsidRPr="00317815">
        <w:rPr>
          <w:rFonts w:asciiTheme="minorHAnsi" w:hAnsiTheme="minorHAnsi" w:cstheme="minorHAnsi"/>
          <w:bCs/>
          <w:sz w:val="24"/>
          <w:szCs w:val="24"/>
        </w:rPr>
        <w:t>, 2012, pp. 151-178</w:t>
      </w:r>
      <w:r w:rsidRPr="00317815">
        <w:rPr>
          <w:rFonts w:asciiTheme="minorHAnsi" w:hAnsiTheme="minorHAnsi" w:cstheme="minorHAnsi"/>
          <w:bCs/>
          <w:sz w:val="24"/>
          <w:szCs w:val="24"/>
        </w:rPr>
        <w:t>.</w:t>
      </w:r>
    </w:p>
    <w:p w14:paraId="654BF01A" w14:textId="77777777" w:rsidR="00F771FC" w:rsidRPr="00317815" w:rsidRDefault="00A219C2" w:rsidP="003D6D42">
      <w:pPr>
        <w:pStyle w:val="Prrafodelista"/>
        <w:numPr>
          <w:ilvl w:val="2"/>
          <w:numId w:val="2"/>
        </w:numPr>
        <w:ind w:left="709" w:hanging="142"/>
        <w:jc w:val="both"/>
        <w:rPr>
          <w:rFonts w:asciiTheme="minorHAnsi" w:hAnsiTheme="minorHAnsi" w:cstheme="minorHAnsi"/>
          <w:bCs/>
          <w:i/>
          <w:iCs/>
          <w:sz w:val="24"/>
          <w:szCs w:val="24"/>
        </w:rPr>
      </w:pPr>
      <w:r w:rsidRPr="00317815">
        <w:rPr>
          <w:rFonts w:asciiTheme="minorHAnsi" w:hAnsiTheme="minorHAnsi" w:cstheme="minorHAnsi"/>
          <w:bCs/>
          <w:smallCaps/>
          <w:sz w:val="24"/>
          <w:szCs w:val="24"/>
        </w:rPr>
        <w:t>Luque Moreno, Jesús</w:t>
      </w:r>
      <w:r w:rsidRPr="00317815">
        <w:rPr>
          <w:rFonts w:asciiTheme="minorHAnsi" w:hAnsiTheme="minorHAnsi" w:cstheme="minorHAnsi"/>
          <w:bCs/>
          <w:sz w:val="24"/>
          <w:szCs w:val="24"/>
        </w:rPr>
        <w:t xml:space="preserve">, </w:t>
      </w:r>
      <w:r w:rsidRPr="00317815">
        <w:rPr>
          <w:rFonts w:asciiTheme="minorHAnsi" w:hAnsiTheme="minorHAnsi" w:cstheme="minorHAnsi"/>
          <w:bCs/>
          <w:i/>
          <w:iCs/>
          <w:sz w:val="24"/>
          <w:szCs w:val="24"/>
        </w:rPr>
        <w:t xml:space="preserve">Séneca, Tragedias, </w:t>
      </w:r>
      <w:proofErr w:type="spellStart"/>
      <w:r w:rsidRPr="00317815">
        <w:rPr>
          <w:rFonts w:asciiTheme="minorHAnsi" w:hAnsiTheme="minorHAnsi" w:cstheme="minorHAnsi"/>
          <w:bCs/>
          <w:i/>
          <w:iCs/>
          <w:sz w:val="24"/>
          <w:szCs w:val="24"/>
        </w:rPr>
        <w:t>Vol</w:t>
      </w:r>
      <w:proofErr w:type="spellEnd"/>
      <w:r w:rsidRPr="00317815">
        <w:rPr>
          <w:rFonts w:asciiTheme="minorHAnsi" w:hAnsiTheme="minorHAnsi" w:cstheme="minorHAnsi"/>
          <w:bCs/>
          <w:i/>
          <w:iCs/>
          <w:sz w:val="24"/>
          <w:szCs w:val="24"/>
        </w:rPr>
        <w:t xml:space="preserve"> I: Hércules loco, Las troyanas, Las </w:t>
      </w:r>
      <w:r w:rsidRPr="00317815">
        <w:rPr>
          <w:rFonts w:asciiTheme="minorHAnsi" w:hAnsiTheme="minorHAnsi" w:cstheme="minorHAnsi"/>
          <w:bCs/>
          <w:i/>
          <w:iCs/>
          <w:sz w:val="24"/>
          <w:szCs w:val="24"/>
        </w:rPr>
        <w:lastRenderedPageBreak/>
        <w:t>fenicias, Medea. Introducción, traducción y</w:t>
      </w:r>
      <w:r w:rsidR="00F771FC" w:rsidRPr="00317815">
        <w:rPr>
          <w:rFonts w:asciiTheme="minorHAnsi" w:hAnsiTheme="minorHAnsi" w:cstheme="minorHAnsi"/>
          <w:bCs/>
          <w:i/>
          <w:iCs/>
          <w:sz w:val="24"/>
          <w:szCs w:val="24"/>
        </w:rPr>
        <w:t xml:space="preserve"> </w:t>
      </w:r>
      <w:r w:rsidRPr="00317815">
        <w:rPr>
          <w:rFonts w:asciiTheme="minorHAnsi" w:hAnsiTheme="minorHAnsi" w:cstheme="minorHAnsi"/>
          <w:bCs/>
          <w:i/>
          <w:iCs/>
          <w:sz w:val="24"/>
          <w:szCs w:val="24"/>
        </w:rPr>
        <w:t>notas</w:t>
      </w:r>
      <w:r w:rsidRPr="00317815">
        <w:rPr>
          <w:rFonts w:asciiTheme="minorHAnsi" w:hAnsiTheme="minorHAnsi" w:cstheme="minorHAnsi"/>
          <w:bCs/>
          <w:sz w:val="24"/>
          <w:szCs w:val="24"/>
        </w:rPr>
        <w:t xml:space="preserve">. Madrid, Gredos, 1979, 358 pp. y </w:t>
      </w:r>
      <w:r w:rsidRPr="00317815">
        <w:rPr>
          <w:rFonts w:asciiTheme="minorHAnsi" w:hAnsiTheme="minorHAnsi" w:cstheme="minorHAnsi"/>
          <w:bCs/>
          <w:i/>
          <w:iCs/>
          <w:sz w:val="24"/>
          <w:szCs w:val="24"/>
        </w:rPr>
        <w:t xml:space="preserve">Séneca, Tragedias, </w:t>
      </w:r>
      <w:proofErr w:type="spellStart"/>
      <w:r w:rsidRPr="00317815">
        <w:rPr>
          <w:rFonts w:asciiTheme="minorHAnsi" w:hAnsiTheme="minorHAnsi" w:cstheme="minorHAnsi"/>
          <w:bCs/>
          <w:i/>
          <w:iCs/>
          <w:sz w:val="24"/>
          <w:szCs w:val="24"/>
        </w:rPr>
        <w:t>Vol</w:t>
      </w:r>
      <w:proofErr w:type="spellEnd"/>
      <w:r w:rsidRPr="00317815">
        <w:rPr>
          <w:rFonts w:asciiTheme="minorHAnsi" w:hAnsiTheme="minorHAnsi" w:cstheme="minorHAnsi"/>
          <w:bCs/>
          <w:i/>
          <w:iCs/>
          <w:sz w:val="24"/>
          <w:szCs w:val="24"/>
        </w:rPr>
        <w:t xml:space="preserve"> II: Fedra, Edipo, Agamenón, Tiestes, Hércules en el </w:t>
      </w:r>
      <w:proofErr w:type="spellStart"/>
      <w:proofErr w:type="gramStart"/>
      <w:r w:rsidRPr="00317815">
        <w:rPr>
          <w:rFonts w:asciiTheme="minorHAnsi" w:hAnsiTheme="minorHAnsi" w:cstheme="minorHAnsi"/>
          <w:bCs/>
          <w:i/>
          <w:iCs/>
          <w:sz w:val="24"/>
          <w:szCs w:val="24"/>
        </w:rPr>
        <w:t>Eta,Octavia</w:t>
      </w:r>
      <w:proofErr w:type="spellEnd"/>
      <w:proofErr w:type="gramEnd"/>
      <w:r w:rsidRPr="00317815">
        <w:rPr>
          <w:rFonts w:asciiTheme="minorHAnsi" w:hAnsiTheme="minorHAnsi" w:cstheme="minorHAnsi"/>
          <w:bCs/>
          <w:i/>
          <w:iCs/>
          <w:sz w:val="24"/>
          <w:szCs w:val="24"/>
        </w:rPr>
        <w:t>. Introducción, traducción y Notas</w:t>
      </w:r>
      <w:r w:rsidRPr="00317815">
        <w:rPr>
          <w:rFonts w:asciiTheme="minorHAnsi" w:hAnsiTheme="minorHAnsi" w:cstheme="minorHAnsi"/>
          <w:bCs/>
          <w:sz w:val="24"/>
          <w:szCs w:val="24"/>
        </w:rPr>
        <w:t>. Madrid, Gredos, 1979, 430 pp.</w:t>
      </w:r>
    </w:p>
    <w:p w14:paraId="5E607A61" w14:textId="77777777" w:rsidR="00F771FC" w:rsidRPr="00317815" w:rsidRDefault="00A219C2" w:rsidP="003D6D42">
      <w:pPr>
        <w:pStyle w:val="Prrafodelista"/>
        <w:numPr>
          <w:ilvl w:val="2"/>
          <w:numId w:val="2"/>
        </w:numPr>
        <w:ind w:left="709" w:hanging="142"/>
        <w:jc w:val="both"/>
        <w:rPr>
          <w:rFonts w:asciiTheme="minorHAnsi" w:hAnsiTheme="minorHAnsi" w:cstheme="minorHAnsi"/>
          <w:bCs/>
          <w:i/>
          <w:iCs/>
          <w:sz w:val="24"/>
          <w:szCs w:val="24"/>
        </w:rPr>
      </w:pPr>
      <w:r w:rsidRPr="00317815">
        <w:rPr>
          <w:rFonts w:asciiTheme="minorHAnsi" w:hAnsiTheme="minorHAnsi" w:cstheme="minorHAnsi"/>
          <w:bCs/>
          <w:smallCaps/>
          <w:sz w:val="24"/>
          <w:szCs w:val="24"/>
        </w:rPr>
        <w:t>Luque Moreno, Jesús</w:t>
      </w:r>
      <w:r w:rsidRPr="00317815">
        <w:rPr>
          <w:rFonts w:asciiTheme="minorHAnsi" w:hAnsiTheme="minorHAnsi" w:cstheme="minorHAnsi"/>
          <w:bCs/>
          <w:sz w:val="24"/>
          <w:szCs w:val="24"/>
        </w:rPr>
        <w:t xml:space="preserve">, "Sobre los coros polímetros de Séneca". </w:t>
      </w:r>
      <w:r w:rsidRPr="00317815">
        <w:rPr>
          <w:rFonts w:asciiTheme="minorHAnsi" w:hAnsiTheme="minorHAnsi" w:cstheme="minorHAnsi"/>
          <w:bCs/>
          <w:i/>
          <w:iCs/>
          <w:sz w:val="24"/>
          <w:szCs w:val="24"/>
        </w:rPr>
        <w:t>RSEL</w:t>
      </w:r>
      <w:r w:rsidR="00F771FC" w:rsidRPr="00317815">
        <w:rPr>
          <w:rFonts w:asciiTheme="minorHAnsi" w:hAnsiTheme="minorHAnsi" w:cstheme="minorHAnsi"/>
          <w:bCs/>
          <w:sz w:val="24"/>
          <w:szCs w:val="24"/>
        </w:rPr>
        <w:t xml:space="preserve"> 4/1 (1974) </w:t>
      </w:r>
      <w:r w:rsidRPr="00317815">
        <w:rPr>
          <w:rFonts w:asciiTheme="minorHAnsi" w:hAnsiTheme="minorHAnsi" w:cstheme="minorHAnsi"/>
          <w:bCs/>
          <w:sz w:val="24"/>
          <w:szCs w:val="24"/>
        </w:rPr>
        <w:t>pp. 249-250.</w:t>
      </w:r>
    </w:p>
    <w:p w14:paraId="311C080F" w14:textId="77777777" w:rsidR="00F771FC" w:rsidRPr="00317815" w:rsidRDefault="00A219C2" w:rsidP="003D6D42">
      <w:pPr>
        <w:pStyle w:val="Prrafodelista"/>
        <w:numPr>
          <w:ilvl w:val="2"/>
          <w:numId w:val="2"/>
        </w:numPr>
        <w:ind w:left="709" w:hanging="142"/>
        <w:jc w:val="both"/>
        <w:rPr>
          <w:rFonts w:asciiTheme="minorHAnsi" w:hAnsiTheme="minorHAnsi" w:cstheme="minorHAnsi"/>
          <w:bCs/>
          <w:i/>
          <w:iCs/>
          <w:sz w:val="24"/>
          <w:szCs w:val="24"/>
        </w:rPr>
      </w:pPr>
      <w:r w:rsidRPr="00317815">
        <w:rPr>
          <w:rFonts w:asciiTheme="minorHAnsi" w:hAnsiTheme="minorHAnsi" w:cstheme="minorHAnsi"/>
          <w:bCs/>
          <w:smallCaps/>
          <w:sz w:val="24"/>
          <w:szCs w:val="24"/>
        </w:rPr>
        <w:t>Luque Moreno, Jesús</w:t>
      </w:r>
      <w:r w:rsidRPr="00317815">
        <w:rPr>
          <w:rFonts w:asciiTheme="minorHAnsi" w:hAnsiTheme="minorHAnsi" w:cstheme="minorHAnsi"/>
          <w:bCs/>
          <w:sz w:val="24"/>
          <w:szCs w:val="24"/>
        </w:rPr>
        <w:t xml:space="preserve">, "Mito y doctrina en la Fedra de Séneca", </w:t>
      </w:r>
      <w:r w:rsidRPr="00317815">
        <w:rPr>
          <w:rFonts w:asciiTheme="minorHAnsi" w:hAnsiTheme="minorHAnsi" w:cstheme="minorHAnsi"/>
          <w:bCs/>
          <w:i/>
          <w:iCs/>
          <w:sz w:val="24"/>
          <w:szCs w:val="24"/>
        </w:rPr>
        <w:t>Estudios de Filología Latina en honor de C. Villanueva</w:t>
      </w:r>
      <w:r w:rsidRPr="00317815">
        <w:rPr>
          <w:rFonts w:asciiTheme="minorHAnsi" w:hAnsiTheme="minorHAnsi" w:cstheme="minorHAnsi"/>
          <w:bCs/>
          <w:sz w:val="24"/>
          <w:szCs w:val="24"/>
        </w:rPr>
        <w:t>,</w:t>
      </w:r>
      <w:r w:rsidR="00F771FC" w:rsidRPr="00317815">
        <w:rPr>
          <w:rFonts w:asciiTheme="minorHAnsi" w:hAnsiTheme="minorHAnsi" w:cstheme="minorHAnsi"/>
          <w:bCs/>
          <w:sz w:val="24"/>
          <w:szCs w:val="24"/>
        </w:rPr>
        <w:t xml:space="preserve"> </w:t>
      </w:r>
      <w:r w:rsidRPr="00317815">
        <w:rPr>
          <w:rFonts w:asciiTheme="minorHAnsi" w:hAnsiTheme="minorHAnsi" w:cstheme="minorHAnsi"/>
          <w:bCs/>
          <w:sz w:val="24"/>
          <w:szCs w:val="24"/>
        </w:rPr>
        <w:t>Granada, 1980, pp. 71-96.</w:t>
      </w:r>
    </w:p>
    <w:p w14:paraId="4C7FFBC9" w14:textId="77777777" w:rsidR="000F4451" w:rsidRPr="00317815" w:rsidRDefault="00A219C2" w:rsidP="003D6D42">
      <w:pPr>
        <w:pStyle w:val="Prrafodelista"/>
        <w:numPr>
          <w:ilvl w:val="2"/>
          <w:numId w:val="2"/>
        </w:numPr>
        <w:ind w:left="709" w:hanging="142"/>
        <w:jc w:val="both"/>
        <w:rPr>
          <w:rFonts w:asciiTheme="minorHAnsi" w:hAnsiTheme="minorHAnsi" w:cstheme="minorHAnsi"/>
          <w:bCs/>
          <w:i/>
          <w:iCs/>
          <w:sz w:val="24"/>
          <w:szCs w:val="24"/>
        </w:rPr>
      </w:pPr>
      <w:r w:rsidRPr="00317815">
        <w:rPr>
          <w:rFonts w:asciiTheme="minorHAnsi" w:hAnsiTheme="minorHAnsi" w:cstheme="minorHAnsi"/>
          <w:bCs/>
          <w:smallCaps/>
          <w:sz w:val="24"/>
          <w:szCs w:val="24"/>
        </w:rPr>
        <w:t>Luque Moreno, Jesús</w:t>
      </w:r>
      <w:r w:rsidRPr="00317815">
        <w:rPr>
          <w:rFonts w:asciiTheme="minorHAnsi" w:hAnsiTheme="minorHAnsi" w:cstheme="minorHAnsi"/>
          <w:bCs/>
          <w:sz w:val="24"/>
          <w:szCs w:val="24"/>
        </w:rPr>
        <w:t xml:space="preserve">, "Séneca: ¿un teatro comprometido?", en J.I. Blanco et al. (eds.), </w:t>
      </w:r>
      <w:r w:rsidRPr="00317815">
        <w:rPr>
          <w:rFonts w:asciiTheme="minorHAnsi" w:hAnsiTheme="minorHAnsi" w:cstheme="minorHAnsi"/>
          <w:bCs/>
          <w:i/>
          <w:iCs/>
          <w:sz w:val="24"/>
          <w:szCs w:val="24"/>
        </w:rPr>
        <w:t>Teatro y poder</w:t>
      </w:r>
      <w:r w:rsidRPr="00317815">
        <w:rPr>
          <w:rFonts w:asciiTheme="minorHAnsi" w:hAnsiTheme="minorHAnsi" w:cstheme="minorHAnsi"/>
          <w:bCs/>
          <w:sz w:val="24"/>
          <w:szCs w:val="24"/>
        </w:rPr>
        <w:t>, Burgos, 1998, pp. 13-32.</w:t>
      </w:r>
    </w:p>
    <w:p w14:paraId="2051B072" w14:textId="77777777" w:rsidR="000F4451" w:rsidRPr="00317815" w:rsidRDefault="00A219C2" w:rsidP="003D6D42">
      <w:pPr>
        <w:pStyle w:val="Prrafodelista"/>
        <w:numPr>
          <w:ilvl w:val="2"/>
          <w:numId w:val="2"/>
        </w:numPr>
        <w:ind w:left="709" w:hanging="142"/>
        <w:jc w:val="both"/>
        <w:rPr>
          <w:rFonts w:asciiTheme="minorHAnsi" w:hAnsiTheme="minorHAnsi" w:cstheme="minorHAnsi"/>
          <w:bCs/>
          <w:i/>
          <w:iCs/>
          <w:sz w:val="24"/>
          <w:szCs w:val="24"/>
        </w:rPr>
      </w:pPr>
      <w:r w:rsidRPr="00317815">
        <w:rPr>
          <w:rFonts w:asciiTheme="minorHAnsi" w:hAnsiTheme="minorHAnsi" w:cstheme="minorHAnsi"/>
          <w:bCs/>
          <w:smallCaps/>
          <w:sz w:val="24"/>
          <w:szCs w:val="24"/>
        </w:rPr>
        <w:t>Luque Moreno, Jesús</w:t>
      </w:r>
      <w:r w:rsidRPr="00317815">
        <w:rPr>
          <w:rFonts w:asciiTheme="minorHAnsi" w:hAnsiTheme="minorHAnsi" w:cstheme="minorHAnsi"/>
          <w:bCs/>
          <w:sz w:val="24"/>
          <w:szCs w:val="24"/>
        </w:rPr>
        <w:t>,</w:t>
      </w:r>
      <w:r w:rsidR="000F4451" w:rsidRPr="00317815">
        <w:rPr>
          <w:rFonts w:asciiTheme="minorHAnsi" w:hAnsiTheme="minorHAnsi" w:cstheme="minorHAnsi"/>
          <w:bCs/>
          <w:sz w:val="24"/>
          <w:szCs w:val="24"/>
        </w:rPr>
        <w:t xml:space="preserve"> </w:t>
      </w:r>
      <w:r w:rsidRPr="00317815">
        <w:rPr>
          <w:rFonts w:asciiTheme="minorHAnsi" w:hAnsiTheme="minorHAnsi" w:cstheme="minorHAnsi"/>
          <w:bCs/>
          <w:sz w:val="24"/>
          <w:szCs w:val="24"/>
        </w:rPr>
        <w:t xml:space="preserve">“El corpus trágico </w:t>
      </w:r>
      <w:proofErr w:type="spellStart"/>
      <w:r w:rsidRPr="00317815">
        <w:rPr>
          <w:rFonts w:asciiTheme="minorHAnsi" w:hAnsiTheme="minorHAnsi" w:cstheme="minorHAnsi"/>
          <w:bCs/>
          <w:sz w:val="24"/>
          <w:szCs w:val="24"/>
        </w:rPr>
        <w:t>senecano</w:t>
      </w:r>
      <w:proofErr w:type="spellEnd"/>
      <w:r w:rsidRPr="00317815">
        <w:rPr>
          <w:rFonts w:asciiTheme="minorHAnsi" w:hAnsiTheme="minorHAnsi" w:cstheme="minorHAnsi"/>
          <w:bCs/>
          <w:sz w:val="24"/>
          <w:szCs w:val="24"/>
        </w:rPr>
        <w:t>: criterios métricos y prosódicos para su delimitación y para su ordenación</w:t>
      </w:r>
      <w:r w:rsidR="000F4451" w:rsidRPr="00317815">
        <w:rPr>
          <w:rFonts w:asciiTheme="minorHAnsi" w:hAnsiTheme="minorHAnsi" w:cstheme="minorHAnsi"/>
          <w:bCs/>
          <w:sz w:val="24"/>
          <w:szCs w:val="24"/>
        </w:rPr>
        <w:t xml:space="preserve"> </w:t>
      </w:r>
      <w:r w:rsidRPr="00317815">
        <w:rPr>
          <w:rFonts w:asciiTheme="minorHAnsi" w:hAnsiTheme="minorHAnsi" w:cstheme="minorHAnsi"/>
          <w:bCs/>
          <w:sz w:val="24"/>
          <w:szCs w:val="24"/>
        </w:rPr>
        <w:t xml:space="preserve">interna”, </w:t>
      </w:r>
      <w:proofErr w:type="spellStart"/>
      <w:r w:rsidRPr="00317815">
        <w:rPr>
          <w:rFonts w:asciiTheme="minorHAnsi" w:hAnsiTheme="minorHAnsi" w:cstheme="minorHAnsi"/>
          <w:bCs/>
          <w:i/>
          <w:iCs/>
          <w:sz w:val="24"/>
          <w:szCs w:val="24"/>
        </w:rPr>
        <w:t>Florentia</w:t>
      </w:r>
      <w:proofErr w:type="spellEnd"/>
      <w:r w:rsidRPr="00317815">
        <w:rPr>
          <w:rFonts w:asciiTheme="minorHAnsi" w:hAnsiTheme="minorHAnsi" w:cstheme="minorHAnsi"/>
          <w:bCs/>
          <w:i/>
          <w:iCs/>
          <w:sz w:val="24"/>
          <w:szCs w:val="24"/>
        </w:rPr>
        <w:t xml:space="preserve"> Iliberritana</w:t>
      </w:r>
      <w:r w:rsidRPr="00317815">
        <w:rPr>
          <w:rFonts w:asciiTheme="minorHAnsi" w:hAnsiTheme="minorHAnsi" w:cstheme="minorHAnsi"/>
          <w:bCs/>
          <w:sz w:val="24"/>
          <w:szCs w:val="24"/>
        </w:rPr>
        <w:t xml:space="preserve"> 15 (2004), pp. 135- 233.</w:t>
      </w:r>
    </w:p>
    <w:p w14:paraId="04B6A0BE" w14:textId="77777777" w:rsidR="000F4451" w:rsidRPr="00317815" w:rsidRDefault="00A219C2" w:rsidP="003D6D42">
      <w:pPr>
        <w:pStyle w:val="Prrafodelista"/>
        <w:numPr>
          <w:ilvl w:val="2"/>
          <w:numId w:val="2"/>
        </w:numPr>
        <w:ind w:left="709" w:hanging="142"/>
        <w:jc w:val="both"/>
        <w:rPr>
          <w:rFonts w:asciiTheme="minorHAnsi" w:hAnsiTheme="minorHAnsi" w:cstheme="minorHAnsi"/>
          <w:bCs/>
          <w:i/>
          <w:iCs/>
          <w:sz w:val="24"/>
          <w:szCs w:val="24"/>
        </w:rPr>
      </w:pPr>
      <w:r w:rsidRPr="00317815">
        <w:rPr>
          <w:rFonts w:asciiTheme="minorHAnsi" w:hAnsiTheme="minorHAnsi" w:cstheme="minorHAnsi"/>
          <w:bCs/>
          <w:smallCaps/>
          <w:sz w:val="24"/>
          <w:szCs w:val="24"/>
        </w:rPr>
        <w:t xml:space="preserve">Pajón </w:t>
      </w:r>
      <w:proofErr w:type="spellStart"/>
      <w:r w:rsidRPr="00317815">
        <w:rPr>
          <w:rFonts w:asciiTheme="minorHAnsi" w:hAnsiTheme="minorHAnsi" w:cstheme="minorHAnsi"/>
          <w:bCs/>
          <w:smallCaps/>
          <w:sz w:val="24"/>
          <w:szCs w:val="24"/>
        </w:rPr>
        <w:t>Leyra</w:t>
      </w:r>
      <w:proofErr w:type="spellEnd"/>
      <w:r w:rsidRPr="00317815">
        <w:rPr>
          <w:rFonts w:asciiTheme="minorHAnsi" w:hAnsiTheme="minorHAnsi" w:cstheme="minorHAnsi"/>
          <w:bCs/>
          <w:sz w:val="24"/>
          <w:szCs w:val="24"/>
        </w:rPr>
        <w:t>, Ignacio, "</w:t>
      </w:r>
      <w:proofErr w:type="spellStart"/>
      <w:r w:rsidRPr="00317815">
        <w:rPr>
          <w:rFonts w:asciiTheme="minorHAnsi" w:hAnsiTheme="minorHAnsi" w:cstheme="minorHAnsi"/>
          <w:bCs/>
          <w:sz w:val="24"/>
          <w:szCs w:val="24"/>
        </w:rPr>
        <w:t>Irrationality</w:t>
      </w:r>
      <w:proofErr w:type="spellEnd"/>
      <w:r w:rsidRPr="00317815">
        <w:rPr>
          <w:rFonts w:asciiTheme="minorHAnsi" w:hAnsiTheme="minorHAnsi" w:cstheme="minorHAnsi"/>
          <w:bCs/>
          <w:sz w:val="24"/>
          <w:szCs w:val="24"/>
        </w:rPr>
        <w:t xml:space="preserve">, </w:t>
      </w:r>
      <w:proofErr w:type="spellStart"/>
      <w:r w:rsidRPr="00317815">
        <w:rPr>
          <w:rFonts w:asciiTheme="minorHAnsi" w:hAnsiTheme="minorHAnsi" w:cstheme="minorHAnsi"/>
          <w:bCs/>
          <w:sz w:val="24"/>
          <w:szCs w:val="24"/>
        </w:rPr>
        <w:t>barbarism</w:t>
      </w:r>
      <w:proofErr w:type="spellEnd"/>
      <w:r w:rsidRPr="00317815">
        <w:rPr>
          <w:rFonts w:asciiTheme="minorHAnsi" w:hAnsiTheme="minorHAnsi" w:cstheme="minorHAnsi"/>
          <w:bCs/>
          <w:sz w:val="24"/>
          <w:szCs w:val="24"/>
        </w:rPr>
        <w:t xml:space="preserve"> and </w:t>
      </w:r>
      <w:proofErr w:type="spellStart"/>
      <w:r w:rsidRPr="00317815">
        <w:rPr>
          <w:rFonts w:asciiTheme="minorHAnsi" w:hAnsiTheme="minorHAnsi" w:cstheme="minorHAnsi"/>
          <w:bCs/>
          <w:sz w:val="24"/>
          <w:szCs w:val="24"/>
        </w:rPr>
        <w:t>violence</w:t>
      </w:r>
      <w:proofErr w:type="spellEnd"/>
      <w:r w:rsidRPr="00317815">
        <w:rPr>
          <w:rFonts w:asciiTheme="minorHAnsi" w:hAnsiTheme="minorHAnsi" w:cstheme="minorHAnsi"/>
          <w:bCs/>
          <w:sz w:val="24"/>
          <w:szCs w:val="24"/>
        </w:rPr>
        <w:t xml:space="preserve"> in </w:t>
      </w:r>
      <w:proofErr w:type="spellStart"/>
      <w:r w:rsidRPr="00317815">
        <w:rPr>
          <w:rFonts w:asciiTheme="minorHAnsi" w:hAnsiTheme="minorHAnsi" w:cstheme="minorHAnsi"/>
          <w:bCs/>
          <w:sz w:val="24"/>
          <w:szCs w:val="24"/>
        </w:rPr>
        <w:t>the</w:t>
      </w:r>
      <w:proofErr w:type="spellEnd"/>
      <w:r w:rsidRPr="00317815">
        <w:rPr>
          <w:rFonts w:asciiTheme="minorHAnsi" w:hAnsiTheme="minorHAnsi" w:cstheme="minorHAnsi"/>
          <w:bCs/>
          <w:sz w:val="24"/>
          <w:szCs w:val="24"/>
        </w:rPr>
        <w:t xml:space="preserve"> </w:t>
      </w:r>
      <w:proofErr w:type="spellStart"/>
      <w:r w:rsidRPr="00317815">
        <w:rPr>
          <w:rFonts w:asciiTheme="minorHAnsi" w:hAnsiTheme="minorHAnsi" w:cstheme="minorHAnsi"/>
          <w:bCs/>
          <w:sz w:val="24"/>
          <w:szCs w:val="24"/>
        </w:rPr>
        <w:t>Seneca's</w:t>
      </w:r>
      <w:proofErr w:type="spellEnd"/>
      <w:r w:rsidRPr="00317815">
        <w:rPr>
          <w:rFonts w:asciiTheme="minorHAnsi" w:hAnsiTheme="minorHAnsi" w:cstheme="minorHAnsi"/>
          <w:bCs/>
          <w:sz w:val="24"/>
          <w:szCs w:val="24"/>
        </w:rPr>
        <w:t xml:space="preserve"> </w:t>
      </w:r>
      <w:r w:rsidRPr="00317815">
        <w:rPr>
          <w:rFonts w:asciiTheme="minorHAnsi" w:hAnsiTheme="minorHAnsi" w:cstheme="minorHAnsi"/>
          <w:bCs/>
          <w:i/>
          <w:iCs/>
          <w:sz w:val="24"/>
          <w:szCs w:val="24"/>
        </w:rPr>
        <w:t>De ira</w:t>
      </w:r>
      <w:r w:rsidRPr="00317815">
        <w:rPr>
          <w:rFonts w:asciiTheme="minorHAnsi" w:hAnsiTheme="minorHAnsi" w:cstheme="minorHAnsi"/>
          <w:bCs/>
          <w:sz w:val="24"/>
          <w:szCs w:val="24"/>
        </w:rPr>
        <w:t xml:space="preserve">: a </w:t>
      </w:r>
      <w:proofErr w:type="spellStart"/>
      <w:r w:rsidRPr="00317815">
        <w:rPr>
          <w:rFonts w:asciiTheme="minorHAnsi" w:hAnsiTheme="minorHAnsi" w:cstheme="minorHAnsi"/>
          <w:bCs/>
          <w:sz w:val="24"/>
          <w:szCs w:val="24"/>
        </w:rPr>
        <w:t>political</w:t>
      </w:r>
      <w:proofErr w:type="spellEnd"/>
      <w:r w:rsidRPr="00317815">
        <w:rPr>
          <w:rFonts w:asciiTheme="minorHAnsi" w:hAnsiTheme="minorHAnsi" w:cstheme="minorHAnsi"/>
          <w:bCs/>
          <w:sz w:val="24"/>
          <w:szCs w:val="24"/>
        </w:rPr>
        <w:t xml:space="preserve"> </w:t>
      </w:r>
      <w:proofErr w:type="spellStart"/>
      <w:r w:rsidRPr="00317815">
        <w:rPr>
          <w:rFonts w:asciiTheme="minorHAnsi" w:hAnsiTheme="minorHAnsi" w:cstheme="minorHAnsi"/>
          <w:bCs/>
          <w:sz w:val="24"/>
          <w:szCs w:val="24"/>
        </w:rPr>
        <w:t>reading</w:t>
      </w:r>
      <w:proofErr w:type="spellEnd"/>
      <w:r w:rsidRPr="00317815">
        <w:rPr>
          <w:rFonts w:asciiTheme="minorHAnsi" w:hAnsiTheme="minorHAnsi" w:cstheme="minorHAnsi"/>
          <w:bCs/>
          <w:sz w:val="24"/>
          <w:szCs w:val="24"/>
        </w:rPr>
        <w:t xml:space="preserve">", </w:t>
      </w:r>
      <w:r w:rsidRPr="00317815">
        <w:rPr>
          <w:rFonts w:asciiTheme="minorHAnsi" w:hAnsiTheme="minorHAnsi" w:cstheme="minorHAnsi"/>
          <w:bCs/>
          <w:i/>
          <w:iCs/>
          <w:sz w:val="24"/>
          <w:szCs w:val="24"/>
        </w:rPr>
        <w:t>Anales del Seminario de</w:t>
      </w:r>
      <w:r w:rsidR="000F4451" w:rsidRPr="00317815">
        <w:rPr>
          <w:rFonts w:asciiTheme="minorHAnsi" w:hAnsiTheme="minorHAnsi" w:cstheme="minorHAnsi"/>
          <w:bCs/>
          <w:i/>
          <w:iCs/>
          <w:sz w:val="24"/>
          <w:szCs w:val="24"/>
        </w:rPr>
        <w:t xml:space="preserve"> </w:t>
      </w:r>
      <w:r w:rsidRPr="00317815">
        <w:rPr>
          <w:rFonts w:asciiTheme="minorHAnsi" w:hAnsiTheme="minorHAnsi" w:cstheme="minorHAnsi"/>
          <w:bCs/>
          <w:i/>
          <w:iCs/>
          <w:sz w:val="24"/>
          <w:szCs w:val="24"/>
        </w:rPr>
        <w:t>Historia de la Filosofía</w:t>
      </w:r>
      <w:r w:rsidRPr="00317815">
        <w:rPr>
          <w:rFonts w:asciiTheme="minorHAnsi" w:hAnsiTheme="minorHAnsi" w:cstheme="minorHAnsi"/>
          <w:bCs/>
          <w:sz w:val="24"/>
          <w:szCs w:val="24"/>
        </w:rPr>
        <w:t>, 2018-01, Vol.35 (1), p.11-25</w:t>
      </w:r>
      <w:r w:rsidR="000F4451" w:rsidRPr="00317815">
        <w:rPr>
          <w:rFonts w:asciiTheme="minorHAnsi" w:hAnsiTheme="minorHAnsi" w:cstheme="minorHAnsi"/>
          <w:bCs/>
          <w:sz w:val="24"/>
          <w:szCs w:val="24"/>
        </w:rPr>
        <w:t>.</w:t>
      </w:r>
    </w:p>
    <w:p w14:paraId="6731F34D" w14:textId="77777777" w:rsidR="000F4451" w:rsidRPr="00317815" w:rsidRDefault="00A219C2" w:rsidP="003D6D42">
      <w:pPr>
        <w:pStyle w:val="Prrafodelista"/>
        <w:numPr>
          <w:ilvl w:val="2"/>
          <w:numId w:val="2"/>
        </w:numPr>
        <w:ind w:left="709" w:hanging="142"/>
        <w:jc w:val="both"/>
        <w:rPr>
          <w:rFonts w:asciiTheme="minorHAnsi" w:hAnsiTheme="minorHAnsi" w:cstheme="minorHAnsi"/>
          <w:bCs/>
          <w:i/>
          <w:iCs/>
          <w:sz w:val="24"/>
          <w:szCs w:val="24"/>
        </w:rPr>
      </w:pPr>
      <w:r w:rsidRPr="00317815">
        <w:rPr>
          <w:rFonts w:asciiTheme="minorHAnsi" w:hAnsiTheme="minorHAnsi" w:cstheme="minorHAnsi"/>
          <w:bCs/>
          <w:smallCaps/>
          <w:sz w:val="24"/>
          <w:szCs w:val="24"/>
        </w:rPr>
        <w:t>Pérez Gómez, Leonor</w:t>
      </w:r>
      <w:r w:rsidRPr="00317815">
        <w:rPr>
          <w:rFonts w:asciiTheme="minorHAnsi" w:hAnsiTheme="minorHAnsi" w:cstheme="minorHAnsi"/>
          <w:bCs/>
          <w:sz w:val="24"/>
          <w:szCs w:val="24"/>
        </w:rPr>
        <w:t xml:space="preserve">, </w:t>
      </w:r>
      <w:r w:rsidRPr="00317815">
        <w:rPr>
          <w:rFonts w:asciiTheme="minorHAnsi" w:hAnsiTheme="minorHAnsi" w:cstheme="minorHAnsi"/>
          <w:bCs/>
          <w:i/>
          <w:iCs/>
          <w:sz w:val="24"/>
          <w:szCs w:val="24"/>
        </w:rPr>
        <w:t>Séneca</w:t>
      </w:r>
      <w:r w:rsidRPr="00317815">
        <w:rPr>
          <w:rFonts w:asciiTheme="minorHAnsi" w:hAnsiTheme="minorHAnsi" w:cstheme="minorHAnsi"/>
          <w:bCs/>
          <w:sz w:val="24"/>
          <w:szCs w:val="24"/>
        </w:rPr>
        <w:t xml:space="preserve">. </w:t>
      </w:r>
      <w:r w:rsidRPr="00317815">
        <w:rPr>
          <w:rFonts w:asciiTheme="minorHAnsi" w:hAnsiTheme="minorHAnsi" w:cstheme="minorHAnsi"/>
          <w:bCs/>
          <w:i/>
          <w:iCs/>
          <w:sz w:val="24"/>
          <w:szCs w:val="24"/>
        </w:rPr>
        <w:t>Tragedias completas</w:t>
      </w:r>
      <w:r w:rsidRPr="00317815">
        <w:rPr>
          <w:rFonts w:asciiTheme="minorHAnsi" w:hAnsiTheme="minorHAnsi" w:cstheme="minorHAnsi"/>
          <w:bCs/>
          <w:sz w:val="24"/>
          <w:szCs w:val="24"/>
        </w:rPr>
        <w:t>, Madrid: Cátedra, 2013.</w:t>
      </w:r>
    </w:p>
    <w:p w14:paraId="18FFB73B" w14:textId="77777777" w:rsidR="000F4451" w:rsidRPr="00317815" w:rsidRDefault="00A219C2" w:rsidP="003D6D42">
      <w:pPr>
        <w:pStyle w:val="Prrafodelista"/>
        <w:numPr>
          <w:ilvl w:val="2"/>
          <w:numId w:val="2"/>
        </w:numPr>
        <w:ind w:left="709" w:hanging="142"/>
        <w:jc w:val="both"/>
        <w:rPr>
          <w:rFonts w:asciiTheme="minorHAnsi" w:hAnsiTheme="minorHAnsi" w:cstheme="minorHAnsi"/>
          <w:bCs/>
          <w:i/>
          <w:iCs/>
          <w:sz w:val="24"/>
          <w:szCs w:val="24"/>
          <w:lang w:val="en-GB"/>
        </w:rPr>
      </w:pPr>
      <w:r w:rsidRPr="00317815">
        <w:rPr>
          <w:rFonts w:asciiTheme="minorHAnsi" w:hAnsiTheme="minorHAnsi" w:cstheme="minorHAnsi"/>
          <w:bCs/>
          <w:smallCaps/>
          <w:sz w:val="24"/>
          <w:szCs w:val="24"/>
        </w:rPr>
        <w:t>Pérez Gómez, Leonor</w:t>
      </w:r>
      <w:r w:rsidRPr="00317815">
        <w:rPr>
          <w:rFonts w:asciiTheme="minorHAnsi" w:hAnsiTheme="minorHAnsi" w:cstheme="minorHAnsi"/>
          <w:bCs/>
          <w:sz w:val="24"/>
          <w:szCs w:val="24"/>
        </w:rPr>
        <w:t>, “Estructura formal de la trama en las tragedias de Séneca: Medea”,</w:t>
      </w:r>
      <w:r w:rsidR="000F4451" w:rsidRPr="00317815">
        <w:rPr>
          <w:rFonts w:asciiTheme="minorHAnsi" w:hAnsiTheme="minorHAnsi" w:cstheme="minorHAnsi"/>
          <w:bCs/>
          <w:sz w:val="24"/>
          <w:szCs w:val="24"/>
        </w:rPr>
        <w:t xml:space="preserve"> </w:t>
      </w:r>
      <w:proofErr w:type="spellStart"/>
      <w:r w:rsidRPr="00317815">
        <w:rPr>
          <w:rFonts w:asciiTheme="minorHAnsi" w:hAnsiTheme="minorHAnsi" w:cstheme="minorHAnsi"/>
          <w:bCs/>
          <w:i/>
          <w:iCs/>
          <w:sz w:val="24"/>
          <w:szCs w:val="24"/>
        </w:rPr>
        <w:t>Florentia</w:t>
      </w:r>
      <w:proofErr w:type="spellEnd"/>
      <w:r w:rsidRPr="00317815">
        <w:rPr>
          <w:rFonts w:asciiTheme="minorHAnsi" w:hAnsiTheme="minorHAnsi" w:cstheme="minorHAnsi"/>
          <w:bCs/>
          <w:i/>
          <w:iCs/>
          <w:sz w:val="24"/>
          <w:szCs w:val="24"/>
        </w:rPr>
        <w:t xml:space="preserve"> </w:t>
      </w:r>
      <w:proofErr w:type="spellStart"/>
      <w:r w:rsidRPr="00317815">
        <w:rPr>
          <w:rFonts w:asciiTheme="minorHAnsi" w:hAnsiTheme="minorHAnsi" w:cstheme="minorHAnsi"/>
          <w:bCs/>
          <w:i/>
          <w:iCs/>
          <w:sz w:val="24"/>
          <w:szCs w:val="24"/>
        </w:rPr>
        <w:t>Ilibirritana</w:t>
      </w:r>
      <w:proofErr w:type="spellEnd"/>
      <w:r w:rsidRPr="00317815">
        <w:rPr>
          <w:rFonts w:asciiTheme="minorHAnsi" w:hAnsiTheme="minorHAnsi" w:cstheme="minorHAnsi"/>
          <w:bCs/>
          <w:sz w:val="24"/>
          <w:szCs w:val="24"/>
        </w:rPr>
        <w:t xml:space="preserve">, No 6, 1995, págs. </w:t>
      </w:r>
      <w:r w:rsidRPr="00317815">
        <w:rPr>
          <w:rFonts w:asciiTheme="minorHAnsi" w:hAnsiTheme="minorHAnsi" w:cstheme="minorHAnsi"/>
          <w:bCs/>
          <w:sz w:val="24"/>
          <w:szCs w:val="24"/>
          <w:lang w:val="en-GB"/>
        </w:rPr>
        <w:t>383-416.</w:t>
      </w:r>
    </w:p>
    <w:p w14:paraId="7689B0B2" w14:textId="77777777" w:rsidR="000F4451" w:rsidRPr="00317815" w:rsidRDefault="00A219C2" w:rsidP="003D6D42">
      <w:pPr>
        <w:pStyle w:val="Prrafodelista"/>
        <w:numPr>
          <w:ilvl w:val="2"/>
          <w:numId w:val="2"/>
        </w:numPr>
        <w:ind w:left="709" w:hanging="142"/>
        <w:jc w:val="both"/>
        <w:rPr>
          <w:rFonts w:asciiTheme="minorHAnsi" w:hAnsiTheme="minorHAnsi" w:cstheme="minorHAnsi"/>
          <w:bCs/>
          <w:i/>
          <w:iCs/>
          <w:sz w:val="24"/>
          <w:szCs w:val="24"/>
          <w:lang w:val="en-GB"/>
        </w:rPr>
      </w:pPr>
      <w:r w:rsidRPr="00317815">
        <w:rPr>
          <w:smallCaps/>
          <w:sz w:val="24"/>
          <w:szCs w:val="24"/>
          <w:lang w:val="en-GB"/>
        </w:rPr>
        <w:t>Staley, Gregory Allan</w:t>
      </w:r>
      <w:r w:rsidRPr="00317815">
        <w:rPr>
          <w:sz w:val="24"/>
          <w:szCs w:val="24"/>
          <w:lang w:val="en-GB"/>
        </w:rPr>
        <w:t xml:space="preserve">, </w:t>
      </w:r>
      <w:r w:rsidRPr="00317815">
        <w:rPr>
          <w:i/>
          <w:iCs/>
          <w:sz w:val="24"/>
          <w:szCs w:val="24"/>
          <w:lang w:val="en-GB"/>
        </w:rPr>
        <w:t>Seneca and the idea of tragedy</w:t>
      </w:r>
      <w:r w:rsidRPr="00317815">
        <w:rPr>
          <w:sz w:val="24"/>
          <w:szCs w:val="24"/>
          <w:lang w:val="en-GB"/>
        </w:rPr>
        <w:t>, Oxford University Press, 2010.</w:t>
      </w:r>
    </w:p>
    <w:p w14:paraId="35873E9E" w14:textId="1B4CA03E" w:rsidR="00A219C2" w:rsidRPr="00317815" w:rsidRDefault="00A219C2" w:rsidP="003D6D42">
      <w:pPr>
        <w:pStyle w:val="Prrafodelista"/>
        <w:numPr>
          <w:ilvl w:val="2"/>
          <w:numId w:val="2"/>
        </w:numPr>
        <w:ind w:left="709" w:hanging="142"/>
        <w:jc w:val="both"/>
        <w:rPr>
          <w:rFonts w:asciiTheme="minorHAnsi" w:hAnsiTheme="minorHAnsi" w:cstheme="minorHAnsi"/>
          <w:bCs/>
          <w:i/>
          <w:iCs/>
          <w:sz w:val="24"/>
          <w:szCs w:val="24"/>
        </w:rPr>
      </w:pPr>
      <w:r w:rsidRPr="00317815">
        <w:rPr>
          <w:smallCaps/>
          <w:sz w:val="24"/>
          <w:szCs w:val="24"/>
        </w:rPr>
        <w:t>Wilson, Emily R</w:t>
      </w:r>
      <w:r w:rsidRPr="00317815">
        <w:rPr>
          <w:sz w:val="24"/>
          <w:szCs w:val="24"/>
        </w:rPr>
        <w:t xml:space="preserve">., </w:t>
      </w:r>
      <w:r w:rsidRPr="00317815">
        <w:rPr>
          <w:i/>
          <w:iCs/>
          <w:sz w:val="24"/>
          <w:szCs w:val="24"/>
        </w:rPr>
        <w:t>Seneca</w:t>
      </w:r>
      <w:r w:rsidRPr="00317815">
        <w:rPr>
          <w:sz w:val="24"/>
          <w:szCs w:val="24"/>
        </w:rPr>
        <w:t>, Madrid, Madrid: Rialp, 2016.</w:t>
      </w:r>
    </w:p>
    <w:p w14:paraId="291031DC" w14:textId="77777777" w:rsidR="009A790C" w:rsidRPr="000F4451" w:rsidRDefault="009A790C" w:rsidP="003D6D42">
      <w:pPr>
        <w:pStyle w:val="Prrafodelista"/>
        <w:ind w:left="567" w:firstLine="0"/>
        <w:jc w:val="both"/>
        <w:rPr>
          <w:sz w:val="24"/>
          <w:szCs w:val="24"/>
        </w:rPr>
      </w:pPr>
    </w:p>
    <w:p w14:paraId="23D30492" w14:textId="4114D093" w:rsidR="00010CB2" w:rsidRPr="003024B6" w:rsidRDefault="00010CB2" w:rsidP="003D6D42">
      <w:pPr>
        <w:pStyle w:val="Prrafodelista"/>
        <w:numPr>
          <w:ilvl w:val="0"/>
          <w:numId w:val="2"/>
        </w:numPr>
        <w:tabs>
          <w:tab w:val="left" w:pos="709"/>
        </w:tabs>
        <w:spacing w:before="30"/>
        <w:jc w:val="both"/>
        <w:rPr>
          <w:rFonts w:ascii="Calibri" w:hAnsi="Calibri"/>
          <w:b/>
          <w:sz w:val="24"/>
        </w:rPr>
      </w:pPr>
      <w:r w:rsidRPr="003024B6">
        <w:rPr>
          <w:rFonts w:ascii="Calibri" w:hAnsi="Calibri"/>
          <w:b/>
          <w:sz w:val="24"/>
        </w:rPr>
        <w:t>Métodos docentes.</w:t>
      </w:r>
    </w:p>
    <w:p w14:paraId="6174D30C" w14:textId="77777777" w:rsidR="00010CB2" w:rsidRPr="003024B6" w:rsidRDefault="00010CB2" w:rsidP="003D6D42">
      <w:pPr>
        <w:pStyle w:val="Prrafodelista"/>
        <w:tabs>
          <w:tab w:val="left" w:pos="645"/>
        </w:tabs>
        <w:spacing w:before="30"/>
        <w:ind w:left="464" w:firstLine="0"/>
        <w:jc w:val="both"/>
        <w:rPr>
          <w:rFonts w:ascii="Calibri" w:hAnsi="Calibri"/>
          <w:b/>
          <w:sz w:val="24"/>
        </w:rPr>
      </w:pPr>
    </w:p>
    <w:p w14:paraId="247BA834" w14:textId="331ABD0A" w:rsidR="00016A49" w:rsidRPr="003024B6" w:rsidRDefault="0043795D" w:rsidP="003D6D42">
      <w:pPr>
        <w:pStyle w:val="Prrafodelista"/>
        <w:numPr>
          <w:ilvl w:val="1"/>
          <w:numId w:val="2"/>
        </w:numPr>
        <w:tabs>
          <w:tab w:val="left" w:pos="645"/>
        </w:tabs>
        <w:spacing w:before="30"/>
        <w:ind w:left="645" w:hanging="424"/>
        <w:jc w:val="both"/>
        <w:rPr>
          <w:rFonts w:ascii="Calibri" w:hAnsi="Calibri"/>
          <w:b/>
          <w:sz w:val="24"/>
        </w:rPr>
      </w:pPr>
      <w:r w:rsidRPr="003024B6">
        <w:rPr>
          <w:rFonts w:ascii="Calibri" w:hAnsi="Calibri"/>
          <w:b/>
          <w:sz w:val="24"/>
        </w:rPr>
        <w:t>Clases</w:t>
      </w:r>
      <w:r w:rsidRPr="003024B6">
        <w:rPr>
          <w:rFonts w:ascii="Calibri" w:hAnsi="Calibri"/>
          <w:b/>
          <w:spacing w:val="-2"/>
          <w:sz w:val="24"/>
        </w:rPr>
        <w:t xml:space="preserve"> teóricas.</w:t>
      </w:r>
    </w:p>
    <w:p w14:paraId="36F08C49" w14:textId="77777777" w:rsidR="00016A49" w:rsidRPr="003024B6" w:rsidRDefault="00016A49" w:rsidP="003D6D42">
      <w:pPr>
        <w:pStyle w:val="Textoindependiente"/>
        <w:spacing w:before="1"/>
        <w:jc w:val="both"/>
        <w:rPr>
          <w:b/>
        </w:rPr>
      </w:pPr>
    </w:p>
    <w:p w14:paraId="4542AB9B" w14:textId="77777777" w:rsidR="00016A49" w:rsidRPr="003024B6" w:rsidRDefault="0043795D" w:rsidP="003D6D42">
      <w:pPr>
        <w:pStyle w:val="Textoindependiente"/>
        <w:spacing w:before="1"/>
        <w:ind w:left="221" w:right="181" w:firstLine="283"/>
        <w:jc w:val="both"/>
      </w:pPr>
      <w:r w:rsidRPr="003024B6">
        <w:t>Se impartirán 36 horas de clases presenciales a lo largo del curso, de las que una parte tendrá un carácter fundamentalmente teórico. En ellas el profesor introducirá cada uno de los temas y expondrá los contenidos fundamentales de la asignatura.</w:t>
      </w:r>
    </w:p>
    <w:p w14:paraId="29BE200B" w14:textId="77777777" w:rsidR="00016A49" w:rsidRPr="003024B6" w:rsidRDefault="0043795D" w:rsidP="003D6D42">
      <w:pPr>
        <w:pStyle w:val="Ttulo1"/>
        <w:numPr>
          <w:ilvl w:val="1"/>
          <w:numId w:val="2"/>
        </w:numPr>
        <w:tabs>
          <w:tab w:val="left" w:pos="645"/>
        </w:tabs>
        <w:spacing w:before="292"/>
        <w:ind w:left="645" w:hanging="424"/>
        <w:jc w:val="both"/>
      </w:pPr>
      <w:r w:rsidRPr="003024B6">
        <w:t xml:space="preserve">Clases </w:t>
      </w:r>
      <w:r w:rsidRPr="003024B6">
        <w:rPr>
          <w:spacing w:val="-2"/>
        </w:rPr>
        <w:t>prácticas.</w:t>
      </w:r>
    </w:p>
    <w:p w14:paraId="7DE00B73" w14:textId="5B358BC0" w:rsidR="00016A49" w:rsidRPr="003024B6" w:rsidRDefault="0043795D" w:rsidP="003D6D42">
      <w:pPr>
        <w:pStyle w:val="Textoindependiente"/>
        <w:spacing w:before="293"/>
        <w:ind w:left="221" w:right="184" w:firstLine="283"/>
        <w:jc w:val="both"/>
      </w:pPr>
      <w:r w:rsidRPr="003024B6">
        <w:t>Parte de las clases presenciales tendrá un planteamiento práctico. En ellas el profesor propondrá a los alumnos cuestiones, ejercicios</w:t>
      </w:r>
      <w:r w:rsidR="00155296" w:rsidRPr="003024B6">
        <w:t xml:space="preserve"> de traducción, comentarios</w:t>
      </w:r>
      <w:r w:rsidRPr="003024B6">
        <w:t xml:space="preserve"> o indagaciones que </w:t>
      </w:r>
      <w:r w:rsidR="00155296" w:rsidRPr="003024B6">
        <w:t>e</w:t>
      </w:r>
      <w:r w:rsidRPr="003024B6">
        <w:t>stos deberán resolver.</w:t>
      </w:r>
    </w:p>
    <w:p w14:paraId="17244998" w14:textId="77777777" w:rsidR="00016A49" w:rsidRPr="003024B6" w:rsidRDefault="0043795D" w:rsidP="003D6D42">
      <w:pPr>
        <w:pStyle w:val="Ttulo1"/>
        <w:numPr>
          <w:ilvl w:val="1"/>
          <w:numId w:val="2"/>
        </w:numPr>
        <w:tabs>
          <w:tab w:val="left" w:pos="645"/>
        </w:tabs>
        <w:spacing w:before="292"/>
        <w:ind w:left="645" w:hanging="424"/>
        <w:jc w:val="both"/>
      </w:pPr>
      <w:r w:rsidRPr="003024B6">
        <w:t>Trabajos</w:t>
      </w:r>
      <w:r w:rsidRPr="003024B6">
        <w:rPr>
          <w:spacing w:val="-6"/>
        </w:rPr>
        <w:t xml:space="preserve"> </w:t>
      </w:r>
      <w:r w:rsidRPr="003024B6">
        <w:t>individuales o</w:t>
      </w:r>
      <w:r w:rsidRPr="003024B6">
        <w:rPr>
          <w:spacing w:val="-1"/>
        </w:rPr>
        <w:t xml:space="preserve"> </w:t>
      </w:r>
      <w:r w:rsidRPr="003024B6">
        <w:t>en</w:t>
      </w:r>
      <w:r w:rsidRPr="003024B6">
        <w:rPr>
          <w:spacing w:val="-2"/>
        </w:rPr>
        <w:t xml:space="preserve"> grupo</w:t>
      </w:r>
    </w:p>
    <w:p w14:paraId="662807C9" w14:textId="77777777" w:rsidR="00016A49" w:rsidRPr="003024B6" w:rsidRDefault="0043795D" w:rsidP="003D6D42">
      <w:pPr>
        <w:pStyle w:val="Textoindependiente"/>
        <w:spacing w:before="292" w:line="242" w:lineRule="auto"/>
        <w:ind w:left="221" w:right="176" w:firstLine="283"/>
        <w:jc w:val="both"/>
      </w:pPr>
      <w:r w:rsidRPr="003024B6">
        <w:t xml:space="preserve">Se realizarán trabajos individuales como elemento fundamental de la didáctica y la </w:t>
      </w:r>
      <w:r w:rsidRPr="003024B6">
        <w:rPr>
          <w:spacing w:val="-2"/>
        </w:rPr>
        <w:t>evaluación.</w:t>
      </w:r>
    </w:p>
    <w:p w14:paraId="28BF935F" w14:textId="77777777" w:rsidR="00016A49" w:rsidRPr="003024B6" w:rsidRDefault="0043795D" w:rsidP="003D6D42">
      <w:pPr>
        <w:pStyle w:val="Ttulo1"/>
        <w:numPr>
          <w:ilvl w:val="1"/>
          <w:numId w:val="2"/>
        </w:numPr>
        <w:tabs>
          <w:tab w:val="left" w:pos="645"/>
        </w:tabs>
        <w:spacing w:before="290"/>
        <w:ind w:left="645" w:hanging="424"/>
        <w:jc w:val="both"/>
      </w:pPr>
      <w:r w:rsidRPr="003024B6">
        <w:t>Prácticas</w:t>
      </w:r>
      <w:r w:rsidRPr="003024B6">
        <w:rPr>
          <w:spacing w:val="-3"/>
        </w:rPr>
        <w:t xml:space="preserve"> </w:t>
      </w:r>
      <w:r w:rsidRPr="003024B6">
        <w:rPr>
          <w:spacing w:val="-2"/>
        </w:rPr>
        <w:t>audiovisuales.</w:t>
      </w:r>
    </w:p>
    <w:p w14:paraId="588565D2" w14:textId="77777777" w:rsidR="00016A49" w:rsidRPr="003024B6" w:rsidRDefault="0043795D" w:rsidP="003D6D42">
      <w:pPr>
        <w:pStyle w:val="Textoindependiente"/>
        <w:spacing w:before="292"/>
        <w:ind w:left="504"/>
        <w:jc w:val="both"/>
      </w:pPr>
      <w:r w:rsidRPr="003024B6">
        <w:t>Se</w:t>
      </w:r>
      <w:r w:rsidRPr="003024B6">
        <w:rPr>
          <w:spacing w:val="-1"/>
        </w:rPr>
        <w:t xml:space="preserve"> </w:t>
      </w:r>
      <w:r w:rsidRPr="003024B6">
        <w:t>hará</w:t>
      </w:r>
      <w:r w:rsidRPr="003024B6">
        <w:rPr>
          <w:spacing w:val="-3"/>
        </w:rPr>
        <w:t xml:space="preserve"> </w:t>
      </w:r>
      <w:r w:rsidRPr="003024B6">
        <w:t>uso, cuando</w:t>
      </w:r>
      <w:r w:rsidRPr="003024B6">
        <w:rPr>
          <w:spacing w:val="-2"/>
        </w:rPr>
        <w:t xml:space="preserve"> </w:t>
      </w:r>
      <w:r w:rsidRPr="003024B6">
        <w:t>proceda,</w:t>
      </w:r>
      <w:r w:rsidRPr="003024B6">
        <w:rPr>
          <w:spacing w:val="-4"/>
        </w:rPr>
        <w:t xml:space="preserve"> </w:t>
      </w:r>
      <w:r w:rsidRPr="003024B6">
        <w:t>de los</w:t>
      </w:r>
      <w:r w:rsidRPr="003024B6">
        <w:rPr>
          <w:spacing w:val="-1"/>
        </w:rPr>
        <w:t xml:space="preserve"> </w:t>
      </w:r>
      <w:r w:rsidRPr="003024B6">
        <w:t>recursos</w:t>
      </w:r>
      <w:r w:rsidRPr="003024B6">
        <w:rPr>
          <w:spacing w:val="-1"/>
        </w:rPr>
        <w:t xml:space="preserve"> </w:t>
      </w:r>
      <w:r w:rsidRPr="003024B6">
        <w:rPr>
          <w:spacing w:val="-2"/>
        </w:rPr>
        <w:t>audiovisuales.</w:t>
      </w:r>
    </w:p>
    <w:p w14:paraId="10A01FFB" w14:textId="77777777" w:rsidR="00016A49" w:rsidRPr="003024B6" w:rsidRDefault="00016A49" w:rsidP="003D6D42">
      <w:pPr>
        <w:pStyle w:val="Textoindependiente"/>
        <w:jc w:val="both"/>
      </w:pPr>
    </w:p>
    <w:p w14:paraId="69F788DE" w14:textId="77777777" w:rsidR="00016A49" w:rsidRPr="003024B6" w:rsidRDefault="0043795D" w:rsidP="003D6D42">
      <w:pPr>
        <w:pStyle w:val="Ttulo1"/>
        <w:numPr>
          <w:ilvl w:val="1"/>
          <w:numId w:val="2"/>
        </w:numPr>
        <w:tabs>
          <w:tab w:val="left" w:pos="645"/>
        </w:tabs>
        <w:ind w:left="645" w:hanging="424"/>
        <w:jc w:val="both"/>
      </w:pPr>
      <w:r w:rsidRPr="003024B6">
        <w:t>Docencia</w:t>
      </w:r>
      <w:r w:rsidRPr="003024B6">
        <w:rPr>
          <w:spacing w:val="-5"/>
        </w:rPr>
        <w:t xml:space="preserve"> </w:t>
      </w:r>
      <w:r w:rsidRPr="003024B6">
        <w:t>en</w:t>
      </w:r>
      <w:r w:rsidRPr="003024B6">
        <w:rPr>
          <w:spacing w:val="-1"/>
        </w:rPr>
        <w:t xml:space="preserve"> </w:t>
      </w:r>
      <w:r w:rsidRPr="003024B6">
        <w:rPr>
          <w:spacing w:val="-4"/>
        </w:rPr>
        <w:t>red.</w:t>
      </w:r>
    </w:p>
    <w:p w14:paraId="584A9EB0" w14:textId="77777777" w:rsidR="00016A49" w:rsidRPr="003024B6" w:rsidRDefault="0043795D" w:rsidP="003D6D42">
      <w:pPr>
        <w:pStyle w:val="Textoindependiente"/>
        <w:spacing w:before="292"/>
        <w:ind w:left="221" w:firstLine="708"/>
        <w:jc w:val="both"/>
      </w:pPr>
      <w:r w:rsidRPr="003024B6">
        <w:lastRenderedPageBreak/>
        <w:t>Una</w:t>
      </w:r>
      <w:r w:rsidRPr="003024B6">
        <w:rPr>
          <w:spacing w:val="80"/>
        </w:rPr>
        <w:t xml:space="preserve"> </w:t>
      </w:r>
      <w:r w:rsidRPr="003024B6">
        <w:t>parte</w:t>
      </w:r>
      <w:r w:rsidRPr="003024B6">
        <w:rPr>
          <w:spacing w:val="80"/>
        </w:rPr>
        <w:t xml:space="preserve"> </w:t>
      </w:r>
      <w:r w:rsidRPr="003024B6">
        <w:t>de</w:t>
      </w:r>
      <w:r w:rsidRPr="003024B6">
        <w:rPr>
          <w:spacing w:val="80"/>
        </w:rPr>
        <w:t xml:space="preserve"> </w:t>
      </w:r>
      <w:r w:rsidRPr="003024B6">
        <w:t>los</w:t>
      </w:r>
      <w:r w:rsidRPr="003024B6">
        <w:rPr>
          <w:spacing w:val="80"/>
        </w:rPr>
        <w:t xml:space="preserve"> </w:t>
      </w:r>
      <w:r w:rsidRPr="003024B6">
        <w:t>materiales</w:t>
      </w:r>
      <w:r w:rsidRPr="003024B6">
        <w:rPr>
          <w:spacing w:val="80"/>
        </w:rPr>
        <w:t xml:space="preserve"> </w:t>
      </w:r>
      <w:r w:rsidRPr="003024B6">
        <w:t>utilizados</w:t>
      </w:r>
      <w:r w:rsidRPr="003024B6">
        <w:rPr>
          <w:spacing w:val="80"/>
        </w:rPr>
        <w:t xml:space="preserve"> </w:t>
      </w:r>
      <w:r w:rsidRPr="003024B6">
        <w:t>en</w:t>
      </w:r>
      <w:r w:rsidRPr="003024B6">
        <w:rPr>
          <w:spacing w:val="80"/>
        </w:rPr>
        <w:t xml:space="preserve"> </w:t>
      </w:r>
      <w:r w:rsidRPr="003024B6">
        <w:t>las</w:t>
      </w:r>
      <w:r w:rsidRPr="003024B6">
        <w:rPr>
          <w:spacing w:val="80"/>
        </w:rPr>
        <w:t xml:space="preserve"> </w:t>
      </w:r>
      <w:r w:rsidRPr="003024B6">
        <w:t>clases</w:t>
      </w:r>
      <w:r w:rsidRPr="003024B6">
        <w:rPr>
          <w:spacing w:val="80"/>
        </w:rPr>
        <w:t xml:space="preserve"> </w:t>
      </w:r>
      <w:r w:rsidRPr="003024B6">
        <w:t>presenciales</w:t>
      </w:r>
      <w:r w:rsidRPr="003024B6">
        <w:rPr>
          <w:spacing w:val="80"/>
        </w:rPr>
        <w:t xml:space="preserve"> </w:t>
      </w:r>
      <w:r w:rsidRPr="003024B6">
        <w:t>podrán proporcionarse por vía electrónica en las plataformas docentes universitarias.</w:t>
      </w:r>
    </w:p>
    <w:p w14:paraId="41B6B14F" w14:textId="77777777" w:rsidR="00016A49" w:rsidRPr="003024B6" w:rsidRDefault="00016A49" w:rsidP="003D6D42">
      <w:pPr>
        <w:pStyle w:val="Textoindependiente"/>
        <w:jc w:val="both"/>
      </w:pPr>
    </w:p>
    <w:p w14:paraId="18BD08B5" w14:textId="77777777" w:rsidR="00016A49" w:rsidRPr="003024B6" w:rsidRDefault="0043795D" w:rsidP="003D6D42">
      <w:pPr>
        <w:pStyle w:val="Ttulo1"/>
        <w:numPr>
          <w:ilvl w:val="1"/>
          <w:numId w:val="2"/>
        </w:numPr>
        <w:tabs>
          <w:tab w:val="left" w:pos="645"/>
        </w:tabs>
        <w:ind w:left="645" w:hanging="424"/>
        <w:jc w:val="both"/>
      </w:pPr>
      <w:r w:rsidRPr="003024B6">
        <w:rPr>
          <w:spacing w:val="-2"/>
        </w:rPr>
        <w:t>Tutorías.</w:t>
      </w:r>
    </w:p>
    <w:p w14:paraId="4FC75652" w14:textId="3F19996C" w:rsidR="009A790C" w:rsidRPr="003024B6" w:rsidRDefault="0043795D" w:rsidP="003D6D42">
      <w:pPr>
        <w:pStyle w:val="Textoindependiente"/>
        <w:spacing w:before="293"/>
        <w:ind w:left="221" w:right="177" w:firstLine="165"/>
        <w:jc w:val="both"/>
      </w:pPr>
      <w:r w:rsidRPr="003024B6">
        <w:t>Los alumnos tendrán libre acceso al profesor en sus horarios de tutoría, con una asistencia programada previa petición. Durante las tutorías se atenderán a sus problemas particulares con el curso y se supervisará su progreso en los trabajos encargados.</w:t>
      </w:r>
    </w:p>
    <w:p w14:paraId="541F9C5A" w14:textId="77777777" w:rsidR="0091357D" w:rsidRPr="003024B6" w:rsidRDefault="0091357D" w:rsidP="003D6D42">
      <w:pPr>
        <w:pStyle w:val="Textoindependiente"/>
        <w:spacing w:before="293"/>
        <w:ind w:left="221" w:right="177" w:firstLine="165"/>
        <w:jc w:val="both"/>
      </w:pPr>
    </w:p>
    <w:p w14:paraId="545821EF" w14:textId="77777777" w:rsidR="00016A49" w:rsidRPr="003024B6" w:rsidRDefault="00016A49" w:rsidP="003D6D42">
      <w:pPr>
        <w:pStyle w:val="Textoindependiente"/>
        <w:spacing w:before="1"/>
        <w:jc w:val="both"/>
      </w:pPr>
    </w:p>
    <w:p w14:paraId="541AAD82" w14:textId="17C3444D" w:rsidR="00016A49" w:rsidRPr="003024B6" w:rsidRDefault="0043795D" w:rsidP="003D6D42">
      <w:pPr>
        <w:pStyle w:val="Ttulo1"/>
        <w:numPr>
          <w:ilvl w:val="1"/>
          <w:numId w:val="2"/>
        </w:numPr>
        <w:tabs>
          <w:tab w:val="left" w:pos="462"/>
        </w:tabs>
        <w:jc w:val="both"/>
      </w:pPr>
      <w:r w:rsidRPr="003024B6">
        <w:t>Tiempo</w:t>
      </w:r>
      <w:r w:rsidRPr="003024B6">
        <w:rPr>
          <w:spacing w:val="-2"/>
        </w:rPr>
        <w:t xml:space="preserve"> </w:t>
      </w:r>
      <w:r w:rsidRPr="003024B6">
        <w:t>estimado</w:t>
      </w:r>
      <w:r w:rsidRPr="003024B6">
        <w:rPr>
          <w:spacing w:val="-2"/>
        </w:rPr>
        <w:t xml:space="preserve"> </w:t>
      </w:r>
      <w:r w:rsidRPr="003024B6">
        <w:t>de</w:t>
      </w:r>
      <w:r w:rsidRPr="003024B6">
        <w:rPr>
          <w:spacing w:val="-5"/>
        </w:rPr>
        <w:t xml:space="preserve"> </w:t>
      </w:r>
      <w:r w:rsidRPr="003024B6">
        <w:t>Trabajo</w:t>
      </w:r>
      <w:r w:rsidRPr="003024B6">
        <w:rPr>
          <w:spacing w:val="-2"/>
        </w:rPr>
        <w:t xml:space="preserve"> </w:t>
      </w:r>
      <w:r w:rsidRPr="003024B6">
        <w:t xml:space="preserve">del </w:t>
      </w:r>
      <w:r w:rsidRPr="003024B6">
        <w:rPr>
          <w:spacing w:val="-2"/>
        </w:rPr>
        <w:t>Estudiante</w:t>
      </w:r>
    </w:p>
    <w:p w14:paraId="1E7F2C58" w14:textId="77777777" w:rsidR="00016A49" w:rsidRPr="003024B6" w:rsidRDefault="00016A49" w:rsidP="003D6D42">
      <w:pPr>
        <w:pStyle w:val="Textoindependiente"/>
        <w:spacing w:before="49"/>
        <w:jc w:val="both"/>
        <w:rPr>
          <w:b/>
          <w:sz w:val="20"/>
        </w:rPr>
      </w:pPr>
    </w:p>
    <w:tbl>
      <w:tblPr>
        <w:tblStyle w:val="TableNormal"/>
        <w:tblW w:w="0" w:type="auto"/>
        <w:tblInd w:w="18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02"/>
        <w:gridCol w:w="711"/>
      </w:tblGrid>
      <w:tr w:rsidR="003024B6" w:rsidRPr="003024B6" w14:paraId="42CE3545" w14:textId="77777777">
        <w:trPr>
          <w:trHeight w:val="268"/>
        </w:trPr>
        <w:tc>
          <w:tcPr>
            <w:tcW w:w="3502" w:type="dxa"/>
          </w:tcPr>
          <w:p w14:paraId="0FD4F6D3" w14:textId="77777777" w:rsidR="00016A49" w:rsidRPr="003024B6" w:rsidRDefault="0043795D" w:rsidP="003D6D42">
            <w:pPr>
              <w:pStyle w:val="TableParagraph"/>
              <w:spacing w:line="248" w:lineRule="exact"/>
              <w:ind w:left="105"/>
              <w:jc w:val="both"/>
            </w:pPr>
            <w:r w:rsidRPr="003024B6">
              <w:t>Asistencia</w:t>
            </w:r>
            <w:r w:rsidRPr="003024B6">
              <w:rPr>
                <w:spacing w:val="-3"/>
              </w:rPr>
              <w:t xml:space="preserve"> </w:t>
            </w:r>
            <w:r w:rsidRPr="003024B6">
              <w:t>a</w:t>
            </w:r>
            <w:r w:rsidRPr="003024B6">
              <w:rPr>
                <w:spacing w:val="-5"/>
              </w:rPr>
              <w:t xml:space="preserve"> </w:t>
            </w:r>
            <w:r w:rsidRPr="003024B6">
              <w:t>clases</w:t>
            </w:r>
            <w:r w:rsidRPr="003024B6">
              <w:rPr>
                <w:spacing w:val="-4"/>
              </w:rPr>
              <w:t xml:space="preserve"> </w:t>
            </w:r>
            <w:r w:rsidRPr="003024B6">
              <w:rPr>
                <w:spacing w:val="-2"/>
              </w:rPr>
              <w:t>magistrales:</w:t>
            </w:r>
          </w:p>
        </w:tc>
        <w:tc>
          <w:tcPr>
            <w:tcW w:w="711" w:type="dxa"/>
          </w:tcPr>
          <w:p w14:paraId="780DC1BC" w14:textId="77777777" w:rsidR="00016A49" w:rsidRPr="003024B6" w:rsidRDefault="0043795D" w:rsidP="003D6D42">
            <w:pPr>
              <w:pStyle w:val="TableParagraph"/>
              <w:spacing w:line="248" w:lineRule="exact"/>
              <w:ind w:left="7"/>
              <w:jc w:val="both"/>
            </w:pPr>
            <w:r w:rsidRPr="003024B6">
              <w:rPr>
                <w:spacing w:val="-5"/>
              </w:rPr>
              <w:t>18</w:t>
            </w:r>
          </w:p>
        </w:tc>
      </w:tr>
      <w:tr w:rsidR="003024B6" w:rsidRPr="003024B6" w14:paraId="55EA7E3E" w14:textId="77777777">
        <w:trPr>
          <w:trHeight w:val="268"/>
        </w:trPr>
        <w:tc>
          <w:tcPr>
            <w:tcW w:w="3502" w:type="dxa"/>
          </w:tcPr>
          <w:p w14:paraId="7BDE6829" w14:textId="77777777" w:rsidR="00016A49" w:rsidRPr="003024B6" w:rsidRDefault="0043795D" w:rsidP="003D6D42">
            <w:pPr>
              <w:pStyle w:val="TableParagraph"/>
              <w:spacing w:line="248" w:lineRule="exact"/>
              <w:ind w:left="105"/>
              <w:jc w:val="both"/>
            </w:pPr>
            <w:r w:rsidRPr="003024B6">
              <w:t>Asistencia</w:t>
            </w:r>
            <w:r w:rsidRPr="003024B6">
              <w:rPr>
                <w:spacing w:val="-3"/>
              </w:rPr>
              <w:t xml:space="preserve"> </w:t>
            </w:r>
            <w:r w:rsidRPr="003024B6">
              <w:t>a</w:t>
            </w:r>
            <w:r w:rsidRPr="003024B6">
              <w:rPr>
                <w:spacing w:val="-5"/>
              </w:rPr>
              <w:t xml:space="preserve"> </w:t>
            </w:r>
            <w:r w:rsidRPr="003024B6">
              <w:t>clases</w:t>
            </w:r>
            <w:r w:rsidRPr="003024B6">
              <w:rPr>
                <w:spacing w:val="-2"/>
              </w:rPr>
              <w:t xml:space="preserve"> prácticas:</w:t>
            </w:r>
          </w:p>
        </w:tc>
        <w:tc>
          <w:tcPr>
            <w:tcW w:w="711" w:type="dxa"/>
          </w:tcPr>
          <w:p w14:paraId="1E4EF3C5" w14:textId="77777777" w:rsidR="00016A49" w:rsidRPr="003024B6" w:rsidRDefault="0043795D" w:rsidP="003D6D42">
            <w:pPr>
              <w:pStyle w:val="TableParagraph"/>
              <w:spacing w:line="248" w:lineRule="exact"/>
              <w:ind w:left="7"/>
              <w:jc w:val="both"/>
            </w:pPr>
            <w:r w:rsidRPr="003024B6">
              <w:rPr>
                <w:spacing w:val="-5"/>
              </w:rPr>
              <w:t>18</w:t>
            </w:r>
          </w:p>
        </w:tc>
      </w:tr>
      <w:tr w:rsidR="00317815" w:rsidRPr="00317815" w14:paraId="75B3CEF2" w14:textId="77777777">
        <w:trPr>
          <w:trHeight w:val="268"/>
        </w:trPr>
        <w:tc>
          <w:tcPr>
            <w:tcW w:w="3502" w:type="dxa"/>
          </w:tcPr>
          <w:p w14:paraId="1FF9FAC6" w14:textId="77777777" w:rsidR="00016A49" w:rsidRPr="00317815" w:rsidRDefault="0043795D" w:rsidP="003D6D42">
            <w:pPr>
              <w:pStyle w:val="TableParagraph"/>
              <w:spacing w:line="248" w:lineRule="exact"/>
              <w:ind w:left="105"/>
              <w:jc w:val="both"/>
            </w:pPr>
            <w:r w:rsidRPr="00317815">
              <w:t>Preparación</w:t>
            </w:r>
            <w:r w:rsidRPr="00317815">
              <w:rPr>
                <w:spacing w:val="-6"/>
              </w:rPr>
              <w:t xml:space="preserve"> </w:t>
            </w:r>
            <w:r w:rsidRPr="00317815">
              <w:t>de</w:t>
            </w:r>
            <w:r w:rsidRPr="00317815">
              <w:rPr>
                <w:spacing w:val="-6"/>
              </w:rPr>
              <w:t xml:space="preserve"> </w:t>
            </w:r>
            <w:r w:rsidRPr="00317815">
              <w:t>trabajos</w:t>
            </w:r>
            <w:r w:rsidRPr="00317815">
              <w:rPr>
                <w:spacing w:val="-4"/>
              </w:rPr>
              <w:t xml:space="preserve"> </w:t>
            </w:r>
            <w:r w:rsidRPr="00317815">
              <w:rPr>
                <w:spacing w:val="-2"/>
              </w:rPr>
              <w:t>prácticos:</w:t>
            </w:r>
          </w:p>
        </w:tc>
        <w:tc>
          <w:tcPr>
            <w:tcW w:w="711" w:type="dxa"/>
          </w:tcPr>
          <w:p w14:paraId="54164722" w14:textId="77777777" w:rsidR="00016A49" w:rsidRPr="00317815" w:rsidRDefault="0043795D" w:rsidP="003D6D42">
            <w:pPr>
              <w:pStyle w:val="TableParagraph"/>
              <w:spacing w:line="248" w:lineRule="exact"/>
              <w:ind w:left="7"/>
              <w:jc w:val="both"/>
            </w:pPr>
            <w:r w:rsidRPr="00317815">
              <w:rPr>
                <w:spacing w:val="-5"/>
              </w:rPr>
              <w:t>100</w:t>
            </w:r>
          </w:p>
        </w:tc>
      </w:tr>
      <w:tr w:rsidR="00317815" w:rsidRPr="00317815" w14:paraId="578A557B" w14:textId="77777777">
        <w:trPr>
          <w:trHeight w:val="268"/>
        </w:trPr>
        <w:tc>
          <w:tcPr>
            <w:tcW w:w="3502" w:type="dxa"/>
          </w:tcPr>
          <w:p w14:paraId="0E1713D3" w14:textId="77777777" w:rsidR="00016A49" w:rsidRPr="00317815" w:rsidRDefault="0043795D" w:rsidP="003D6D42">
            <w:pPr>
              <w:pStyle w:val="TableParagraph"/>
              <w:spacing w:line="248" w:lineRule="exact"/>
              <w:ind w:left="105"/>
              <w:jc w:val="both"/>
            </w:pPr>
            <w:r w:rsidRPr="00317815">
              <w:t>Preparación</w:t>
            </w:r>
            <w:r w:rsidRPr="00317815">
              <w:rPr>
                <w:spacing w:val="-5"/>
              </w:rPr>
              <w:t xml:space="preserve"> </w:t>
            </w:r>
            <w:r w:rsidRPr="00317815">
              <w:t>de</w:t>
            </w:r>
            <w:r w:rsidRPr="00317815">
              <w:rPr>
                <w:spacing w:val="-5"/>
              </w:rPr>
              <w:t xml:space="preserve"> </w:t>
            </w:r>
            <w:r w:rsidRPr="00317815">
              <w:rPr>
                <w:spacing w:val="-2"/>
              </w:rPr>
              <w:t>exámenes:</w:t>
            </w:r>
          </w:p>
        </w:tc>
        <w:tc>
          <w:tcPr>
            <w:tcW w:w="711" w:type="dxa"/>
          </w:tcPr>
          <w:p w14:paraId="26604D83" w14:textId="7A66E730" w:rsidR="00016A49" w:rsidRPr="00317815" w:rsidRDefault="00A219C2" w:rsidP="003D6D42">
            <w:pPr>
              <w:pStyle w:val="TableParagraph"/>
              <w:ind w:left="0"/>
              <w:jc w:val="both"/>
              <w:rPr>
                <w:rFonts w:ascii="Times New Roman"/>
                <w:sz w:val="18"/>
              </w:rPr>
            </w:pPr>
            <w:r w:rsidRPr="00317815">
              <w:rPr>
                <w:rFonts w:ascii="Times New Roman"/>
                <w:sz w:val="18"/>
              </w:rPr>
              <w:t xml:space="preserve">     4</w:t>
            </w:r>
          </w:p>
        </w:tc>
      </w:tr>
      <w:tr w:rsidR="00317815" w:rsidRPr="00317815" w14:paraId="03640E03" w14:textId="77777777">
        <w:trPr>
          <w:trHeight w:val="268"/>
        </w:trPr>
        <w:tc>
          <w:tcPr>
            <w:tcW w:w="3502" w:type="dxa"/>
          </w:tcPr>
          <w:p w14:paraId="70FE470B" w14:textId="77777777" w:rsidR="00016A49" w:rsidRPr="00317815" w:rsidRDefault="0043795D" w:rsidP="003D6D42">
            <w:pPr>
              <w:pStyle w:val="TableParagraph"/>
              <w:spacing w:line="248" w:lineRule="exact"/>
              <w:ind w:left="105"/>
              <w:jc w:val="both"/>
            </w:pPr>
            <w:r w:rsidRPr="00317815">
              <w:t>Realización</w:t>
            </w:r>
            <w:r w:rsidRPr="00317815">
              <w:rPr>
                <w:spacing w:val="-6"/>
              </w:rPr>
              <w:t xml:space="preserve"> </w:t>
            </w:r>
            <w:r w:rsidRPr="00317815">
              <w:t>de</w:t>
            </w:r>
            <w:r w:rsidRPr="00317815">
              <w:rPr>
                <w:spacing w:val="-3"/>
              </w:rPr>
              <w:t xml:space="preserve"> </w:t>
            </w:r>
            <w:r w:rsidRPr="00317815">
              <w:rPr>
                <w:spacing w:val="-2"/>
              </w:rPr>
              <w:t>exámenes:</w:t>
            </w:r>
          </w:p>
        </w:tc>
        <w:tc>
          <w:tcPr>
            <w:tcW w:w="711" w:type="dxa"/>
          </w:tcPr>
          <w:p w14:paraId="65F85865" w14:textId="6EB452FA" w:rsidR="00016A49" w:rsidRPr="00317815" w:rsidRDefault="00A219C2" w:rsidP="003D6D42">
            <w:pPr>
              <w:pStyle w:val="TableParagraph"/>
              <w:ind w:left="0"/>
              <w:jc w:val="both"/>
              <w:rPr>
                <w:rFonts w:ascii="Times New Roman"/>
                <w:sz w:val="18"/>
              </w:rPr>
            </w:pPr>
            <w:r w:rsidRPr="00317815">
              <w:rPr>
                <w:rFonts w:ascii="Times New Roman"/>
                <w:sz w:val="18"/>
              </w:rPr>
              <w:t xml:space="preserve">     2</w:t>
            </w:r>
          </w:p>
        </w:tc>
      </w:tr>
      <w:tr w:rsidR="00317815" w:rsidRPr="00317815" w14:paraId="4B9DC732" w14:textId="77777777">
        <w:trPr>
          <w:trHeight w:val="268"/>
        </w:trPr>
        <w:tc>
          <w:tcPr>
            <w:tcW w:w="3502" w:type="dxa"/>
          </w:tcPr>
          <w:p w14:paraId="307A2B1C" w14:textId="77777777" w:rsidR="00016A49" w:rsidRPr="00317815" w:rsidRDefault="0043795D" w:rsidP="003D6D42">
            <w:pPr>
              <w:pStyle w:val="TableParagraph"/>
              <w:spacing w:line="248" w:lineRule="exact"/>
              <w:ind w:left="105"/>
              <w:jc w:val="both"/>
            </w:pPr>
            <w:r w:rsidRPr="00317815">
              <w:t>Trabajos</w:t>
            </w:r>
            <w:r w:rsidRPr="00317815">
              <w:rPr>
                <w:spacing w:val="-4"/>
              </w:rPr>
              <w:t xml:space="preserve"> </w:t>
            </w:r>
            <w:r w:rsidRPr="00317815">
              <w:t>en</w:t>
            </w:r>
            <w:r w:rsidRPr="00317815">
              <w:rPr>
                <w:spacing w:val="-3"/>
              </w:rPr>
              <w:t xml:space="preserve"> </w:t>
            </w:r>
            <w:r w:rsidRPr="00317815">
              <w:rPr>
                <w:spacing w:val="-2"/>
              </w:rPr>
              <w:t>grupo:</w:t>
            </w:r>
          </w:p>
        </w:tc>
        <w:tc>
          <w:tcPr>
            <w:tcW w:w="711" w:type="dxa"/>
          </w:tcPr>
          <w:p w14:paraId="59D4967B" w14:textId="77777777" w:rsidR="00016A49" w:rsidRPr="00317815" w:rsidRDefault="00016A49" w:rsidP="003D6D42">
            <w:pPr>
              <w:pStyle w:val="TableParagraph"/>
              <w:ind w:left="0"/>
              <w:jc w:val="both"/>
              <w:rPr>
                <w:rFonts w:ascii="Times New Roman"/>
                <w:sz w:val="18"/>
              </w:rPr>
            </w:pPr>
          </w:p>
        </w:tc>
      </w:tr>
      <w:tr w:rsidR="00317815" w:rsidRPr="00317815" w14:paraId="197B9E32" w14:textId="77777777">
        <w:trPr>
          <w:trHeight w:val="268"/>
        </w:trPr>
        <w:tc>
          <w:tcPr>
            <w:tcW w:w="3502" w:type="dxa"/>
          </w:tcPr>
          <w:p w14:paraId="7EEFB32F" w14:textId="77777777" w:rsidR="00016A49" w:rsidRPr="00317815" w:rsidRDefault="0043795D" w:rsidP="003D6D42">
            <w:pPr>
              <w:pStyle w:val="TableParagraph"/>
              <w:spacing w:line="248" w:lineRule="exact"/>
              <w:ind w:left="105"/>
              <w:jc w:val="both"/>
            </w:pPr>
            <w:r w:rsidRPr="00317815">
              <w:t>Preparación</w:t>
            </w:r>
            <w:r w:rsidRPr="00317815">
              <w:rPr>
                <w:spacing w:val="-5"/>
              </w:rPr>
              <w:t xml:space="preserve"> </w:t>
            </w:r>
            <w:r w:rsidRPr="00317815">
              <w:t>de</w:t>
            </w:r>
            <w:r w:rsidRPr="00317815">
              <w:rPr>
                <w:spacing w:val="-6"/>
              </w:rPr>
              <w:t xml:space="preserve"> </w:t>
            </w:r>
            <w:r w:rsidRPr="00317815">
              <w:t>otras</w:t>
            </w:r>
            <w:r w:rsidRPr="00317815">
              <w:rPr>
                <w:spacing w:val="-3"/>
              </w:rPr>
              <w:t xml:space="preserve"> </w:t>
            </w:r>
            <w:r w:rsidRPr="00317815">
              <w:rPr>
                <w:spacing w:val="-2"/>
              </w:rPr>
              <w:t>actividades:</w:t>
            </w:r>
          </w:p>
        </w:tc>
        <w:tc>
          <w:tcPr>
            <w:tcW w:w="711" w:type="dxa"/>
          </w:tcPr>
          <w:p w14:paraId="4CBA131A" w14:textId="16E033FD" w:rsidR="00016A49" w:rsidRPr="00317815" w:rsidRDefault="00B24628" w:rsidP="003D6D42">
            <w:pPr>
              <w:pStyle w:val="TableParagraph"/>
              <w:ind w:left="0"/>
              <w:jc w:val="both"/>
              <w:rPr>
                <w:rFonts w:asciiTheme="minorHAnsi" w:hAnsiTheme="minorHAnsi" w:cstheme="minorHAnsi"/>
              </w:rPr>
            </w:pPr>
            <w:r w:rsidRPr="00317815">
              <w:rPr>
                <w:rFonts w:asciiTheme="minorHAnsi" w:hAnsiTheme="minorHAnsi" w:cstheme="minorHAnsi"/>
                <w:sz w:val="18"/>
              </w:rPr>
              <w:t xml:space="preserve">      </w:t>
            </w:r>
            <w:r w:rsidR="002240E2" w:rsidRPr="00317815">
              <w:rPr>
                <w:rFonts w:asciiTheme="minorHAnsi" w:hAnsiTheme="minorHAnsi" w:cstheme="minorHAnsi"/>
                <w:sz w:val="18"/>
              </w:rPr>
              <w:t xml:space="preserve"> </w:t>
            </w:r>
          </w:p>
        </w:tc>
      </w:tr>
      <w:tr w:rsidR="00317815" w:rsidRPr="00317815" w14:paraId="0579AD22" w14:textId="77777777">
        <w:trPr>
          <w:trHeight w:val="268"/>
        </w:trPr>
        <w:tc>
          <w:tcPr>
            <w:tcW w:w="3502" w:type="dxa"/>
          </w:tcPr>
          <w:p w14:paraId="36709E29" w14:textId="24245408" w:rsidR="00016A49" w:rsidRPr="00317815" w:rsidRDefault="0043795D" w:rsidP="003D6D42">
            <w:pPr>
              <w:pStyle w:val="TableParagraph"/>
              <w:spacing w:line="248" w:lineRule="exact"/>
              <w:ind w:left="105"/>
              <w:jc w:val="both"/>
            </w:pPr>
            <w:r w:rsidRPr="00317815">
              <w:t>Asistencia</w:t>
            </w:r>
            <w:r w:rsidRPr="00317815">
              <w:rPr>
                <w:spacing w:val="-4"/>
              </w:rPr>
              <w:t xml:space="preserve"> </w:t>
            </w:r>
            <w:r w:rsidRPr="00317815">
              <w:t>a</w:t>
            </w:r>
            <w:r w:rsidRPr="00317815">
              <w:rPr>
                <w:spacing w:val="-4"/>
              </w:rPr>
              <w:t xml:space="preserve"> </w:t>
            </w:r>
            <w:r w:rsidRPr="00317815">
              <w:t>tutorías</w:t>
            </w:r>
            <w:r w:rsidRPr="00317815">
              <w:rPr>
                <w:spacing w:val="-3"/>
              </w:rPr>
              <w:t xml:space="preserve"> </w:t>
            </w:r>
            <w:r w:rsidRPr="00317815">
              <w:rPr>
                <w:spacing w:val="-2"/>
              </w:rPr>
              <w:t>programadas</w:t>
            </w:r>
            <w:r w:rsidR="00B24628" w:rsidRPr="00317815">
              <w:rPr>
                <w:spacing w:val="-2"/>
              </w:rPr>
              <w:t>:</w:t>
            </w:r>
            <w:r w:rsidR="00234F47" w:rsidRPr="00317815">
              <w:rPr>
                <w:spacing w:val="-2"/>
              </w:rPr>
              <w:t xml:space="preserve"> </w:t>
            </w:r>
          </w:p>
        </w:tc>
        <w:tc>
          <w:tcPr>
            <w:tcW w:w="711" w:type="dxa"/>
          </w:tcPr>
          <w:p w14:paraId="19705500" w14:textId="0989EF7C" w:rsidR="00016A49" w:rsidRPr="00317815" w:rsidRDefault="00A219C2" w:rsidP="003D6D42">
            <w:pPr>
              <w:pStyle w:val="TableParagraph"/>
              <w:spacing w:line="248" w:lineRule="exact"/>
              <w:ind w:left="7"/>
              <w:jc w:val="both"/>
            </w:pPr>
            <w:r w:rsidRPr="00317815">
              <w:rPr>
                <w:spacing w:val="-5"/>
              </w:rPr>
              <w:t>8</w:t>
            </w:r>
          </w:p>
        </w:tc>
      </w:tr>
      <w:tr w:rsidR="003024B6" w:rsidRPr="00317815" w14:paraId="432D84B1" w14:textId="77777777">
        <w:trPr>
          <w:trHeight w:val="270"/>
        </w:trPr>
        <w:tc>
          <w:tcPr>
            <w:tcW w:w="3502" w:type="dxa"/>
          </w:tcPr>
          <w:p w14:paraId="27F39372" w14:textId="6FD6F28F" w:rsidR="00016A49" w:rsidRPr="00317815" w:rsidRDefault="0043795D" w:rsidP="003D6D42">
            <w:pPr>
              <w:pStyle w:val="TableParagraph"/>
              <w:spacing w:before="1" w:line="249" w:lineRule="exact"/>
              <w:ind w:left="105"/>
              <w:jc w:val="both"/>
            </w:pPr>
            <w:r w:rsidRPr="00317815">
              <w:t>Carga</w:t>
            </w:r>
            <w:r w:rsidRPr="00317815">
              <w:rPr>
                <w:spacing w:val="-3"/>
              </w:rPr>
              <w:t xml:space="preserve"> </w:t>
            </w:r>
            <w:r w:rsidRPr="00317815">
              <w:t>total</w:t>
            </w:r>
            <w:r w:rsidRPr="00317815">
              <w:rPr>
                <w:spacing w:val="-2"/>
              </w:rPr>
              <w:t xml:space="preserve"> </w:t>
            </w:r>
            <w:r w:rsidRPr="00317815">
              <w:t>de</w:t>
            </w:r>
            <w:r w:rsidRPr="00317815">
              <w:rPr>
                <w:spacing w:val="-4"/>
              </w:rPr>
              <w:t xml:space="preserve"> </w:t>
            </w:r>
            <w:r w:rsidRPr="00317815">
              <w:t>horas</w:t>
            </w:r>
            <w:r w:rsidRPr="00317815">
              <w:rPr>
                <w:spacing w:val="-4"/>
              </w:rPr>
              <w:t xml:space="preserve"> </w:t>
            </w:r>
            <w:r w:rsidRPr="00317815">
              <w:t>de</w:t>
            </w:r>
            <w:r w:rsidRPr="00317815">
              <w:rPr>
                <w:spacing w:val="-1"/>
              </w:rPr>
              <w:t xml:space="preserve"> </w:t>
            </w:r>
            <w:r w:rsidRPr="00317815">
              <w:rPr>
                <w:spacing w:val="-2"/>
              </w:rPr>
              <w:t>trabajo:</w:t>
            </w:r>
          </w:p>
        </w:tc>
        <w:tc>
          <w:tcPr>
            <w:tcW w:w="711" w:type="dxa"/>
          </w:tcPr>
          <w:p w14:paraId="466C48B1" w14:textId="77777777" w:rsidR="00016A49" w:rsidRPr="00317815" w:rsidRDefault="0043795D" w:rsidP="003D6D42">
            <w:pPr>
              <w:pStyle w:val="TableParagraph"/>
              <w:spacing w:before="1" w:line="249" w:lineRule="exact"/>
              <w:ind w:left="7" w:right="2"/>
              <w:jc w:val="both"/>
            </w:pPr>
            <w:r w:rsidRPr="00317815">
              <w:rPr>
                <w:spacing w:val="-5"/>
              </w:rPr>
              <w:t>150</w:t>
            </w:r>
          </w:p>
        </w:tc>
      </w:tr>
    </w:tbl>
    <w:p w14:paraId="444864B3" w14:textId="77777777" w:rsidR="00016A49" w:rsidRPr="00317815" w:rsidRDefault="00016A49" w:rsidP="003D6D42">
      <w:pPr>
        <w:pStyle w:val="Textoindependiente"/>
        <w:spacing w:before="2"/>
        <w:jc w:val="both"/>
        <w:rPr>
          <w:b/>
        </w:rPr>
      </w:pPr>
    </w:p>
    <w:p w14:paraId="284BFE2C" w14:textId="77777777" w:rsidR="00016A49" w:rsidRPr="00317815" w:rsidRDefault="0043795D" w:rsidP="003D6D42">
      <w:pPr>
        <w:pStyle w:val="Prrafodelista"/>
        <w:numPr>
          <w:ilvl w:val="0"/>
          <w:numId w:val="2"/>
        </w:numPr>
        <w:tabs>
          <w:tab w:val="left" w:pos="462"/>
        </w:tabs>
        <w:spacing w:before="1"/>
        <w:ind w:left="462" w:hanging="241"/>
        <w:jc w:val="both"/>
        <w:rPr>
          <w:rFonts w:ascii="Calibri" w:hAnsi="Calibri"/>
          <w:b/>
          <w:sz w:val="24"/>
        </w:rPr>
      </w:pPr>
      <w:r w:rsidRPr="00317815">
        <w:rPr>
          <w:rFonts w:ascii="Calibri" w:hAnsi="Calibri"/>
          <w:b/>
          <w:sz w:val="24"/>
        </w:rPr>
        <w:t>Métodos</w:t>
      </w:r>
      <w:r w:rsidRPr="00317815">
        <w:rPr>
          <w:rFonts w:ascii="Calibri" w:hAnsi="Calibri"/>
          <w:b/>
          <w:spacing w:val="-6"/>
          <w:sz w:val="24"/>
        </w:rPr>
        <w:t xml:space="preserve"> </w:t>
      </w:r>
      <w:r w:rsidRPr="00317815">
        <w:rPr>
          <w:rFonts w:ascii="Calibri" w:hAnsi="Calibri"/>
          <w:b/>
          <w:sz w:val="24"/>
        </w:rPr>
        <w:t>de</w:t>
      </w:r>
      <w:r w:rsidRPr="00317815">
        <w:rPr>
          <w:rFonts w:ascii="Calibri" w:hAnsi="Calibri"/>
          <w:b/>
          <w:spacing w:val="-2"/>
          <w:sz w:val="24"/>
        </w:rPr>
        <w:t xml:space="preserve"> </w:t>
      </w:r>
      <w:r w:rsidRPr="00317815">
        <w:rPr>
          <w:rFonts w:ascii="Calibri" w:hAnsi="Calibri"/>
          <w:b/>
          <w:sz w:val="24"/>
        </w:rPr>
        <w:t>Evaluación</w:t>
      </w:r>
      <w:r w:rsidRPr="00317815">
        <w:rPr>
          <w:rFonts w:ascii="Calibri" w:hAnsi="Calibri"/>
          <w:b/>
          <w:spacing w:val="-1"/>
          <w:sz w:val="24"/>
        </w:rPr>
        <w:t xml:space="preserve"> </w:t>
      </w:r>
      <w:r w:rsidRPr="00317815">
        <w:rPr>
          <w:rFonts w:ascii="Calibri" w:hAnsi="Calibri"/>
          <w:b/>
          <w:sz w:val="24"/>
        </w:rPr>
        <w:t>y</w:t>
      </w:r>
      <w:r w:rsidRPr="00317815">
        <w:rPr>
          <w:rFonts w:ascii="Calibri" w:hAnsi="Calibri"/>
          <w:b/>
          <w:spacing w:val="-2"/>
          <w:sz w:val="24"/>
        </w:rPr>
        <w:t xml:space="preserve"> </w:t>
      </w:r>
      <w:r w:rsidRPr="00317815">
        <w:rPr>
          <w:rFonts w:ascii="Calibri" w:hAnsi="Calibri"/>
          <w:b/>
          <w:sz w:val="24"/>
        </w:rPr>
        <w:t>Porcentaje</w:t>
      </w:r>
      <w:r w:rsidRPr="00317815">
        <w:rPr>
          <w:rFonts w:ascii="Calibri" w:hAnsi="Calibri"/>
          <w:b/>
          <w:spacing w:val="-2"/>
          <w:sz w:val="24"/>
        </w:rPr>
        <w:t xml:space="preserve"> </w:t>
      </w:r>
      <w:r w:rsidRPr="00317815">
        <w:rPr>
          <w:rFonts w:ascii="Calibri" w:hAnsi="Calibri"/>
          <w:b/>
          <w:sz w:val="24"/>
        </w:rPr>
        <w:t>en</w:t>
      </w:r>
      <w:r w:rsidRPr="00317815">
        <w:rPr>
          <w:rFonts w:ascii="Calibri" w:hAnsi="Calibri"/>
          <w:b/>
          <w:spacing w:val="-3"/>
          <w:sz w:val="24"/>
        </w:rPr>
        <w:t xml:space="preserve"> </w:t>
      </w:r>
      <w:r w:rsidRPr="00317815">
        <w:rPr>
          <w:rFonts w:ascii="Calibri" w:hAnsi="Calibri"/>
          <w:b/>
          <w:sz w:val="24"/>
        </w:rPr>
        <w:t>la</w:t>
      </w:r>
      <w:r w:rsidRPr="00317815">
        <w:rPr>
          <w:rFonts w:ascii="Calibri" w:hAnsi="Calibri"/>
          <w:b/>
          <w:spacing w:val="-2"/>
          <w:sz w:val="24"/>
        </w:rPr>
        <w:t xml:space="preserve"> </w:t>
      </w:r>
      <w:r w:rsidRPr="00317815">
        <w:rPr>
          <w:rFonts w:ascii="Calibri" w:hAnsi="Calibri"/>
          <w:b/>
          <w:sz w:val="24"/>
        </w:rPr>
        <w:t>Calificación</w:t>
      </w:r>
      <w:r w:rsidRPr="00317815">
        <w:rPr>
          <w:rFonts w:ascii="Calibri" w:hAnsi="Calibri"/>
          <w:b/>
          <w:spacing w:val="-2"/>
          <w:sz w:val="24"/>
        </w:rPr>
        <w:t xml:space="preserve"> Final</w:t>
      </w:r>
    </w:p>
    <w:p w14:paraId="50F2E06D" w14:textId="77777777" w:rsidR="009A790C" w:rsidRPr="00317815" w:rsidRDefault="009A790C" w:rsidP="003D6D42">
      <w:pPr>
        <w:jc w:val="both"/>
        <w:rPr>
          <w:sz w:val="24"/>
          <w:szCs w:val="24"/>
        </w:rPr>
      </w:pPr>
    </w:p>
    <w:p w14:paraId="1645E67B" w14:textId="3E0F4C0A" w:rsidR="0091357D" w:rsidRPr="00317815" w:rsidRDefault="009A790C" w:rsidP="003D6D42">
      <w:pPr>
        <w:pStyle w:val="Prrafodelista"/>
        <w:widowControl/>
        <w:numPr>
          <w:ilvl w:val="1"/>
          <w:numId w:val="2"/>
        </w:numPr>
        <w:adjustRightInd w:val="0"/>
        <w:jc w:val="both"/>
        <w:rPr>
          <w:rFonts w:asciiTheme="minorHAnsi" w:eastAsiaTheme="minorHAnsi" w:hAnsiTheme="minorHAnsi" w:cstheme="minorHAnsi"/>
          <w:b/>
          <w:bCs/>
          <w:sz w:val="24"/>
          <w:szCs w:val="24"/>
        </w:rPr>
      </w:pPr>
      <w:r w:rsidRPr="00317815">
        <w:rPr>
          <w:rFonts w:asciiTheme="minorHAnsi" w:eastAsiaTheme="minorHAnsi" w:hAnsiTheme="minorHAnsi" w:cstheme="minorHAnsi"/>
          <w:b/>
          <w:bCs/>
          <w:sz w:val="24"/>
          <w:szCs w:val="24"/>
        </w:rPr>
        <w:t>Convocatoria ordinaria</w:t>
      </w:r>
    </w:p>
    <w:p w14:paraId="6ED1CF08" w14:textId="77777777" w:rsidR="006D58AC" w:rsidRPr="00317815" w:rsidRDefault="006D58AC" w:rsidP="003D6D42">
      <w:pPr>
        <w:ind w:firstLine="220"/>
        <w:jc w:val="both"/>
        <w:rPr>
          <w:rFonts w:asciiTheme="minorHAnsi" w:hAnsiTheme="minorHAnsi" w:cstheme="minorHAnsi"/>
          <w:sz w:val="24"/>
          <w:szCs w:val="24"/>
        </w:rPr>
      </w:pPr>
    </w:p>
    <w:p w14:paraId="2217A195" w14:textId="7A7BA3F3" w:rsidR="00A219C2" w:rsidRPr="00317815" w:rsidRDefault="006D58AC" w:rsidP="003D6D42">
      <w:pPr>
        <w:ind w:firstLine="220"/>
        <w:jc w:val="both"/>
        <w:rPr>
          <w:rFonts w:asciiTheme="minorHAnsi" w:hAnsiTheme="minorHAnsi" w:cstheme="minorHAnsi"/>
          <w:sz w:val="24"/>
          <w:szCs w:val="24"/>
        </w:rPr>
      </w:pPr>
      <w:r w:rsidRPr="00317815">
        <w:rPr>
          <w:rFonts w:asciiTheme="minorHAnsi" w:hAnsiTheme="minorHAnsi" w:cstheme="minorHAnsi"/>
          <w:sz w:val="24"/>
          <w:szCs w:val="24"/>
        </w:rPr>
        <w:t>La evaluación de la asignatura se llevará a cabo atendiendo, por un lado, a la participación activa del estudiante durante el desarrollo de las clases y, por otro, a un procedimiento principal de evaluación a elección del propio alumno</w:t>
      </w:r>
      <w:r w:rsidR="00695768" w:rsidRPr="00317815">
        <w:rPr>
          <w:rFonts w:asciiTheme="minorHAnsi" w:hAnsiTheme="minorHAnsi" w:cstheme="minorHAnsi"/>
          <w:sz w:val="24"/>
          <w:szCs w:val="24"/>
        </w:rPr>
        <w:t xml:space="preserve"> (trabajo o prueba escrita):</w:t>
      </w:r>
    </w:p>
    <w:p w14:paraId="020049F1" w14:textId="77777777" w:rsidR="006D58AC" w:rsidRPr="00317815" w:rsidRDefault="006D58AC" w:rsidP="003D6D42">
      <w:pPr>
        <w:ind w:firstLine="220"/>
        <w:jc w:val="both"/>
        <w:rPr>
          <w:rFonts w:asciiTheme="minorHAnsi" w:hAnsiTheme="minorHAnsi" w:cstheme="minorHAnsi"/>
          <w:sz w:val="24"/>
          <w:szCs w:val="24"/>
        </w:rPr>
      </w:pPr>
    </w:p>
    <w:p w14:paraId="4CEE9B37" w14:textId="77777777" w:rsidR="00A219C2" w:rsidRPr="00317815" w:rsidRDefault="00A219C2" w:rsidP="003D6D42">
      <w:pPr>
        <w:ind w:firstLine="220"/>
        <w:jc w:val="both"/>
        <w:rPr>
          <w:rFonts w:asciiTheme="minorHAnsi" w:hAnsiTheme="minorHAnsi" w:cstheme="minorHAnsi"/>
          <w:sz w:val="24"/>
          <w:szCs w:val="24"/>
        </w:rPr>
      </w:pPr>
      <w:r w:rsidRPr="00317815">
        <w:rPr>
          <w:rFonts w:asciiTheme="minorHAnsi" w:hAnsiTheme="minorHAnsi" w:cstheme="minorHAnsi"/>
          <w:sz w:val="24"/>
          <w:szCs w:val="24"/>
        </w:rPr>
        <w:t>• Asistencia y participación en sesiones de debate o puesta en común de los ejercicios (40%).</w:t>
      </w:r>
    </w:p>
    <w:p w14:paraId="420100E2" w14:textId="77777777" w:rsidR="006D58AC" w:rsidRPr="00317815" w:rsidRDefault="0028313D" w:rsidP="003D6D42">
      <w:pPr>
        <w:ind w:firstLine="220"/>
        <w:jc w:val="both"/>
        <w:rPr>
          <w:rFonts w:asciiTheme="minorHAnsi" w:hAnsiTheme="minorHAnsi" w:cstheme="minorHAnsi"/>
          <w:sz w:val="24"/>
          <w:szCs w:val="24"/>
        </w:rPr>
      </w:pPr>
      <w:r w:rsidRPr="00317815">
        <w:rPr>
          <w:rFonts w:asciiTheme="minorHAnsi" w:hAnsiTheme="minorHAnsi" w:cstheme="minorHAnsi"/>
          <w:sz w:val="24"/>
          <w:szCs w:val="24"/>
        </w:rPr>
        <w:t xml:space="preserve">• </w:t>
      </w:r>
      <w:r w:rsidR="005D3223" w:rsidRPr="00317815">
        <w:rPr>
          <w:rFonts w:asciiTheme="minorHAnsi" w:hAnsiTheme="minorHAnsi" w:cstheme="minorHAnsi"/>
          <w:sz w:val="24"/>
          <w:szCs w:val="24"/>
        </w:rPr>
        <w:t>A elección del alumno, uno de los siguientes procedimientos de evaluación (60%)</w:t>
      </w:r>
      <w:r w:rsidR="006D58AC" w:rsidRPr="00317815">
        <w:rPr>
          <w:rFonts w:asciiTheme="minorHAnsi" w:hAnsiTheme="minorHAnsi" w:cstheme="minorHAnsi"/>
          <w:sz w:val="24"/>
          <w:szCs w:val="24"/>
        </w:rPr>
        <w:t xml:space="preserve">: </w:t>
      </w:r>
    </w:p>
    <w:p w14:paraId="17DEEF2F" w14:textId="77777777" w:rsidR="006D58AC" w:rsidRPr="00317815" w:rsidRDefault="006D58AC" w:rsidP="003D6D42">
      <w:pPr>
        <w:pStyle w:val="Prrafodelista"/>
        <w:numPr>
          <w:ilvl w:val="2"/>
          <w:numId w:val="2"/>
        </w:numPr>
        <w:jc w:val="both"/>
        <w:rPr>
          <w:rFonts w:asciiTheme="minorHAnsi" w:hAnsiTheme="minorHAnsi" w:cstheme="minorHAnsi"/>
          <w:sz w:val="24"/>
          <w:szCs w:val="24"/>
        </w:rPr>
      </w:pPr>
      <w:r w:rsidRPr="00317815">
        <w:rPr>
          <w:rFonts w:asciiTheme="minorHAnsi" w:hAnsiTheme="minorHAnsi" w:cstheme="minorHAnsi"/>
          <w:sz w:val="24"/>
          <w:szCs w:val="24"/>
        </w:rPr>
        <w:t>E</w:t>
      </w:r>
      <w:r w:rsidR="005D3223" w:rsidRPr="00317815">
        <w:rPr>
          <w:rFonts w:asciiTheme="minorHAnsi" w:hAnsiTheme="minorHAnsi" w:cstheme="minorHAnsi"/>
          <w:sz w:val="24"/>
          <w:szCs w:val="24"/>
        </w:rPr>
        <w:t>laboración de un trabajo es</w:t>
      </w:r>
      <w:r w:rsidRPr="00317815">
        <w:rPr>
          <w:rFonts w:asciiTheme="minorHAnsi" w:hAnsiTheme="minorHAnsi" w:cstheme="minorHAnsi"/>
          <w:sz w:val="24"/>
          <w:szCs w:val="24"/>
        </w:rPr>
        <w:t>crito bajo la guía del profesor</w:t>
      </w:r>
    </w:p>
    <w:p w14:paraId="68786720" w14:textId="72023E69" w:rsidR="00A219C2" w:rsidRPr="00317815" w:rsidRDefault="006D58AC" w:rsidP="003D6D42">
      <w:pPr>
        <w:pStyle w:val="Prrafodelista"/>
        <w:numPr>
          <w:ilvl w:val="2"/>
          <w:numId w:val="2"/>
        </w:numPr>
        <w:jc w:val="both"/>
        <w:rPr>
          <w:rFonts w:asciiTheme="minorHAnsi" w:hAnsiTheme="minorHAnsi" w:cstheme="minorHAnsi"/>
          <w:sz w:val="24"/>
          <w:szCs w:val="24"/>
        </w:rPr>
      </w:pPr>
      <w:r w:rsidRPr="00317815">
        <w:rPr>
          <w:rFonts w:asciiTheme="minorHAnsi" w:hAnsiTheme="minorHAnsi" w:cstheme="minorHAnsi"/>
          <w:sz w:val="24"/>
          <w:szCs w:val="24"/>
        </w:rPr>
        <w:t>Realización de una única prueba escrita</w:t>
      </w:r>
      <w:r w:rsidR="005D3223" w:rsidRPr="00317815">
        <w:rPr>
          <w:rFonts w:asciiTheme="minorHAnsi" w:hAnsiTheme="minorHAnsi" w:cstheme="minorHAnsi"/>
          <w:sz w:val="24"/>
          <w:szCs w:val="24"/>
        </w:rPr>
        <w:t xml:space="preserve"> </w:t>
      </w:r>
    </w:p>
    <w:p w14:paraId="5056C746" w14:textId="77777777" w:rsidR="00C45FD2" w:rsidRPr="00A219C2" w:rsidRDefault="00C45FD2" w:rsidP="003D6D42">
      <w:pPr>
        <w:ind w:firstLine="220"/>
        <w:jc w:val="both"/>
        <w:rPr>
          <w:rFonts w:asciiTheme="minorHAnsi" w:hAnsiTheme="minorHAnsi" w:cstheme="minorHAnsi"/>
          <w:color w:val="FF0000"/>
          <w:sz w:val="24"/>
          <w:szCs w:val="24"/>
        </w:rPr>
      </w:pPr>
    </w:p>
    <w:p w14:paraId="390418D6" w14:textId="5C1A9324" w:rsidR="003024B6" w:rsidRPr="00695768" w:rsidRDefault="003024B6" w:rsidP="003D6D42">
      <w:pPr>
        <w:pStyle w:val="Prrafodelista"/>
        <w:numPr>
          <w:ilvl w:val="1"/>
          <w:numId w:val="2"/>
        </w:numPr>
        <w:jc w:val="both"/>
        <w:rPr>
          <w:rFonts w:asciiTheme="minorHAnsi" w:hAnsiTheme="minorHAnsi" w:cstheme="minorHAnsi"/>
          <w:b/>
          <w:bCs/>
          <w:sz w:val="24"/>
          <w:szCs w:val="24"/>
        </w:rPr>
      </w:pPr>
      <w:r w:rsidRPr="00C45FD2">
        <w:rPr>
          <w:rFonts w:asciiTheme="minorHAnsi" w:hAnsiTheme="minorHAnsi" w:cstheme="minorHAnsi"/>
          <w:b/>
          <w:bCs/>
          <w:sz w:val="24"/>
          <w:szCs w:val="24"/>
        </w:rPr>
        <w:t>Convocatoria extraordinaria</w:t>
      </w:r>
    </w:p>
    <w:p w14:paraId="781753DC" w14:textId="420DC725" w:rsidR="00A219C2" w:rsidRPr="00317815" w:rsidRDefault="00A219C2" w:rsidP="003D6D42">
      <w:pPr>
        <w:pStyle w:val="Prrafodelista"/>
        <w:tabs>
          <w:tab w:val="left" w:pos="462"/>
        </w:tabs>
        <w:spacing w:before="292"/>
        <w:ind w:left="360" w:firstLine="0"/>
        <w:jc w:val="both"/>
        <w:rPr>
          <w:rFonts w:ascii="Calibri" w:eastAsia="Calibri" w:hAnsi="Calibri" w:cs="Calibri"/>
          <w:sz w:val="24"/>
          <w:szCs w:val="24"/>
        </w:rPr>
      </w:pPr>
      <w:r w:rsidRPr="00317815">
        <w:rPr>
          <w:rFonts w:ascii="Calibri" w:eastAsia="Calibri" w:hAnsi="Calibri" w:cs="Calibri"/>
          <w:sz w:val="24"/>
          <w:szCs w:val="24"/>
        </w:rPr>
        <w:t>Se evaluará la comprensión de los problemas que plantea la materia mediante la realización de un trabajo escrito bajo la guía del equipo docente en el que se demuestre que se conocen las dos partes de la asignatura. Podrá realizarse un examen que contenga contenidos de las dos partes de la asignatura. El porcentaje de calificación por trabajo o por examen es del 60% de la calificación total.</w:t>
      </w:r>
    </w:p>
    <w:p w14:paraId="28FA3E83" w14:textId="77777777" w:rsidR="00A219C2" w:rsidRPr="00317815" w:rsidRDefault="00A219C2" w:rsidP="003D6D42">
      <w:pPr>
        <w:pStyle w:val="Prrafodelista"/>
        <w:tabs>
          <w:tab w:val="left" w:pos="462"/>
        </w:tabs>
        <w:spacing w:before="292"/>
        <w:ind w:left="360" w:firstLine="0"/>
        <w:jc w:val="both"/>
        <w:rPr>
          <w:rFonts w:ascii="Calibri" w:eastAsia="Calibri" w:hAnsi="Calibri" w:cs="Calibri"/>
          <w:sz w:val="24"/>
          <w:szCs w:val="24"/>
        </w:rPr>
      </w:pPr>
      <w:r w:rsidRPr="00317815">
        <w:rPr>
          <w:rFonts w:ascii="Calibri" w:eastAsia="Calibri" w:hAnsi="Calibri" w:cs="Calibri"/>
          <w:sz w:val="24"/>
          <w:szCs w:val="24"/>
        </w:rPr>
        <w:lastRenderedPageBreak/>
        <w:t>La calificación obtenida en la evaluación continua (hasta el 40%) se mantendrá en la convocatoria extraordinaria.</w:t>
      </w:r>
    </w:p>
    <w:p w14:paraId="06DC0CA9" w14:textId="137AD212" w:rsidR="00016A49" w:rsidRPr="00317815" w:rsidRDefault="0043795D" w:rsidP="003D6D42">
      <w:pPr>
        <w:pStyle w:val="Prrafodelista"/>
        <w:numPr>
          <w:ilvl w:val="0"/>
          <w:numId w:val="2"/>
        </w:numPr>
        <w:tabs>
          <w:tab w:val="left" w:pos="462"/>
        </w:tabs>
        <w:spacing w:before="292"/>
        <w:jc w:val="both"/>
        <w:rPr>
          <w:rFonts w:ascii="Calibri" w:eastAsia="Calibri" w:hAnsi="Calibri" w:cs="Calibri"/>
          <w:sz w:val="24"/>
          <w:szCs w:val="24"/>
        </w:rPr>
      </w:pPr>
      <w:r w:rsidRPr="00317815">
        <w:rPr>
          <w:b/>
          <w:sz w:val="24"/>
        </w:rPr>
        <w:t>Cronograma</w:t>
      </w:r>
      <w:r w:rsidRPr="00317815">
        <w:rPr>
          <w:b/>
          <w:spacing w:val="-2"/>
          <w:sz w:val="24"/>
        </w:rPr>
        <w:t xml:space="preserve"> </w:t>
      </w:r>
      <w:r w:rsidRPr="00317815">
        <w:rPr>
          <w:b/>
          <w:sz w:val="24"/>
        </w:rPr>
        <w:t>de</w:t>
      </w:r>
      <w:r w:rsidRPr="00317815">
        <w:rPr>
          <w:b/>
          <w:spacing w:val="-2"/>
          <w:sz w:val="24"/>
        </w:rPr>
        <w:t xml:space="preserve"> Actividades</w:t>
      </w:r>
    </w:p>
    <w:p w14:paraId="7ADB088E" w14:textId="77777777" w:rsidR="00364F7D" w:rsidRPr="00317815" w:rsidRDefault="00364F7D" w:rsidP="003D6D42">
      <w:pPr>
        <w:pStyle w:val="Default"/>
        <w:jc w:val="both"/>
        <w:rPr>
          <w:color w:val="auto"/>
        </w:rPr>
      </w:pPr>
    </w:p>
    <w:p w14:paraId="36DB51B3" w14:textId="78CFE981" w:rsidR="00016A49" w:rsidRPr="00317815" w:rsidRDefault="00364F7D" w:rsidP="003D6D42">
      <w:pPr>
        <w:pStyle w:val="Textoindependiente"/>
        <w:spacing w:before="10"/>
        <w:jc w:val="both"/>
        <w:rPr>
          <w:sz w:val="23"/>
          <w:szCs w:val="23"/>
        </w:rPr>
      </w:pPr>
      <w:r w:rsidRPr="00317815">
        <w:rPr>
          <w:sz w:val="23"/>
          <w:szCs w:val="23"/>
        </w:rPr>
        <w:t xml:space="preserve">Las clases tendrán lugar los lunes y martes de 15:00 a 16:30 durante el período lectivo del </w:t>
      </w:r>
      <w:r w:rsidR="00C45FD2" w:rsidRPr="00317815">
        <w:rPr>
          <w:sz w:val="23"/>
          <w:szCs w:val="23"/>
        </w:rPr>
        <w:t>primer</w:t>
      </w:r>
      <w:r w:rsidRPr="00317815">
        <w:rPr>
          <w:sz w:val="23"/>
          <w:szCs w:val="23"/>
        </w:rPr>
        <w:t xml:space="preserve"> cuatrimestre, y las sesiones de tutoría se acomodarán al acuerdo entre profesor y estudiantes. </w:t>
      </w:r>
    </w:p>
    <w:p w14:paraId="18E4261D" w14:textId="77777777" w:rsidR="00D30747" w:rsidRPr="00317815" w:rsidRDefault="00D30747" w:rsidP="003D6D42">
      <w:pPr>
        <w:pStyle w:val="Textoindependiente"/>
        <w:spacing w:before="10"/>
        <w:jc w:val="both"/>
        <w:rPr>
          <w:sz w:val="23"/>
          <w:szCs w:val="23"/>
        </w:rPr>
      </w:pPr>
    </w:p>
    <w:p w14:paraId="4F2AA042" w14:textId="2376FB72" w:rsidR="00D30747" w:rsidRPr="00317815" w:rsidRDefault="00D30747" w:rsidP="003D6D42">
      <w:pPr>
        <w:pStyle w:val="Textoindependiente"/>
        <w:spacing w:before="10"/>
        <w:jc w:val="both"/>
        <w:rPr>
          <w:sz w:val="23"/>
          <w:szCs w:val="23"/>
        </w:rPr>
      </w:pPr>
      <w:r w:rsidRPr="00317815">
        <w:rPr>
          <w:sz w:val="23"/>
          <w:szCs w:val="23"/>
        </w:rPr>
        <w:t>Prof. 1</w:t>
      </w:r>
      <w:r w:rsidR="006E36E5" w:rsidRPr="00317815">
        <w:rPr>
          <w:sz w:val="23"/>
          <w:szCs w:val="23"/>
        </w:rPr>
        <w:t>: Prof. Dra. Dª Marina Salvador Gimeno</w:t>
      </w:r>
      <w:r w:rsidR="00F771FC" w:rsidRPr="00317815">
        <w:rPr>
          <w:sz w:val="23"/>
          <w:szCs w:val="23"/>
        </w:rPr>
        <w:t xml:space="preserve"> (UCM)</w:t>
      </w:r>
    </w:p>
    <w:p w14:paraId="42220E23" w14:textId="1BC9FAFD" w:rsidR="00D30747" w:rsidRPr="00317815" w:rsidRDefault="00D30747" w:rsidP="003D6D42">
      <w:pPr>
        <w:pStyle w:val="Textoindependiente"/>
        <w:spacing w:before="10"/>
        <w:jc w:val="both"/>
        <w:rPr>
          <w:b/>
          <w:sz w:val="17"/>
        </w:rPr>
      </w:pPr>
      <w:r w:rsidRPr="00317815">
        <w:rPr>
          <w:sz w:val="23"/>
          <w:szCs w:val="23"/>
        </w:rPr>
        <w:t>Prof. 2</w:t>
      </w:r>
      <w:r w:rsidR="00773325" w:rsidRPr="00317815">
        <w:rPr>
          <w:sz w:val="23"/>
          <w:szCs w:val="23"/>
        </w:rPr>
        <w:t xml:space="preserve">: </w:t>
      </w:r>
      <w:r w:rsidR="006E36E5" w:rsidRPr="00317815">
        <w:rPr>
          <w:sz w:val="23"/>
          <w:szCs w:val="23"/>
        </w:rPr>
        <w:t xml:space="preserve">Prof. Dra. Dª </w:t>
      </w:r>
      <w:r w:rsidR="00DB7651" w:rsidRPr="00317815">
        <w:rPr>
          <w:sz w:val="23"/>
          <w:szCs w:val="23"/>
        </w:rPr>
        <w:t>Carmen González Vázquez</w:t>
      </w:r>
      <w:r w:rsidR="00F771FC" w:rsidRPr="00317815">
        <w:rPr>
          <w:sz w:val="23"/>
          <w:szCs w:val="23"/>
        </w:rPr>
        <w:t xml:space="preserve"> (UAM)</w:t>
      </w:r>
    </w:p>
    <w:sectPr w:rsidR="00D30747" w:rsidRPr="00317815" w:rsidSect="00F771FC">
      <w:pgSz w:w="11910" w:h="16840"/>
      <w:pgMar w:top="1417" w:right="1701" w:bottom="1417" w:left="1701"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B3FC1"/>
    <w:multiLevelType w:val="multilevel"/>
    <w:tmpl w:val="7C00A80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i w:val="0"/>
        <w:iCs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1C2D1843"/>
    <w:multiLevelType w:val="hybridMultilevel"/>
    <w:tmpl w:val="801E986A"/>
    <w:lvl w:ilvl="0" w:tplc="E56AC0AE">
      <w:start w:val="1"/>
      <w:numFmt w:val="decimal"/>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33F50BA1"/>
    <w:multiLevelType w:val="hybridMultilevel"/>
    <w:tmpl w:val="8DF44054"/>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6AD45F9"/>
    <w:multiLevelType w:val="multilevel"/>
    <w:tmpl w:val="4E14C332"/>
    <w:lvl w:ilvl="0">
      <w:start w:val="1"/>
      <w:numFmt w:val="decimal"/>
      <w:lvlText w:val="%1."/>
      <w:lvlJc w:val="left"/>
      <w:pPr>
        <w:ind w:left="464" w:hanging="243"/>
      </w:pPr>
      <w:rPr>
        <w:rFonts w:ascii="Calibri" w:eastAsia="Calibri" w:hAnsi="Calibri" w:cs="Calibri" w:hint="default"/>
        <w:b/>
        <w:bCs/>
        <w:i w:val="0"/>
        <w:iCs w:val="0"/>
        <w:spacing w:val="0"/>
        <w:w w:val="100"/>
        <w:sz w:val="24"/>
        <w:szCs w:val="24"/>
        <w:lang w:val="es-ES" w:eastAsia="en-US" w:bidi="ar-SA"/>
      </w:rPr>
    </w:lvl>
    <w:lvl w:ilvl="1">
      <w:start w:val="1"/>
      <w:numFmt w:val="decimal"/>
      <w:lvlText w:val="%1.%2."/>
      <w:lvlJc w:val="left"/>
      <w:pPr>
        <w:ind w:left="648" w:hanging="428"/>
      </w:pPr>
      <w:rPr>
        <w:rFonts w:ascii="Calibri" w:eastAsia="Calibri" w:hAnsi="Calibri" w:cs="Calibri" w:hint="default"/>
        <w:b/>
        <w:bCs/>
        <w:i w:val="0"/>
        <w:iCs w:val="0"/>
        <w:color w:val="auto"/>
        <w:spacing w:val="0"/>
        <w:w w:val="100"/>
        <w:sz w:val="24"/>
        <w:szCs w:val="24"/>
        <w:lang w:val="es-ES" w:eastAsia="en-US" w:bidi="ar-SA"/>
      </w:rPr>
    </w:lvl>
    <w:lvl w:ilvl="2">
      <w:numFmt w:val="bullet"/>
      <w:lvlText w:val="-"/>
      <w:lvlJc w:val="left"/>
      <w:pPr>
        <w:ind w:left="941" w:hanging="348"/>
      </w:pPr>
      <w:rPr>
        <w:rFonts w:ascii="Calibri" w:eastAsia="Calibri" w:hAnsi="Calibri" w:cs="Calibri" w:hint="default"/>
        <w:b w:val="0"/>
        <w:bCs w:val="0"/>
        <w:i w:val="0"/>
        <w:iCs w:val="0"/>
        <w:color w:val="FF0000"/>
        <w:spacing w:val="0"/>
        <w:w w:val="100"/>
        <w:sz w:val="24"/>
        <w:szCs w:val="24"/>
        <w:lang w:val="es-ES" w:eastAsia="en-US" w:bidi="ar-SA"/>
      </w:rPr>
    </w:lvl>
    <w:lvl w:ilvl="3">
      <w:numFmt w:val="bullet"/>
      <w:lvlText w:val="•"/>
      <w:lvlJc w:val="left"/>
      <w:pPr>
        <w:ind w:left="1935" w:hanging="348"/>
      </w:pPr>
      <w:rPr>
        <w:rFonts w:hint="default"/>
        <w:lang w:val="es-ES" w:eastAsia="en-US" w:bidi="ar-SA"/>
      </w:rPr>
    </w:lvl>
    <w:lvl w:ilvl="4">
      <w:numFmt w:val="bullet"/>
      <w:lvlText w:val="•"/>
      <w:lvlJc w:val="left"/>
      <w:pPr>
        <w:ind w:left="2931" w:hanging="348"/>
      </w:pPr>
      <w:rPr>
        <w:rFonts w:hint="default"/>
        <w:lang w:val="es-ES" w:eastAsia="en-US" w:bidi="ar-SA"/>
      </w:rPr>
    </w:lvl>
    <w:lvl w:ilvl="5">
      <w:numFmt w:val="bullet"/>
      <w:lvlText w:val="•"/>
      <w:lvlJc w:val="left"/>
      <w:pPr>
        <w:ind w:left="3927" w:hanging="348"/>
      </w:pPr>
      <w:rPr>
        <w:rFonts w:hint="default"/>
        <w:lang w:val="es-ES" w:eastAsia="en-US" w:bidi="ar-SA"/>
      </w:rPr>
    </w:lvl>
    <w:lvl w:ilvl="6">
      <w:numFmt w:val="bullet"/>
      <w:lvlText w:val="•"/>
      <w:lvlJc w:val="left"/>
      <w:pPr>
        <w:ind w:left="4923" w:hanging="348"/>
      </w:pPr>
      <w:rPr>
        <w:rFonts w:hint="default"/>
        <w:lang w:val="es-ES" w:eastAsia="en-US" w:bidi="ar-SA"/>
      </w:rPr>
    </w:lvl>
    <w:lvl w:ilvl="7">
      <w:numFmt w:val="bullet"/>
      <w:lvlText w:val="•"/>
      <w:lvlJc w:val="left"/>
      <w:pPr>
        <w:ind w:left="5919" w:hanging="348"/>
      </w:pPr>
      <w:rPr>
        <w:rFonts w:hint="default"/>
        <w:lang w:val="es-ES" w:eastAsia="en-US" w:bidi="ar-SA"/>
      </w:rPr>
    </w:lvl>
    <w:lvl w:ilvl="8">
      <w:numFmt w:val="bullet"/>
      <w:lvlText w:val="•"/>
      <w:lvlJc w:val="left"/>
      <w:pPr>
        <w:ind w:left="6914" w:hanging="348"/>
      </w:pPr>
      <w:rPr>
        <w:rFonts w:hint="default"/>
        <w:lang w:val="es-ES" w:eastAsia="en-US" w:bidi="ar-SA"/>
      </w:rPr>
    </w:lvl>
  </w:abstractNum>
  <w:abstractNum w:abstractNumId="4" w15:restartNumberingAfterBreak="0">
    <w:nsid w:val="663B2E48"/>
    <w:multiLevelType w:val="multilevel"/>
    <w:tmpl w:val="15E2CFE6"/>
    <w:styleLink w:val="Listaactual1"/>
    <w:lvl w:ilvl="0">
      <w:start w:val="1"/>
      <w:numFmt w:val="decimal"/>
      <w:lvlText w:val="%1."/>
      <w:lvlJc w:val="left"/>
      <w:pPr>
        <w:ind w:left="1144" w:hanging="420"/>
      </w:pPr>
      <w:rPr>
        <w:rFonts w:hint="default"/>
      </w:rPr>
    </w:lvl>
    <w:lvl w:ilvl="1">
      <w:start w:val="1"/>
      <w:numFmt w:val="decimal"/>
      <w:isLgl/>
      <w:lvlText w:val="%1.%2."/>
      <w:lvlJc w:val="left"/>
      <w:pPr>
        <w:ind w:left="3338" w:hanging="360"/>
      </w:pPr>
      <w:rPr>
        <w:rFonts w:hint="default"/>
      </w:rPr>
    </w:lvl>
    <w:lvl w:ilvl="2">
      <w:start w:val="1"/>
      <w:numFmt w:val="decimal"/>
      <w:isLgl/>
      <w:lvlText w:val="%1.%2.%3."/>
      <w:lvlJc w:val="left"/>
      <w:pPr>
        <w:ind w:left="2876" w:hanging="720"/>
      </w:pPr>
      <w:rPr>
        <w:rFonts w:hint="default"/>
      </w:rPr>
    </w:lvl>
    <w:lvl w:ilvl="3">
      <w:start w:val="1"/>
      <w:numFmt w:val="decimal"/>
      <w:isLgl/>
      <w:lvlText w:val="%1.%2.%3.%4."/>
      <w:lvlJc w:val="left"/>
      <w:pPr>
        <w:ind w:left="3592" w:hanging="720"/>
      </w:pPr>
      <w:rPr>
        <w:rFonts w:hint="default"/>
      </w:rPr>
    </w:lvl>
    <w:lvl w:ilvl="4">
      <w:start w:val="1"/>
      <w:numFmt w:val="decimal"/>
      <w:isLgl/>
      <w:lvlText w:val="%1.%2.%3.%4.%5."/>
      <w:lvlJc w:val="left"/>
      <w:pPr>
        <w:ind w:left="4668" w:hanging="1080"/>
      </w:pPr>
      <w:rPr>
        <w:rFonts w:hint="default"/>
      </w:rPr>
    </w:lvl>
    <w:lvl w:ilvl="5">
      <w:start w:val="1"/>
      <w:numFmt w:val="decimal"/>
      <w:isLgl/>
      <w:lvlText w:val="%1.%2.%3.%4.%5.%6."/>
      <w:lvlJc w:val="left"/>
      <w:pPr>
        <w:ind w:left="5384" w:hanging="1080"/>
      </w:pPr>
      <w:rPr>
        <w:rFonts w:hint="default"/>
      </w:rPr>
    </w:lvl>
    <w:lvl w:ilvl="6">
      <w:start w:val="1"/>
      <w:numFmt w:val="decimal"/>
      <w:isLgl/>
      <w:lvlText w:val="%1.%2.%3.%4.%5.%6.%7."/>
      <w:lvlJc w:val="left"/>
      <w:pPr>
        <w:ind w:left="6460" w:hanging="1440"/>
      </w:pPr>
      <w:rPr>
        <w:rFonts w:hint="default"/>
      </w:rPr>
    </w:lvl>
    <w:lvl w:ilvl="7">
      <w:start w:val="1"/>
      <w:numFmt w:val="decimal"/>
      <w:isLgl/>
      <w:lvlText w:val="%1.%2.%3.%4.%5.%6.%7.%8."/>
      <w:lvlJc w:val="left"/>
      <w:pPr>
        <w:ind w:left="7176" w:hanging="1440"/>
      </w:pPr>
      <w:rPr>
        <w:rFonts w:hint="default"/>
      </w:rPr>
    </w:lvl>
    <w:lvl w:ilvl="8">
      <w:start w:val="1"/>
      <w:numFmt w:val="decimal"/>
      <w:isLgl/>
      <w:lvlText w:val="%1.%2.%3.%4.%5.%6.%7.%8.%9."/>
      <w:lvlJc w:val="left"/>
      <w:pPr>
        <w:ind w:left="8252" w:hanging="1800"/>
      </w:pPr>
      <w:rPr>
        <w:rFonts w:hint="default"/>
      </w:rPr>
    </w:lvl>
  </w:abstractNum>
  <w:abstractNum w:abstractNumId="5" w15:restartNumberingAfterBreak="0">
    <w:nsid w:val="6B2F3D92"/>
    <w:multiLevelType w:val="hybridMultilevel"/>
    <w:tmpl w:val="E92E48F2"/>
    <w:lvl w:ilvl="0" w:tplc="FF167B4A">
      <w:start w:val="1"/>
      <w:numFmt w:val="decimal"/>
      <w:lvlText w:val="%1)"/>
      <w:lvlJc w:val="left"/>
      <w:pPr>
        <w:ind w:left="581" w:hanging="360"/>
      </w:pPr>
      <w:rPr>
        <w:rFonts w:ascii="Calibri" w:hAnsi="Calibri" w:cs="Calibri" w:hint="default"/>
        <w:color w:val="auto"/>
      </w:rPr>
    </w:lvl>
    <w:lvl w:ilvl="1" w:tplc="0C0A0019" w:tentative="1">
      <w:start w:val="1"/>
      <w:numFmt w:val="lowerLetter"/>
      <w:lvlText w:val="%2."/>
      <w:lvlJc w:val="left"/>
      <w:pPr>
        <w:ind w:left="1301" w:hanging="360"/>
      </w:pPr>
    </w:lvl>
    <w:lvl w:ilvl="2" w:tplc="0C0A001B" w:tentative="1">
      <w:start w:val="1"/>
      <w:numFmt w:val="lowerRoman"/>
      <w:lvlText w:val="%3."/>
      <w:lvlJc w:val="right"/>
      <w:pPr>
        <w:ind w:left="2021" w:hanging="180"/>
      </w:pPr>
    </w:lvl>
    <w:lvl w:ilvl="3" w:tplc="0C0A000F" w:tentative="1">
      <w:start w:val="1"/>
      <w:numFmt w:val="decimal"/>
      <w:lvlText w:val="%4."/>
      <w:lvlJc w:val="left"/>
      <w:pPr>
        <w:ind w:left="2741" w:hanging="360"/>
      </w:pPr>
    </w:lvl>
    <w:lvl w:ilvl="4" w:tplc="0C0A0019" w:tentative="1">
      <w:start w:val="1"/>
      <w:numFmt w:val="lowerLetter"/>
      <w:lvlText w:val="%5."/>
      <w:lvlJc w:val="left"/>
      <w:pPr>
        <w:ind w:left="3461" w:hanging="360"/>
      </w:pPr>
    </w:lvl>
    <w:lvl w:ilvl="5" w:tplc="0C0A001B" w:tentative="1">
      <w:start w:val="1"/>
      <w:numFmt w:val="lowerRoman"/>
      <w:lvlText w:val="%6."/>
      <w:lvlJc w:val="right"/>
      <w:pPr>
        <w:ind w:left="4181" w:hanging="180"/>
      </w:pPr>
    </w:lvl>
    <w:lvl w:ilvl="6" w:tplc="0C0A000F" w:tentative="1">
      <w:start w:val="1"/>
      <w:numFmt w:val="decimal"/>
      <w:lvlText w:val="%7."/>
      <w:lvlJc w:val="left"/>
      <w:pPr>
        <w:ind w:left="4901" w:hanging="360"/>
      </w:pPr>
    </w:lvl>
    <w:lvl w:ilvl="7" w:tplc="0C0A0019" w:tentative="1">
      <w:start w:val="1"/>
      <w:numFmt w:val="lowerLetter"/>
      <w:lvlText w:val="%8."/>
      <w:lvlJc w:val="left"/>
      <w:pPr>
        <w:ind w:left="5621" w:hanging="360"/>
      </w:pPr>
    </w:lvl>
    <w:lvl w:ilvl="8" w:tplc="0C0A001B" w:tentative="1">
      <w:start w:val="1"/>
      <w:numFmt w:val="lowerRoman"/>
      <w:lvlText w:val="%9."/>
      <w:lvlJc w:val="right"/>
      <w:pPr>
        <w:ind w:left="6341" w:hanging="180"/>
      </w:pPr>
    </w:lvl>
  </w:abstractNum>
  <w:abstractNum w:abstractNumId="6" w15:restartNumberingAfterBreak="0">
    <w:nsid w:val="7A1010A1"/>
    <w:multiLevelType w:val="hybridMultilevel"/>
    <w:tmpl w:val="219E06EA"/>
    <w:lvl w:ilvl="0" w:tplc="A5842338">
      <w:start w:val="1"/>
      <w:numFmt w:val="decimal"/>
      <w:lvlText w:val="%1."/>
      <w:lvlJc w:val="left"/>
      <w:pPr>
        <w:ind w:left="1150" w:hanging="360"/>
      </w:pPr>
      <w:rPr>
        <w:rFonts w:hint="default"/>
        <w:spacing w:val="-1"/>
        <w:w w:val="100"/>
        <w:lang w:val="es-ES" w:eastAsia="en-US" w:bidi="ar-SA"/>
      </w:rPr>
    </w:lvl>
    <w:lvl w:ilvl="1" w:tplc="5EAC469C">
      <w:numFmt w:val="bullet"/>
      <w:lvlText w:val="•"/>
      <w:lvlJc w:val="left"/>
      <w:pPr>
        <w:ind w:left="1934" w:hanging="360"/>
      </w:pPr>
      <w:rPr>
        <w:rFonts w:hint="default"/>
        <w:lang w:val="es-ES" w:eastAsia="en-US" w:bidi="ar-SA"/>
      </w:rPr>
    </w:lvl>
    <w:lvl w:ilvl="2" w:tplc="26B67CD8">
      <w:numFmt w:val="bullet"/>
      <w:lvlText w:val="•"/>
      <w:lvlJc w:val="left"/>
      <w:pPr>
        <w:ind w:left="2709" w:hanging="360"/>
      </w:pPr>
      <w:rPr>
        <w:rFonts w:hint="default"/>
        <w:lang w:val="es-ES" w:eastAsia="en-US" w:bidi="ar-SA"/>
      </w:rPr>
    </w:lvl>
    <w:lvl w:ilvl="3" w:tplc="007E21E0">
      <w:numFmt w:val="bullet"/>
      <w:lvlText w:val="•"/>
      <w:lvlJc w:val="left"/>
      <w:pPr>
        <w:ind w:left="3483" w:hanging="360"/>
      </w:pPr>
      <w:rPr>
        <w:rFonts w:hint="default"/>
        <w:lang w:val="es-ES" w:eastAsia="en-US" w:bidi="ar-SA"/>
      </w:rPr>
    </w:lvl>
    <w:lvl w:ilvl="4" w:tplc="0704918E">
      <w:numFmt w:val="bullet"/>
      <w:lvlText w:val="•"/>
      <w:lvlJc w:val="left"/>
      <w:pPr>
        <w:ind w:left="4258" w:hanging="360"/>
      </w:pPr>
      <w:rPr>
        <w:rFonts w:hint="default"/>
        <w:lang w:val="es-ES" w:eastAsia="en-US" w:bidi="ar-SA"/>
      </w:rPr>
    </w:lvl>
    <w:lvl w:ilvl="5" w:tplc="81586E3C">
      <w:numFmt w:val="bullet"/>
      <w:lvlText w:val="•"/>
      <w:lvlJc w:val="left"/>
      <w:pPr>
        <w:ind w:left="5033" w:hanging="360"/>
      </w:pPr>
      <w:rPr>
        <w:rFonts w:hint="default"/>
        <w:lang w:val="es-ES" w:eastAsia="en-US" w:bidi="ar-SA"/>
      </w:rPr>
    </w:lvl>
    <w:lvl w:ilvl="6" w:tplc="67E4031A">
      <w:numFmt w:val="bullet"/>
      <w:lvlText w:val="•"/>
      <w:lvlJc w:val="left"/>
      <w:pPr>
        <w:ind w:left="5807" w:hanging="360"/>
      </w:pPr>
      <w:rPr>
        <w:rFonts w:hint="default"/>
        <w:lang w:val="es-ES" w:eastAsia="en-US" w:bidi="ar-SA"/>
      </w:rPr>
    </w:lvl>
    <w:lvl w:ilvl="7" w:tplc="4D504B5E">
      <w:numFmt w:val="bullet"/>
      <w:lvlText w:val="•"/>
      <w:lvlJc w:val="left"/>
      <w:pPr>
        <w:ind w:left="6582" w:hanging="360"/>
      </w:pPr>
      <w:rPr>
        <w:rFonts w:hint="default"/>
        <w:lang w:val="es-ES" w:eastAsia="en-US" w:bidi="ar-SA"/>
      </w:rPr>
    </w:lvl>
    <w:lvl w:ilvl="8" w:tplc="E38AB516">
      <w:numFmt w:val="bullet"/>
      <w:lvlText w:val="•"/>
      <w:lvlJc w:val="left"/>
      <w:pPr>
        <w:ind w:left="7357" w:hanging="360"/>
      </w:pPr>
      <w:rPr>
        <w:rFonts w:hint="default"/>
        <w:lang w:val="es-ES" w:eastAsia="en-US" w:bidi="ar-SA"/>
      </w:rPr>
    </w:lvl>
  </w:abstractNum>
  <w:abstractNum w:abstractNumId="7" w15:restartNumberingAfterBreak="0">
    <w:nsid w:val="7DAB6696"/>
    <w:multiLevelType w:val="multilevel"/>
    <w:tmpl w:val="15E2CFE6"/>
    <w:lvl w:ilvl="0">
      <w:start w:val="1"/>
      <w:numFmt w:val="decimal"/>
      <w:lvlText w:val="%1."/>
      <w:lvlJc w:val="left"/>
      <w:pPr>
        <w:ind w:left="1144" w:hanging="420"/>
      </w:pPr>
      <w:rPr>
        <w:rFonts w:hint="default"/>
      </w:rPr>
    </w:lvl>
    <w:lvl w:ilvl="1">
      <w:start w:val="1"/>
      <w:numFmt w:val="decimal"/>
      <w:isLgl/>
      <w:lvlText w:val="%1.%2."/>
      <w:lvlJc w:val="left"/>
      <w:pPr>
        <w:ind w:left="3338" w:hanging="360"/>
      </w:pPr>
      <w:rPr>
        <w:rFonts w:hint="default"/>
      </w:rPr>
    </w:lvl>
    <w:lvl w:ilvl="2">
      <w:start w:val="1"/>
      <w:numFmt w:val="decimal"/>
      <w:isLgl/>
      <w:lvlText w:val="%1.%2.%3."/>
      <w:lvlJc w:val="left"/>
      <w:pPr>
        <w:ind w:left="2876" w:hanging="720"/>
      </w:pPr>
      <w:rPr>
        <w:rFonts w:hint="default"/>
      </w:rPr>
    </w:lvl>
    <w:lvl w:ilvl="3">
      <w:start w:val="1"/>
      <w:numFmt w:val="decimal"/>
      <w:isLgl/>
      <w:lvlText w:val="%1.%2.%3.%4."/>
      <w:lvlJc w:val="left"/>
      <w:pPr>
        <w:ind w:left="3592" w:hanging="720"/>
      </w:pPr>
      <w:rPr>
        <w:rFonts w:hint="default"/>
      </w:rPr>
    </w:lvl>
    <w:lvl w:ilvl="4">
      <w:start w:val="1"/>
      <w:numFmt w:val="decimal"/>
      <w:isLgl/>
      <w:lvlText w:val="%1.%2.%3.%4.%5."/>
      <w:lvlJc w:val="left"/>
      <w:pPr>
        <w:ind w:left="4668" w:hanging="1080"/>
      </w:pPr>
      <w:rPr>
        <w:rFonts w:hint="default"/>
      </w:rPr>
    </w:lvl>
    <w:lvl w:ilvl="5">
      <w:start w:val="1"/>
      <w:numFmt w:val="decimal"/>
      <w:isLgl/>
      <w:lvlText w:val="%1.%2.%3.%4.%5.%6."/>
      <w:lvlJc w:val="left"/>
      <w:pPr>
        <w:ind w:left="5384" w:hanging="1080"/>
      </w:pPr>
      <w:rPr>
        <w:rFonts w:hint="default"/>
      </w:rPr>
    </w:lvl>
    <w:lvl w:ilvl="6">
      <w:start w:val="1"/>
      <w:numFmt w:val="decimal"/>
      <w:isLgl/>
      <w:lvlText w:val="%1.%2.%3.%4.%5.%6.%7."/>
      <w:lvlJc w:val="left"/>
      <w:pPr>
        <w:ind w:left="6460" w:hanging="1440"/>
      </w:pPr>
      <w:rPr>
        <w:rFonts w:hint="default"/>
      </w:rPr>
    </w:lvl>
    <w:lvl w:ilvl="7">
      <w:start w:val="1"/>
      <w:numFmt w:val="decimal"/>
      <w:isLgl/>
      <w:lvlText w:val="%1.%2.%3.%4.%5.%6.%7.%8."/>
      <w:lvlJc w:val="left"/>
      <w:pPr>
        <w:ind w:left="7176" w:hanging="1440"/>
      </w:pPr>
      <w:rPr>
        <w:rFonts w:hint="default"/>
      </w:rPr>
    </w:lvl>
    <w:lvl w:ilvl="8">
      <w:start w:val="1"/>
      <w:numFmt w:val="decimal"/>
      <w:isLgl/>
      <w:lvlText w:val="%1.%2.%3.%4.%5.%6.%7.%8.%9."/>
      <w:lvlJc w:val="left"/>
      <w:pPr>
        <w:ind w:left="8252" w:hanging="1800"/>
      </w:pPr>
      <w:rPr>
        <w:rFonts w:hint="default"/>
      </w:rPr>
    </w:lvl>
  </w:abstractNum>
  <w:num w:numId="1" w16cid:durableId="239482720">
    <w:abstractNumId w:val="6"/>
  </w:num>
  <w:num w:numId="2" w16cid:durableId="1156721736">
    <w:abstractNumId w:val="3"/>
  </w:num>
  <w:num w:numId="3" w16cid:durableId="1111900905">
    <w:abstractNumId w:val="7"/>
  </w:num>
  <w:num w:numId="4" w16cid:durableId="2085760189">
    <w:abstractNumId w:val="4"/>
  </w:num>
  <w:num w:numId="5" w16cid:durableId="6105543">
    <w:abstractNumId w:val="1"/>
  </w:num>
  <w:num w:numId="6" w16cid:durableId="681470264">
    <w:abstractNumId w:val="0"/>
  </w:num>
  <w:num w:numId="7" w16cid:durableId="586891914">
    <w:abstractNumId w:val="2"/>
  </w:num>
  <w:num w:numId="8" w16cid:durableId="8155354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2"/>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6A49"/>
    <w:rsid w:val="000032D4"/>
    <w:rsid w:val="00010CB2"/>
    <w:rsid w:val="00016A49"/>
    <w:rsid w:val="00031D59"/>
    <w:rsid w:val="000824DB"/>
    <w:rsid w:val="00086AF3"/>
    <w:rsid w:val="000F4451"/>
    <w:rsid w:val="00155296"/>
    <w:rsid w:val="001C0DC9"/>
    <w:rsid w:val="001D0EE3"/>
    <w:rsid w:val="002240E2"/>
    <w:rsid w:val="00234F47"/>
    <w:rsid w:val="00237F66"/>
    <w:rsid w:val="00243A35"/>
    <w:rsid w:val="00245A0B"/>
    <w:rsid w:val="00247E8C"/>
    <w:rsid w:val="00247F0D"/>
    <w:rsid w:val="00265CE0"/>
    <w:rsid w:val="00272176"/>
    <w:rsid w:val="0028313D"/>
    <w:rsid w:val="002D5AAA"/>
    <w:rsid w:val="003024B6"/>
    <w:rsid w:val="00302D2A"/>
    <w:rsid w:val="00303541"/>
    <w:rsid w:val="00317815"/>
    <w:rsid w:val="00344A4A"/>
    <w:rsid w:val="003471B2"/>
    <w:rsid w:val="00364F7D"/>
    <w:rsid w:val="00365B81"/>
    <w:rsid w:val="003D6D42"/>
    <w:rsid w:val="003E1CF8"/>
    <w:rsid w:val="003E5FB2"/>
    <w:rsid w:val="003F79EE"/>
    <w:rsid w:val="00400898"/>
    <w:rsid w:val="00427AE0"/>
    <w:rsid w:val="0043795D"/>
    <w:rsid w:val="00440547"/>
    <w:rsid w:val="004511AD"/>
    <w:rsid w:val="004814AF"/>
    <w:rsid w:val="00511783"/>
    <w:rsid w:val="005265C6"/>
    <w:rsid w:val="00555E27"/>
    <w:rsid w:val="00565B1A"/>
    <w:rsid w:val="005C171D"/>
    <w:rsid w:val="005D280D"/>
    <w:rsid w:val="005D3223"/>
    <w:rsid w:val="005D4234"/>
    <w:rsid w:val="00695768"/>
    <w:rsid w:val="00697461"/>
    <w:rsid w:val="006C62F9"/>
    <w:rsid w:val="006D58AC"/>
    <w:rsid w:val="006E36E5"/>
    <w:rsid w:val="007269CE"/>
    <w:rsid w:val="007501F0"/>
    <w:rsid w:val="0075287A"/>
    <w:rsid w:val="00773325"/>
    <w:rsid w:val="00781AFD"/>
    <w:rsid w:val="007F324A"/>
    <w:rsid w:val="00810AE2"/>
    <w:rsid w:val="00834A81"/>
    <w:rsid w:val="00882571"/>
    <w:rsid w:val="00894C68"/>
    <w:rsid w:val="008E2110"/>
    <w:rsid w:val="0091357D"/>
    <w:rsid w:val="0091483D"/>
    <w:rsid w:val="00925F6B"/>
    <w:rsid w:val="009505E0"/>
    <w:rsid w:val="00951831"/>
    <w:rsid w:val="009821CE"/>
    <w:rsid w:val="009A790C"/>
    <w:rsid w:val="009B1D8C"/>
    <w:rsid w:val="009D1354"/>
    <w:rsid w:val="00A046CE"/>
    <w:rsid w:val="00A219C2"/>
    <w:rsid w:val="00A67BC9"/>
    <w:rsid w:val="00A94108"/>
    <w:rsid w:val="00AC16C6"/>
    <w:rsid w:val="00AC2442"/>
    <w:rsid w:val="00AD4044"/>
    <w:rsid w:val="00B11113"/>
    <w:rsid w:val="00B137B4"/>
    <w:rsid w:val="00B17DA6"/>
    <w:rsid w:val="00B24628"/>
    <w:rsid w:val="00B64342"/>
    <w:rsid w:val="00B804B9"/>
    <w:rsid w:val="00BB2127"/>
    <w:rsid w:val="00C2351C"/>
    <w:rsid w:val="00C43164"/>
    <w:rsid w:val="00C45FD2"/>
    <w:rsid w:val="00C55AC3"/>
    <w:rsid w:val="00D01059"/>
    <w:rsid w:val="00D30747"/>
    <w:rsid w:val="00DB7651"/>
    <w:rsid w:val="00DE3ACE"/>
    <w:rsid w:val="00E5576D"/>
    <w:rsid w:val="00E736CE"/>
    <w:rsid w:val="00E84B94"/>
    <w:rsid w:val="00EB2244"/>
    <w:rsid w:val="00EC73FD"/>
    <w:rsid w:val="00EE5D0E"/>
    <w:rsid w:val="00F4403B"/>
    <w:rsid w:val="00F77081"/>
    <w:rsid w:val="00F771FC"/>
    <w:rsid w:val="00F87D52"/>
    <w:rsid w:val="00FB35A5"/>
  </w:rsids>
  <m:mathPr>
    <m:mathFont m:val="Cambria Math"/>
    <m:brkBin m:val="before"/>
    <m:brkBinSub m:val="--"/>
    <m:smallFrac m:val="0"/>
    <m:dispDef/>
    <m:lMargin m:val="0"/>
    <m:rMargin m:val="0"/>
    <m:defJc m:val="centerGroup"/>
    <m:wrapIndent m:val="1440"/>
    <m:intLim m:val="subSup"/>
    <m:naryLim m:val="undOvr"/>
  </m:mathPr>
  <w:themeFontLang w:val="es-E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87518"/>
  <w15:docId w15:val="{9875FEC4-0544-424F-B1D2-39AB2A17E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645" w:hanging="424"/>
      <w:outlineLvl w:val="0"/>
    </w:pPr>
    <w:rPr>
      <w:b/>
      <w:bCs/>
      <w:sz w:val="24"/>
      <w:szCs w:val="24"/>
    </w:rPr>
  </w:style>
  <w:style w:type="paragraph" w:styleId="Ttulo3">
    <w:name w:val="heading 3"/>
    <w:basedOn w:val="Normal"/>
    <w:next w:val="Normal"/>
    <w:link w:val="Ttulo3Car"/>
    <w:uiPriority w:val="9"/>
    <w:semiHidden/>
    <w:unhideWhenUsed/>
    <w:qFormat/>
    <w:rsid w:val="00810AE2"/>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4"/>
      <w:szCs w:val="24"/>
    </w:rPr>
  </w:style>
  <w:style w:type="paragraph" w:styleId="Prrafodelista">
    <w:name w:val="List Paragraph"/>
    <w:basedOn w:val="Normal"/>
    <w:uiPriority w:val="1"/>
    <w:qFormat/>
    <w:pPr>
      <w:ind w:left="1150" w:hanging="360"/>
    </w:pPr>
    <w:rPr>
      <w:rFonts w:ascii="Times New Roman" w:eastAsia="Times New Roman" w:hAnsi="Times New Roman" w:cs="Times New Roman"/>
    </w:rPr>
  </w:style>
  <w:style w:type="paragraph" w:customStyle="1" w:styleId="TableParagraph">
    <w:name w:val="Table Paragraph"/>
    <w:basedOn w:val="Normal"/>
    <w:uiPriority w:val="1"/>
    <w:qFormat/>
    <w:pPr>
      <w:ind w:left="12"/>
      <w:jc w:val="center"/>
    </w:pPr>
  </w:style>
  <w:style w:type="character" w:styleId="Hipervnculo">
    <w:name w:val="Hyperlink"/>
    <w:basedOn w:val="Fuentedeprrafopredeter"/>
    <w:uiPriority w:val="99"/>
    <w:unhideWhenUsed/>
    <w:rsid w:val="004814AF"/>
    <w:rPr>
      <w:color w:val="0000FF" w:themeColor="hyperlink"/>
      <w:u w:val="single"/>
    </w:rPr>
  </w:style>
  <w:style w:type="character" w:customStyle="1" w:styleId="Mencinsinresolver1">
    <w:name w:val="Mención sin resolver1"/>
    <w:basedOn w:val="Fuentedeprrafopredeter"/>
    <w:uiPriority w:val="99"/>
    <w:semiHidden/>
    <w:unhideWhenUsed/>
    <w:rsid w:val="004814AF"/>
    <w:rPr>
      <w:color w:val="605E5C"/>
      <w:shd w:val="clear" w:color="auto" w:fill="E1DFDD"/>
    </w:rPr>
  </w:style>
  <w:style w:type="paragraph" w:customStyle="1" w:styleId="Default">
    <w:name w:val="Default"/>
    <w:rsid w:val="00364F7D"/>
    <w:pPr>
      <w:widowControl/>
      <w:adjustRightInd w:val="0"/>
    </w:pPr>
    <w:rPr>
      <w:rFonts w:ascii="Calibri" w:hAnsi="Calibri" w:cs="Calibri"/>
      <w:color w:val="000000"/>
      <w:sz w:val="24"/>
      <w:szCs w:val="24"/>
      <w:lang w:val="es-ES"/>
    </w:rPr>
  </w:style>
  <w:style w:type="numbering" w:customStyle="1" w:styleId="Listaactual1">
    <w:name w:val="Lista actual1"/>
    <w:uiPriority w:val="99"/>
    <w:rsid w:val="006E36E5"/>
    <w:pPr>
      <w:numPr>
        <w:numId w:val="4"/>
      </w:numPr>
    </w:pPr>
  </w:style>
  <w:style w:type="character" w:customStyle="1" w:styleId="Ttulo3Car">
    <w:name w:val="Título 3 Car"/>
    <w:basedOn w:val="Fuentedeprrafopredeter"/>
    <w:link w:val="Ttulo3"/>
    <w:uiPriority w:val="9"/>
    <w:semiHidden/>
    <w:rsid w:val="00810AE2"/>
    <w:rPr>
      <w:rFonts w:asciiTheme="majorHAnsi" w:eastAsiaTheme="majorEastAsia" w:hAnsiTheme="majorHAnsi" w:cstheme="majorBidi"/>
      <w:color w:val="243F60" w:themeColor="accent1" w:themeShade="7F"/>
      <w:sz w:val="24"/>
      <w:szCs w:val="24"/>
      <w:lang w:val="es-ES"/>
    </w:rPr>
  </w:style>
  <w:style w:type="paragraph" w:styleId="Textodeglobo">
    <w:name w:val="Balloon Text"/>
    <w:basedOn w:val="Normal"/>
    <w:link w:val="TextodegloboCar"/>
    <w:uiPriority w:val="99"/>
    <w:semiHidden/>
    <w:unhideWhenUsed/>
    <w:rsid w:val="003F79EE"/>
    <w:rPr>
      <w:rFonts w:ascii="Tahoma" w:hAnsi="Tahoma" w:cs="Tahoma"/>
      <w:sz w:val="16"/>
      <w:szCs w:val="16"/>
    </w:rPr>
  </w:style>
  <w:style w:type="character" w:customStyle="1" w:styleId="TextodegloboCar">
    <w:name w:val="Texto de globo Car"/>
    <w:basedOn w:val="Fuentedeprrafopredeter"/>
    <w:link w:val="Textodeglobo"/>
    <w:uiPriority w:val="99"/>
    <w:semiHidden/>
    <w:rsid w:val="003F79EE"/>
    <w:rPr>
      <w:rFonts w:ascii="Tahoma" w:eastAsia="Calibri" w:hAnsi="Tahoma" w:cs="Tahoma"/>
      <w:sz w:val="16"/>
      <w:szCs w:val="16"/>
      <w:lang w:val="es-ES"/>
    </w:rPr>
  </w:style>
  <w:style w:type="character" w:customStyle="1" w:styleId="TextoindependienteCar">
    <w:name w:val="Texto independiente Car"/>
    <w:basedOn w:val="Fuentedeprrafopredeter"/>
    <w:link w:val="Textoindependiente"/>
    <w:uiPriority w:val="1"/>
    <w:rsid w:val="002D5AAA"/>
    <w:rPr>
      <w:rFonts w:ascii="Calibri" w:eastAsia="Calibri" w:hAnsi="Calibri" w:cs="Calibri"/>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501440">
      <w:bodyDiv w:val="1"/>
      <w:marLeft w:val="0"/>
      <w:marRight w:val="0"/>
      <w:marTop w:val="0"/>
      <w:marBottom w:val="0"/>
      <w:divBdr>
        <w:top w:val="none" w:sz="0" w:space="0" w:color="auto"/>
        <w:left w:val="none" w:sz="0" w:space="0" w:color="auto"/>
        <w:bottom w:val="none" w:sz="0" w:space="0" w:color="auto"/>
        <w:right w:val="none" w:sz="0" w:space="0" w:color="auto"/>
      </w:divBdr>
    </w:div>
    <w:div w:id="11930368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resa.jimenez@uah.es)"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marisalv@uc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1710</Words>
  <Characters>9409</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MASTER EN FILOLOGÍA CLÁSICA</vt:lpstr>
    </vt:vector>
  </TitlesOfParts>
  <Company>HP</Company>
  <LinksUpToDate>false</LinksUpToDate>
  <CharactersWithSpaces>11097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EN FILOLOGÍA CLÁSICA</dc:title>
  <dc:creator>Lopez Fonseca</dc:creator>
  <cp:lastModifiedBy>MARIA PAZ DE HOZ GARCIA BELLIDO</cp:lastModifiedBy>
  <cp:revision>3</cp:revision>
  <dcterms:created xsi:type="dcterms:W3CDTF">2025-06-18T17:34:00Z</dcterms:created>
  <dcterms:modified xsi:type="dcterms:W3CDTF">2025-09-02T10:55:00Z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2023-06-12T00:00:00Z</vt:filetime>
  </property>
  <property fmtid="{D5CDD505-2E9C-101B-9397-08002B2CF9AE}" pid="3" name="Creator">
    <vt:lpwstr>Acrobat PDFMaker 23 para Word</vt:lpwstr>
  </property>
  <property fmtid="{D5CDD505-2E9C-101B-9397-08002B2CF9AE}" pid="4" name="LastSaved">
    <vt:filetime>2024-05-18T00:00:00Z</vt:filetime>
  </property>
  <property fmtid="{D5CDD505-2E9C-101B-9397-08002B2CF9AE}" pid="5" name="Producer">
    <vt:lpwstr>Adobe PDF Library 23.1.206</vt:lpwstr>
  </property>
  <property fmtid="{D5CDD505-2E9C-101B-9397-08002B2CF9AE}" pid="6" name="SourceModified">
    <vt:lpwstr>D:20230526135119</vt:lpwstr>
  </property>
</Properties>
</file>