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830D69" w14:textId="10E1B160" w:rsidR="00CE749F" w:rsidRDefault="009B0A0B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85BE19E" wp14:editId="4996C1B2">
            <wp:simplePos x="0" y="0"/>
            <wp:positionH relativeFrom="column">
              <wp:posOffset>2305050</wp:posOffset>
            </wp:positionH>
            <wp:positionV relativeFrom="paragraph">
              <wp:posOffset>0</wp:posOffset>
            </wp:positionV>
            <wp:extent cx="748665" cy="367030"/>
            <wp:effectExtent l="0" t="0" r="0" b="0"/>
            <wp:wrapSquare wrapText="bothSides" distT="0" distB="0" distL="114300" distR="114300"/>
            <wp:docPr id="1954257707" name="image10.jpg" descr="Facultad de Ciencias Biológicas UCM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jpg" descr="Facultad de Ciencias Biológicas UCM"/>
                    <pic:cNvPicPr preferRelativeResize="0"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8665" cy="3670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6BA63E59" w14:textId="713ECA3E" w:rsidR="00CE749F" w:rsidRDefault="00FA464C">
      <w:pPr>
        <w:spacing w:before="210"/>
        <w:ind w:left="284" w:right="343"/>
        <w:jc w:val="center"/>
        <w:rPr>
          <w:color w:val="336600"/>
          <w:sz w:val="28"/>
          <w:szCs w:val="28"/>
        </w:rPr>
      </w:pPr>
      <w:r>
        <w:rPr>
          <w:b/>
          <w:color w:val="336600"/>
          <w:sz w:val="28"/>
          <w:szCs w:val="28"/>
        </w:rPr>
        <w:t>MÁSTER UNIVERSITARIO EN ESTUDIOS AVANZADOS EN BOTÁNICA</w:t>
      </w:r>
    </w:p>
    <w:p w14:paraId="63B2C7ED" w14:textId="77777777" w:rsidR="00CE749F" w:rsidRDefault="00CE749F">
      <w:pPr>
        <w:spacing w:before="12"/>
        <w:rPr>
          <w:b/>
          <w:color w:val="336600"/>
          <w:sz w:val="21"/>
          <w:szCs w:val="21"/>
        </w:rPr>
      </w:pPr>
    </w:p>
    <w:tbl>
      <w:tblPr>
        <w:tblStyle w:val="a"/>
        <w:tblW w:w="8495" w:type="dxa"/>
        <w:tblInd w:w="241" w:type="dxa"/>
        <w:tblLayout w:type="fixed"/>
        <w:tblLook w:val="0000" w:firstRow="0" w:lastRow="0" w:firstColumn="0" w:lastColumn="0" w:noHBand="0" w:noVBand="0"/>
      </w:tblPr>
      <w:tblGrid>
        <w:gridCol w:w="1529"/>
        <w:gridCol w:w="6966"/>
      </w:tblGrid>
      <w:tr w:rsidR="00CE749F" w14:paraId="6BA81981" w14:textId="77777777">
        <w:trPr>
          <w:trHeight w:val="278"/>
        </w:trPr>
        <w:tc>
          <w:tcPr>
            <w:tcW w:w="84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ACC901" w14:textId="3AC8E7F3" w:rsidR="00CE749F" w:rsidRDefault="008B4A90" w:rsidP="008B4A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64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Aptos" w:eastAsia="Aptos" w:hAnsi="Aptos" w:cs="Aptos"/>
                <w:b/>
                <w:sz w:val="24"/>
                <w:szCs w:val="24"/>
              </w:rPr>
              <w:t>G</w:t>
            </w:r>
            <w:r w:rsidRPr="005D0794">
              <w:rPr>
                <w:rFonts w:ascii="Aptos" w:eastAsia="Aptos" w:hAnsi="Aptos" w:cs="Aptos"/>
                <w:b/>
                <w:sz w:val="24"/>
                <w:szCs w:val="24"/>
              </w:rPr>
              <w:t>estión</w:t>
            </w:r>
            <w:r>
              <w:rPr>
                <w:rFonts w:ascii="Aptos" w:eastAsia="Aptos" w:hAnsi="Aptos" w:cs="Aptos"/>
                <w:b/>
                <w:sz w:val="24"/>
                <w:szCs w:val="24"/>
              </w:rPr>
              <w:t>,</w:t>
            </w:r>
            <w:r w:rsidRPr="005D0794">
              <w:rPr>
                <w:rFonts w:ascii="Aptos" w:eastAsia="Aptos" w:hAnsi="Aptos" w:cs="Aptos"/>
                <w:b/>
                <w:sz w:val="24"/>
                <w:szCs w:val="24"/>
              </w:rPr>
              <w:t xml:space="preserve"> </w:t>
            </w:r>
            <w:r w:rsidR="009B0A0B">
              <w:rPr>
                <w:rFonts w:ascii="Aptos" w:eastAsia="Aptos" w:hAnsi="Aptos" w:cs="Aptos"/>
                <w:b/>
                <w:sz w:val="24"/>
                <w:szCs w:val="24"/>
              </w:rPr>
              <w:t>E</w:t>
            </w:r>
            <w:r w:rsidRPr="005D0794">
              <w:rPr>
                <w:rFonts w:ascii="Aptos" w:eastAsia="Aptos" w:hAnsi="Aptos" w:cs="Aptos"/>
                <w:b/>
                <w:sz w:val="24"/>
                <w:szCs w:val="24"/>
              </w:rPr>
              <w:t xml:space="preserve">valuación y </w:t>
            </w:r>
            <w:r w:rsidR="009B0A0B">
              <w:rPr>
                <w:rFonts w:ascii="Aptos" w:eastAsia="Aptos" w:hAnsi="Aptos" w:cs="Aptos"/>
                <w:b/>
                <w:sz w:val="24"/>
                <w:szCs w:val="24"/>
              </w:rPr>
              <w:t>S</w:t>
            </w:r>
            <w:r w:rsidRPr="005D0794">
              <w:rPr>
                <w:rFonts w:ascii="Aptos" w:eastAsia="Aptos" w:hAnsi="Aptos" w:cs="Aptos"/>
                <w:b/>
                <w:sz w:val="24"/>
                <w:szCs w:val="24"/>
              </w:rPr>
              <w:t xml:space="preserve">eguimiento de </w:t>
            </w:r>
            <w:r w:rsidR="009B0A0B">
              <w:rPr>
                <w:rFonts w:ascii="Aptos" w:eastAsia="Aptos" w:hAnsi="Aptos" w:cs="Aptos"/>
                <w:b/>
                <w:sz w:val="24"/>
                <w:szCs w:val="24"/>
              </w:rPr>
              <w:t>H</w:t>
            </w:r>
            <w:r w:rsidRPr="005D0794">
              <w:rPr>
                <w:rFonts w:ascii="Aptos" w:eastAsia="Aptos" w:hAnsi="Aptos" w:cs="Aptos"/>
                <w:b/>
                <w:sz w:val="24"/>
                <w:szCs w:val="24"/>
              </w:rPr>
              <w:t>ábitats</w:t>
            </w:r>
          </w:p>
        </w:tc>
      </w:tr>
      <w:tr w:rsidR="00CE749F" w:rsidRPr="008B4A90" w14:paraId="6C2DBC6F" w14:textId="77777777">
        <w:trPr>
          <w:trHeight w:val="278"/>
        </w:trPr>
        <w:tc>
          <w:tcPr>
            <w:tcW w:w="15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E76A84" w14:textId="77777777" w:rsidR="00CE749F" w:rsidRPr="008B4A90" w:rsidRDefault="00FA4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rPr>
                <w:color w:val="000000"/>
              </w:rPr>
            </w:pPr>
            <w:r w:rsidRPr="008B4A90">
              <w:rPr>
                <w:color w:val="000000"/>
              </w:rPr>
              <w:t>Código</w:t>
            </w:r>
          </w:p>
        </w:tc>
        <w:tc>
          <w:tcPr>
            <w:tcW w:w="6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EE1F26" w14:textId="77777777" w:rsidR="00CE749F" w:rsidRPr="008B4A90" w:rsidRDefault="008B4A90" w:rsidP="008B4A90">
            <w:pPr>
              <w:spacing w:line="264" w:lineRule="auto"/>
              <w:ind w:left="102"/>
              <w:rPr>
                <w:color w:val="000000"/>
              </w:rPr>
            </w:pPr>
            <w:r w:rsidRPr="008B4A90">
              <w:rPr>
                <w:color w:val="000000"/>
              </w:rPr>
              <w:t>610642</w:t>
            </w:r>
          </w:p>
        </w:tc>
      </w:tr>
      <w:tr w:rsidR="008B4A90" w:rsidRPr="008B4A90" w14:paraId="2914EB6C" w14:textId="77777777">
        <w:trPr>
          <w:trHeight w:val="278"/>
        </w:trPr>
        <w:tc>
          <w:tcPr>
            <w:tcW w:w="15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A2E10A" w14:textId="77777777" w:rsidR="008B4A90" w:rsidRPr="008B4A90" w:rsidRDefault="008B4A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rPr>
                <w:color w:val="000000"/>
              </w:rPr>
            </w:pPr>
            <w:r w:rsidRPr="008B4A90">
              <w:rPr>
                <w:color w:val="000000"/>
              </w:rPr>
              <w:t>Módulo</w:t>
            </w:r>
          </w:p>
        </w:tc>
        <w:tc>
          <w:tcPr>
            <w:tcW w:w="6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A01A11" w14:textId="555849C2" w:rsidR="008B4A90" w:rsidRPr="008B4A90" w:rsidRDefault="009B0A0B" w:rsidP="008B4A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rPr>
                <w:color w:val="000000"/>
              </w:rPr>
            </w:pPr>
            <w:r>
              <w:rPr>
                <w:color w:val="000000"/>
              </w:rPr>
              <w:t>Especialización</w:t>
            </w:r>
          </w:p>
        </w:tc>
      </w:tr>
      <w:tr w:rsidR="008B4A90" w:rsidRPr="008B4A90" w14:paraId="7DD9B831" w14:textId="77777777">
        <w:trPr>
          <w:trHeight w:val="278"/>
        </w:trPr>
        <w:tc>
          <w:tcPr>
            <w:tcW w:w="15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9861A2" w14:textId="77777777" w:rsidR="008B4A90" w:rsidRPr="008B4A90" w:rsidRDefault="008B4A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rPr>
                <w:color w:val="000000"/>
              </w:rPr>
            </w:pPr>
            <w:r w:rsidRPr="008B4A90">
              <w:rPr>
                <w:color w:val="000000"/>
              </w:rPr>
              <w:t>Materia</w:t>
            </w:r>
          </w:p>
        </w:tc>
        <w:tc>
          <w:tcPr>
            <w:tcW w:w="6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E63DB2" w14:textId="014B003C" w:rsidR="008B4A90" w:rsidRPr="008B4A90" w:rsidRDefault="009B0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rPr>
                <w:color w:val="000000"/>
              </w:rPr>
            </w:pPr>
            <w:r>
              <w:rPr>
                <w:rFonts w:eastAsia="Aptos"/>
                <w:color w:val="000000"/>
              </w:rPr>
              <w:t>Botánica Aplicada y Técnica</w:t>
            </w:r>
          </w:p>
        </w:tc>
      </w:tr>
      <w:tr w:rsidR="008B4A90" w:rsidRPr="008B4A90" w14:paraId="0E778863" w14:textId="77777777">
        <w:trPr>
          <w:trHeight w:val="278"/>
        </w:trPr>
        <w:tc>
          <w:tcPr>
            <w:tcW w:w="15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7C2A89" w14:textId="77777777" w:rsidR="008B4A90" w:rsidRPr="008B4A90" w:rsidRDefault="008B4A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rPr>
                <w:color w:val="000000"/>
              </w:rPr>
            </w:pPr>
            <w:r w:rsidRPr="008B4A90">
              <w:rPr>
                <w:color w:val="000000"/>
              </w:rPr>
              <w:t>Carácter</w:t>
            </w:r>
          </w:p>
        </w:tc>
        <w:tc>
          <w:tcPr>
            <w:tcW w:w="6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7891A0" w14:textId="77777777" w:rsidR="008B4A90" w:rsidRPr="008B4A90" w:rsidRDefault="008B4A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rPr>
                <w:color w:val="000000"/>
              </w:rPr>
            </w:pPr>
            <w:r w:rsidRPr="008B4A90">
              <w:rPr>
                <w:color w:val="000000"/>
              </w:rPr>
              <w:t>Optativa</w:t>
            </w:r>
          </w:p>
        </w:tc>
      </w:tr>
      <w:tr w:rsidR="008B4A90" w:rsidRPr="008B4A90" w14:paraId="215BBC80" w14:textId="77777777">
        <w:trPr>
          <w:trHeight w:val="278"/>
        </w:trPr>
        <w:tc>
          <w:tcPr>
            <w:tcW w:w="15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B7E89A" w14:textId="77777777" w:rsidR="008B4A90" w:rsidRPr="008B4A90" w:rsidRDefault="008B4A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rPr>
                <w:color w:val="000000"/>
              </w:rPr>
            </w:pPr>
            <w:r w:rsidRPr="008B4A90">
              <w:rPr>
                <w:color w:val="000000"/>
              </w:rPr>
              <w:t>Créditos ECTS</w:t>
            </w:r>
          </w:p>
        </w:tc>
        <w:tc>
          <w:tcPr>
            <w:tcW w:w="6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631CFC" w14:textId="77777777" w:rsidR="008B4A90" w:rsidRPr="008B4A90" w:rsidRDefault="008B4A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rPr>
                <w:color w:val="000000"/>
              </w:rPr>
            </w:pPr>
            <w:r w:rsidRPr="008B4A90">
              <w:rPr>
                <w:color w:val="000000"/>
              </w:rPr>
              <w:t>3</w:t>
            </w:r>
          </w:p>
        </w:tc>
      </w:tr>
      <w:tr w:rsidR="008B4A90" w:rsidRPr="008B4A90" w14:paraId="1BA09FA9" w14:textId="77777777">
        <w:trPr>
          <w:trHeight w:val="278"/>
        </w:trPr>
        <w:tc>
          <w:tcPr>
            <w:tcW w:w="15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5B42E1" w14:textId="77777777" w:rsidR="008B4A90" w:rsidRPr="008B4A90" w:rsidRDefault="008B4A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rPr>
                <w:color w:val="000000"/>
              </w:rPr>
            </w:pPr>
            <w:r w:rsidRPr="008B4A90">
              <w:rPr>
                <w:color w:val="000000"/>
              </w:rPr>
              <w:t>Curso</w:t>
            </w:r>
          </w:p>
        </w:tc>
        <w:tc>
          <w:tcPr>
            <w:tcW w:w="6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219D69" w14:textId="77777777" w:rsidR="008B4A90" w:rsidRPr="008B4A90" w:rsidRDefault="008B4A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rPr>
                <w:color w:val="000000"/>
              </w:rPr>
            </w:pPr>
            <w:r w:rsidRPr="008B4A90">
              <w:rPr>
                <w:color w:val="000000"/>
              </w:rPr>
              <w:t>2</w:t>
            </w:r>
          </w:p>
        </w:tc>
      </w:tr>
      <w:tr w:rsidR="008B4A90" w:rsidRPr="008B4A90" w14:paraId="53E8087F" w14:textId="77777777">
        <w:trPr>
          <w:trHeight w:val="279"/>
        </w:trPr>
        <w:tc>
          <w:tcPr>
            <w:tcW w:w="15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19DA0D" w14:textId="77777777" w:rsidR="008B4A90" w:rsidRPr="008B4A90" w:rsidRDefault="008B4A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rPr>
                <w:color w:val="000000"/>
              </w:rPr>
            </w:pPr>
            <w:r w:rsidRPr="008B4A90">
              <w:rPr>
                <w:color w:val="000000"/>
              </w:rPr>
              <w:t>Semestre</w:t>
            </w:r>
          </w:p>
        </w:tc>
        <w:tc>
          <w:tcPr>
            <w:tcW w:w="6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CF25C1" w14:textId="77777777" w:rsidR="008B4A90" w:rsidRPr="008B4A90" w:rsidRDefault="008B4A90" w:rsidP="008B4A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rPr>
                <w:color w:val="000000"/>
              </w:rPr>
            </w:pPr>
            <w:r w:rsidRPr="008B4A90">
              <w:rPr>
                <w:color w:val="000000"/>
              </w:rPr>
              <w:t>3</w:t>
            </w:r>
          </w:p>
        </w:tc>
      </w:tr>
      <w:tr w:rsidR="008B4A90" w:rsidRPr="008B4A90" w14:paraId="22EEB0A7" w14:textId="77777777">
        <w:trPr>
          <w:trHeight w:val="278"/>
        </w:trPr>
        <w:tc>
          <w:tcPr>
            <w:tcW w:w="15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9AD080" w14:textId="77777777" w:rsidR="008B4A90" w:rsidRPr="008B4A90" w:rsidRDefault="008B4A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7" w:lineRule="auto"/>
              <w:ind w:left="102"/>
              <w:rPr>
                <w:color w:val="000000"/>
              </w:rPr>
            </w:pPr>
            <w:r w:rsidRPr="008B4A90">
              <w:rPr>
                <w:color w:val="000000"/>
              </w:rPr>
              <w:t>Coordinador/a</w:t>
            </w:r>
          </w:p>
        </w:tc>
        <w:tc>
          <w:tcPr>
            <w:tcW w:w="6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3D623D" w14:textId="77777777" w:rsidR="008B4A90" w:rsidRPr="008B4A90" w:rsidRDefault="008B4A90" w:rsidP="00F81F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7" w:lineRule="auto"/>
              <w:ind w:left="102"/>
              <w:rPr>
                <w:color w:val="000000"/>
              </w:rPr>
            </w:pPr>
            <w:r w:rsidRPr="008B4A90">
              <w:rPr>
                <w:color w:val="000000"/>
              </w:rPr>
              <w:t>Álvaro Enríquez de Salamanca</w:t>
            </w:r>
          </w:p>
        </w:tc>
      </w:tr>
      <w:tr w:rsidR="008B4A90" w14:paraId="70A9464F" w14:textId="77777777">
        <w:trPr>
          <w:trHeight w:val="281"/>
        </w:trPr>
        <w:tc>
          <w:tcPr>
            <w:tcW w:w="15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FBBF20" w14:textId="77777777" w:rsidR="008B4A90" w:rsidRPr="008B4A90" w:rsidRDefault="008B4A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7" w:lineRule="auto"/>
              <w:ind w:left="102"/>
              <w:rPr>
                <w:color w:val="000000"/>
              </w:rPr>
            </w:pPr>
            <w:r w:rsidRPr="008B4A90">
              <w:rPr>
                <w:color w:val="000000"/>
              </w:rPr>
              <w:t>Correo</w:t>
            </w:r>
          </w:p>
        </w:tc>
        <w:tc>
          <w:tcPr>
            <w:tcW w:w="6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DFFAE8" w14:textId="77777777" w:rsidR="008B4A90" w:rsidRPr="004C5573" w:rsidRDefault="008B4A90" w:rsidP="00F81F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7" w:lineRule="auto"/>
              <w:ind w:left="102"/>
              <w:rPr>
                <w:color w:val="000000"/>
              </w:rPr>
            </w:pPr>
            <w:hyperlink r:id="rId9" w:history="1">
              <w:r w:rsidRPr="008B4A90">
                <w:rPr>
                  <w:rStyle w:val="Hipervnculo"/>
                </w:rPr>
                <w:t>alvenriq@ucm.es</w:t>
              </w:r>
            </w:hyperlink>
          </w:p>
        </w:tc>
      </w:tr>
    </w:tbl>
    <w:p w14:paraId="28FB2F19" w14:textId="77777777" w:rsidR="00CE749F" w:rsidRDefault="00CE749F">
      <w:pPr>
        <w:spacing w:after="240"/>
        <w:rPr>
          <w:b/>
          <w:sz w:val="20"/>
          <w:szCs w:val="20"/>
        </w:rPr>
      </w:pPr>
    </w:p>
    <w:p w14:paraId="474AA939" w14:textId="5AB8EB8A" w:rsidR="00CE749F" w:rsidRDefault="004C449F">
      <w:pPr>
        <w:ind w:left="119"/>
        <w:rPr>
          <w:sz w:val="20"/>
          <w:szCs w:val="20"/>
        </w:rPr>
      </w:pPr>
      <w:r>
        <w:rPr>
          <w:noProof/>
          <w:color w:val="669900"/>
          <w:sz w:val="20"/>
          <w:szCs w:val="20"/>
        </w:rPr>
        <mc:AlternateContent>
          <mc:Choice Requires="wps">
            <w:drawing>
              <wp:inline distT="0" distB="0" distL="0" distR="0" wp14:anchorId="32D1A171" wp14:editId="5CAC5800">
                <wp:extent cx="5575935" cy="313055"/>
                <wp:effectExtent l="12065" t="15875" r="12700" b="13970"/>
                <wp:docPr id="1644960620" name="Forma libre: forma 19542577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75935" cy="313055"/>
                        </a:xfrm>
                        <a:custGeom>
                          <a:avLst/>
                          <a:gdLst>
                            <a:gd name="T0" fmla="*/ 0 w 5556250"/>
                            <a:gd name="T1" fmla="*/ 0 h 216535"/>
                            <a:gd name="T2" fmla="*/ 0 w 5556250"/>
                            <a:gd name="T3" fmla="*/ 216535 h 216535"/>
                            <a:gd name="T4" fmla="*/ 5556250 w 5556250"/>
                            <a:gd name="T5" fmla="*/ 216535 h 216535"/>
                            <a:gd name="T6" fmla="*/ 5556250 w 5556250"/>
                            <a:gd name="T7" fmla="*/ 0 h 216535"/>
                            <a:gd name="T8" fmla="*/ 0 w 5556250"/>
                            <a:gd name="T9" fmla="*/ 0 h 216535"/>
                            <a:gd name="T10" fmla="*/ 0 w 5556250"/>
                            <a:gd name="T11" fmla="*/ 0 h 216535"/>
                            <a:gd name="T12" fmla="*/ 5556250 w 5556250"/>
                            <a:gd name="T13" fmla="*/ 216535 h 2165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5556250" h="216535" extrusionOk="0">
                              <a:moveTo>
                                <a:pt x="0" y="0"/>
                              </a:moveTo>
                              <a:lnTo>
                                <a:pt x="0" y="216535"/>
                              </a:lnTo>
                              <a:lnTo>
                                <a:pt x="5556250" y="216535"/>
                              </a:lnTo>
                              <a:lnTo>
                                <a:pt x="555625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19550">
                          <a:solidFill>
                            <a:srgbClr val="669900"/>
                          </a:solidFill>
                          <a:miter lim="8000"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D2E5809" w14:textId="77777777" w:rsidR="00CE749F" w:rsidRDefault="00FA464C">
                            <w:pPr>
                              <w:spacing w:before="20"/>
                              <w:ind w:left="106" w:firstLine="106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SINOPSIS</w:t>
                            </w:r>
                          </w:p>
                        </w:txbxContent>
                      </wps:txbx>
                      <wps:bodyPr rot="0" vert="horz" wrap="square" lIns="88900" tIns="38100" rIns="88900" bIns="3810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2D1A171" id="Forma libre: forma 1954257703" o:spid="_x0000_s1026" style="width:439.05pt;height:24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5556250,2165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" adj="-11796480,,5400" path="m,l,216535r5556250,l5556250,,,xe" filled="f" strokecolor="#690" strokeweight=".54306mm">
                <v:stroke startarrowwidth="narrow" startarrowlength="short" endarrowwidth="narrow" endarrowlength="short" miterlimit="5243f" joinstyle="miter"/>
                <v:formulas/>
                <v:path arrowok="t" o:extrusionok="f" o:connecttype="custom" o:connectlocs="0,0;0,313055;5575935,313055;5575935,0;0,0" o:connectangles="0,0,0,0,0" textboxrect="0,0,5556250,216535"/>
                <v:textbox inset="7pt,3pt,7pt,3pt">
                  <w:txbxContent>
                    <w:p w14:paraId="0D2E5809" w14:textId="77777777" w:rsidR="00CE749F" w:rsidRDefault="00FA464C">
                      <w:pPr>
                        <w:spacing w:before="20"/>
                        <w:ind w:left="106" w:firstLine="106"/>
                        <w:textDirection w:val="btLr"/>
                      </w:pPr>
                      <w:r>
                        <w:rPr>
                          <w:b/>
                          <w:color w:val="000000"/>
                        </w:rPr>
                        <w:t>SINOPSIS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64AD311" w14:textId="77777777" w:rsidR="00CE749F" w:rsidRDefault="00FA464C">
      <w:pPr>
        <w:pBdr>
          <w:top w:val="nil"/>
          <w:left w:val="nil"/>
          <w:bottom w:val="nil"/>
          <w:right w:val="nil"/>
          <w:between w:val="nil"/>
        </w:pBdr>
        <w:spacing w:before="240"/>
        <w:ind w:left="244"/>
        <w:rPr>
          <w:color w:val="336600"/>
        </w:rPr>
      </w:pPr>
      <w:r>
        <w:rPr>
          <w:color w:val="336600"/>
        </w:rPr>
        <w:t>DESCRIPTOR</w:t>
      </w:r>
    </w:p>
    <w:p w14:paraId="4F8FE11B" w14:textId="77777777" w:rsidR="00382576" w:rsidRDefault="00382576" w:rsidP="008B4A90">
      <w:pPr>
        <w:pBdr>
          <w:top w:val="nil"/>
          <w:left w:val="nil"/>
          <w:bottom w:val="nil"/>
          <w:right w:val="nil"/>
          <w:between w:val="nil"/>
        </w:pBdr>
        <w:spacing w:before="120" w:after="240"/>
        <w:ind w:left="244" w:right="238"/>
        <w:rPr>
          <w:color w:val="000000"/>
        </w:rPr>
      </w:pPr>
      <w:r w:rsidRPr="00382576">
        <w:rPr>
          <w:color w:val="000000"/>
        </w:rPr>
        <w:t xml:space="preserve">La asignatura </w:t>
      </w:r>
      <w:r w:rsidRPr="00382576">
        <w:rPr>
          <w:b/>
          <w:bCs/>
          <w:color w:val="000000"/>
        </w:rPr>
        <w:t xml:space="preserve">Gestión, </w:t>
      </w:r>
      <w:r w:rsidR="008B4A90" w:rsidRPr="00382576">
        <w:rPr>
          <w:b/>
          <w:bCs/>
          <w:color w:val="000000"/>
        </w:rPr>
        <w:t>evaluación y seguimiento de há</w:t>
      </w:r>
      <w:r w:rsidRPr="00382576">
        <w:rPr>
          <w:b/>
          <w:bCs/>
          <w:color w:val="000000"/>
        </w:rPr>
        <w:t>bitats</w:t>
      </w:r>
      <w:r w:rsidRPr="00382576">
        <w:rPr>
          <w:color w:val="000000"/>
        </w:rPr>
        <w:t xml:space="preserve"> brinda los conocimientos y herramientas necesarios para el análisis, conservación y manejo sostenible de </w:t>
      </w:r>
      <w:r>
        <w:rPr>
          <w:color w:val="000000"/>
        </w:rPr>
        <w:t>los hábitats naturales y seminaturales españoles</w:t>
      </w:r>
      <w:r w:rsidRPr="00382576">
        <w:rPr>
          <w:color w:val="000000"/>
        </w:rPr>
        <w:t xml:space="preserve">. Se enfoca en la evaluación </w:t>
      </w:r>
      <w:r>
        <w:rPr>
          <w:color w:val="000000"/>
        </w:rPr>
        <w:t>del estado de conservación</w:t>
      </w:r>
      <w:r w:rsidRPr="00382576">
        <w:rPr>
          <w:color w:val="000000"/>
        </w:rPr>
        <w:t xml:space="preserve">, el monitoreo de cambios en los hábitats y la aplicación de </w:t>
      </w:r>
      <w:r>
        <w:rPr>
          <w:color w:val="000000"/>
        </w:rPr>
        <w:t>técnicas</w:t>
      </w:r>
      <w:r w:rsidR="003F4F36">
        <w:rPr>
          <w:color w:val="000000"/>
        </w:rPr>
        <w:t xml:space="preserve"> para su gestión sostenible</w:t>
      </w:r>
      <w:r w:rsidRPr="00382576">
        <w:rPr>
          <w:color w:val="000000"/>
        </w:rPr>
        <w:t xml:space="preserve">. </w:t>
      </w:r>
    </w:p>
    <w:p w14:paraId="5DBBAFE9" w14:textId="77777777" w:rsidR="00CE749F" w:rsidRDefault="00FA464C">
      <w:pPr>
        <w:pBdr>
          <w:top w:val="nil"/>
          <w:left w:val="nil"/>
          <w:bottom w:val="nil"/>
          <w:right w:val="nil"/>
          <w:between w:val="nil"/>
        </w:pBdr>
        <w:spacing w:before="240"/>
        <w:ind w:left="244"/>
        <w:rPr>
          <w:color w:val="336600"/>
        </w:rPr>
      </w:pPr>
      <w:r>
        <w:rPr>
          <w:color w:val="336600"/>
        </w:rPr>
        <w:t>CONOCIMIENTOS PREVIOS RECOMENDADOS</w:t>
      </w:r>
      <w:r w:rsidR="00094BC8">
        <w:rPr>
          <w:color w:val="336600"/>
        </w:rPr>
        <w:t xml:space="preserve">: </w:t>
      </w:r>
    </w:p>
    <w:p w14:paraId="04585517" w14:textId="77777777" w:rsidR="00CE749F" w:rsidRDefault="00FB7661">
      <w:pPr>
        <w:pBdr>
          <w:top w:val="nil"/>
          <w:left w:val="nil"/>
          <w:bottom w:val="nil"/>
          <w:right w:val="nil"/>
          <w:between w:val="nil"/>
        </w:pBdr>
        <w:spacing w:before="120" w:after="240"/>
        <w:ind w:left="244"/>
        <w:rPr>
          <w:color w:val="000000"/>
        </w:rPr>
      </w:pPr>
      <w:r>
        <w:rPr>
          <w:color w:val="000000"/>
        </w:rPr>
        <w:t xml:space="preserve">Son necesarios conocimientos básicos de vegetación </w:t>
      </w:r>
      <w:r w:rsidR="00C111AD">
        <w:rPr>
          <w:color w:val="000000"/>
        </w:rPr>
        <w:t>española,</w:t>
      </w:r>
      <w:r>
        <w:rPr>
          <w:color w:val="000000"/>
        </w:rPr>
        <w:t xml:space="preserve"> así como de ecología de comunidades vegetales</w:t>
      </w:r>
    </w:p>
    <w:p w14:paraId="4BC505DB" w14:textId="77777777" w:rsidR="00CE749F" w:rsidRDefault="00FA464C">
      <w:pPr>
        <w:pBdr>
          <w:top w:val="nil"/>
          <w:left w:val="nil"/>
          <w:bottom w:val="nil"/>
          <w:right w:val="nil"/>
          <w:between w:val="nil"/>
        </w:pBdr>
        <w:ind w:left="242"/>
        <w:rPr>
          <w:color w:val="336600"/>
        </w:rPr>
      </w:pPr>
      <w:r>
        <w:rPr>
          <w:color w:val="336600"/>
        </w:rPr>
        <w:t>OBJETIVOS FORMATIVOS</w:t>
      </w:r>
    </w:p>
    <w:p w14:paraId="607E8CBB" w14:textId="77777777" w:rsidR="00CE749F" w:rsidRDefault="001469B4" w:rsidP="008B4A90">
      <w:pPr>
        <w:pBdr>
          <w:top w:val="nil"/>
          <w:left w:val="nil"/>
          <w:bottom w:val="nil"/>
          <w:right w:val="nil"/>
          <w:between w:val="nil"/>
        </w:pBdr>
        <w:spacing w:before="120" w:after="240"/>
        <w:ind w:left="244" w:right="238"/>
        <w:rPr>
          <w:color w:val="000000"/>
        </w:rPr>
      </w:pPr>
      <w:r>
        <w:rPr>
          <w:color w:val="000000"/>
        </w:rPr>
        <w:t>L</w:t>
      </w:r>
      <w:r w:rsidRPr="001469B4">
        <w:rPr>
          <w:color w:val="000000"/>
        </w:rPr>
        <w:t xml:space="preserve">os objetivos formativos de </w:t>
      </w:r>
      <w:r>
        <w:rPr>
          <w:color w:val="000000"/>
        </w:rPr>
        <w:t>esta</w:t>
      </w:r>
      <w:r w:rsidRPr="001469B4">
        <w:rPr>
          <w:color w:val="000000"/>
        </w:rPr>
        <w:t xml:space="preserve"> asignatura son proporcionar a los estudiantes las competencias necesarias para analizar la estructura y dinámica de los ecosistemas, evaluar su estado de conservación y diseñar estrategias de manejo sostenible. Se busca que los alumnos adquieran habilidades en la recopilación e interpretación de datos ecológicos, el uso de metodologías de monitoreo ambiental y la aplicación de herramientas para la toma de decisiones en la gestión de hábitats. Asimismo, se fomenta una visión crítica y proactiva para la resolución de problemáticas ambientales, promoviendo la conservación de la biodiversidad y el desarrollo sostenible.</w:t>
      </w:r>
      <w:r>
        <w:rPr>
          <w:color w:val="000000"/>
        </w:rPr>
        <w:t xml:space="preserve"> </w:t>
      </w:r>
      <w:r w:rsidR="00382576">
        <w:rPr>
          <w:color w:val="000000"/>
        </w:rPr>
        <w:t xml:space="preserve"> </w:t>
      </w:r>
    </w:p>
    <w:p w14:paraId="71E9CA88" w14:textId="77777777" w:rsidR="00CE749F" w:rsidRDefault="00FA464C">
      <w:pPr>
        <w:pBdr>
          <w:top w:val="nil"/>
          <w:left w:val="nil"/>
          <w:bottom w:val="nil"/>
          <w:right w:val="nil"/>
          <w:between w:val="nil"/>
        </w:pBdr>
        <w:ind w:left="242"/>
        <w:rPr>
          <w:color w:val="336600"/>
        </w:rPr>
      </w:pPr>
      <w:r>
        <w:rPr>
          <w:color w:val="336600"/>
        </w:rPr>
        <w:t>RESULTADOS DE APRENDIZAJE</w:t>
      </w:r>
    </w:p>
    <w:p w14:paraId="310BB320" w14:textId="77777777" w:rsidR="008B4A90" w:rsidRDefault="008B4A90">
      <w:pPr>
        <w:pBdr>
          <w:top w:val="nil"/>
          <w:left w:val="nil"/>
          <w:bottom w:val="nil"/>
          <w:right w:val="nil"/>
          <w:between w:val="nil"/>
        </w:pBdr>
        <w:spacing w:before="1" w:line="239" w:lineRule="auto"/>
        <w:ind w:left="242" w:right="5683"/>
        <w:rPr>
          <w:color w:val="000000"/>
        </w:rPr>
      </w:pPr>
    </w:p>
    <w:p w14:paraId="28E3A5DF" w14:textId="77777777" w:rsidR="008B4A90" w:rsidRDefault="00FA464C">
      <w:pPr>
        <w:pBdr>
          <w:top w:val="nil"/>
          <w:left w:val="nil"/>
          <w:bottom w:val="nil"/>
          <w:right w:val="nil"/>
          <w:between w:val="nil"/>
        </w:pBdr>
        <w:spacing w:before="1" w:line="239" w:lineRule="auto"/>
        <w:ind w:left="242" w:right="5683"/>
        <w:rPr>
          <w:color w:val="000000"/>
        </w:rPr>
      </w:pPr>
      <w:r>
        <w:rPr>
          <w:color w:val="000000"/>
        </w:rPr>
        <w:t xml:space="preserve">Contenidos: </w:t>
      </w:r>
    </w:p>
    <w:p w14:paraId="405F2E49" w14:textId="77777777" w:rsidR="008B4A90" w:rsidRDefault="008B4A90">
      <w:pPr>
        <w:pBdr>
          <w:top w:val="nil"/>
          <w:left w:val="nil"/>
          <w:bottom w:val="nil"/>
          <w:right w:val="nil"/>
          <w:between w:val="nil"/>
        </w:pBdr>
        <w:spacing w:before="1" w:line="239" w:lineRule="auto"/>
        <w:ind w:left="242" w:right="5683"/>
        <w:rPr>
          <w:color w:val="000000"/>
        </w:rPr>
      </w:pPr>
    </w:p>
    <w:p w14:paraId="1E7F6AEE" w14:textId="77777777" w:rsidR="008B4A90" w:rsidRPr="008B4A90" w:rsidRDefault="008B4A90" w:rsidP="008B4A90">
      <w:pPr>
        <w:pStyle w:val="Prrafodelista"/>
        <w:numPr>
          <w:ilvl w:val="0"/>
          <w:numId w:val="3"/>
        </w:numPr>
      </w:pPr>
      <w:r w:rsidRPr="008B4A90">
        <w:t>Identificar las acciones causantes de degradación en hábitats, y conocer la normativa de aplicación y los escenarios de estudio</w:t>
      </w:r>
    </w:p>
    <w:p w14:paraId="19360015" w14:textId="77777777" w:rsidR="008B4A90" w:rsidRPr="008B4A90" w:rsidRDefault="008B4A90" w:rsidP="008B4A90">
      <w:pPr>
        <w:pStyle w:val="Prrafodelista"/>
        <w:numPr>
          <w:ilvl w:val="0"/>
          <w:numId w:val="3"/>
        </w:numPr>
      </w:pPr>
      <w:r w:rsidRPr="008B4A90">
        <w:t xml:space="preserve">Conocer las exigencias técnicas y legales para evaluar el estado de conservación de los </w:t>
      </w:r>
      <w:r w:rsidRPr="008B4A90">
        <w:lastRenderedPageBreak/>
        <w:t>hábitats</w:t>
      </w:r>
    </w:p>
    <w:p w14:paraId="47ADF461" w14:textId="77777777" w:rsidR="008B4A90" w:rsidRPr="008B4A90" w:rsidRDefault="008B4A90" w:rsidP="008B4A90">
      <w:pPr>
        <w:pStyle w:val="Prrafodelista"/>
        <w:numPr>
          <w:ilvl w:val="0"/>
          <w:numId w:val="3"/>
        </w:numPr>
      </w:pPr>
      <w:r w:rsidRPr="008B4A90">
        <w:t>Conocer las exigencias técnicas y legales para realizar el seguimiento de los hábitats</w:t>
      </w:r>
    </w:p>
    <w:p w14:paraId="77850367" w14:textId="77777777" w:rsidR="008B4A90" w:rsidRPr="008B4A90" w:rsidRDefault="008B4A90" w:rsidP="008B4A90">
      <w:pPr>
        <w:pStyle w:val="Prrafodelista"/>
        <w:numPr>
          <w:ilvl w:val="0"/>
          <w:numId w:val="3"/>
        </w:numPr>
      </w:pPr>
      <w:r w:rsidRPr="008B4A90">
        <w:t>Identificar los principales impactos sobre los hábitats y conocer las metodologías para realizar la evaluación de impacto ambiental centrada en los hábitats</w:t>
      </w:r>
    </w:p>
    <w:p w14:paraId="44E08246" w14:textId="77777777" w:rsidR="008B4A90" w:rsidRPr="008B4A90" w:rsidRDefault="008B4A90" w:rsidP="008B4A90">
      <w:pPr>
        <w:pStyle w:val="Prrafodelista"/>
        <w:numPr>
          <w:ilvl w:val="0"/>
          <w:numId w:val="3"/>
        </w:numPr>
      </w:pPr>
      <w:r w:rsidRPr="008B4A90">
        <w:t>Conocer las principales medidas de gestión de hábitats, y las actuaciones de mitigación de impactos</w:t>
      </w:r>
    </w:p>
    <w:p w14:paraId="73F29B02" w14:textId="77777777" w:rsidR="008B4A90" w:rsidRDefault="008B4A90">
      <w:pPr>
        <w:pBdr>
          <w:top w:val="nil"/>
          <w:left w:val="nil"/>
          <w:bottom w:val="nil"/>
          <w:right w:val="nil"/>
          <w:between w:val="nil"/>
        </w:pBdr>
        <w:spacing w:before="1" w:line="239" w:lineRule="auto"/>
        <w:ind w:left="242" w:right="5683"/>
        <w:rPr>
          <w:color w:val="000000"/>
        </w:rPr>
      </w:pPr>
    </w:p>
    <w:p w14:paraId="3D3184ED" w14:textId="77777777" w:rsidR="008B4A90" w:rsidRDefault="008B4A90" w:rsidP="008B4A90">
      <w:pPr>
        <w:pBdr>
          <w:top w:val="nil"/>
          <w:left w:val="nil"/>
          <w:bottom w:val="nil"/>
          <w:right w:val="nil"/>
          <w:between w:val="nil"/>
        </w:pBdr>
        <w:spacing w:before="1" w:line="239" w:lineRule="auto"/>
        <w:ind w:left="242" w:right="5683"/>
        <w:rPr>
          <w:color w:val="000000"/>
        </w:rPr>
      </w:pPr>
      <w:r>
        <w:rPr>
          <w:color w:val="000000"/>
        </w:rPr>
        <w:t xml:space="preserve">Habilidades: </w:t>
      </w:r>
    </w:p>
    <w:p w14:paraId="2FC552D6" w14:textId="77777777" w:rsidR="008B4A90" w:rsidRDefault="008B4A90">
      <w:pPr>
        <w:pBdr>
          <w:top w:val="nil"/>
          <w:left w:val="nil"/>
          <w:bottom w:val="nil"/>
          <w:right w:val="nil"/>
          <w:between w:val="nil"/>
        </w:pBdr>
        <w:spacing w:before="1" w:line="239" w:lineRule="auto"/>
        <w:ind w:left="242" w:right="5683"/>
        <w:rPr>
          <w:color w:val="000000"/>
        </w:rPr>
      </w:pPr>
    </w:p>
    <w:p w14:paraId="4007B44F" w14:textId="77777777" w:rsidR="008B4A90" w:rsidRPr="008B4A90" w:rsidRDefault="008B4A90" w:rsidP="008B4A90">
      <w:pPr>
        <w:pStyle w:val="Prrafodelista"/>
        <w:numPr>
          <w:ilvl w:val="0"/>
          <w:numId w:val="5"/>
        </w:numPr>
      </w:pPr>
      <w:r w:rsidRPr="008B4A90">
        <w:t>Aplicar los conocimientos sobre causas de degradación para elaborar diagnósticos en hábitats concretos</w:t>
      </w:r>
    </w:p>
    <w:p w14:paraId="029D0901" w14:textId="77777777" w:rsidR="008B4A90" w:rsidRPr="008B4A90" w:rsidRDefault="008B4A90" w:rsidP="008B4A90">
      <w:pPr>
        <w:pStyle w:val="Prrafodelista"/>
        <w:numPr>
          <w:ilvl w:val="0"/>
          <w:numId w:val="5"/>
        </w:numPr>
      </w:pPr>
      <w:r w:rsidRPr="008B4A90">
        <w:t>Elaborar informes sobre el estado de conservación de los hábitats y planificar las medidas de seguimiento</w:t>
      </w:r>
    </w:p>
    <w:p w14:paraId="5D6F17B8" w14:textId="77777777" w:rsidR="008B4A90" w:rsidRPr="008B4A90" w:rsidRDefault="008B4A90" w:rsidP="008B4A90">
      <w:pPr>
        <w:pStyle w:val="Prrafodelista"/>
        <w:numPr>
          <w:ilvl w:val="0"/>
          <w:numId w:val="5"/>
        </w:numPr>
      </w:pPr>
      <w:r w:rsidRPr="008B4A90">
        <w:t>Aplicar las metodologías para la evaluación de impacto ambiental centrada en los hábitats</w:t>
      </w:r>
    </w:p>
    <w:p w14:paraId="09EDDC12" w14:textId="77777777" w:rsidR="008B4A90" w:rsidRPr="008B4A90" w:rsidRDefault="008B4A90" w:rsidP="008B4A90">
      <w:pPr>
        <w:pStyle w:val="Prrafodelista"/>
        <w:numPr>
          <w:ilvl w:val="0"/>
          <w:numId w:val="5"/>
        </w:numPr>
      </w:pPr>
      <w:r w:rsidRPr="008B4A90">
        <w:t>Planificar las actuaciones necesarias para la adecuada gestión de los hábitats</w:t>
      </w:r>
    </w:p>
    <w:p w14:paraId="05204A14" w14:textId="77777777" w:rsidR="008B4A90" w:rsidRPr="008B4A90" w:rsidRDefault="008B4A90" w:rsidP="008B4A90">
      <w:pPr>
        <w:pStyle w:val="Prrafodelista"/>
        <w:numPr>
          <w:ilvl w:val="0"/>
          <w:numId w:val="5"/>
        </w:numPr>
      </w:pPr>
      <w:r w:rsidRPr="008B4A90">
        <w:t>Diseñar planes de mitigación, preventiva, correctiva y compensatoria asociados a la afección a hábitats</w:t>
      </w:r>
    </w:p>
    <w:p w14:paraId="42C682D5" w14:textId="77777777" w:rsidR="008B4A90" w:rsidRDefault="008B4A90">
      <w:pPr>
        <w:pBdr>
          <w:top w:val="nil"/>
          <w:left w:val="nil"/>
          <w:bottom w:val="nil"/>
          <w:right w:val="nil"/>
          <w:between w:val="nil"/>
        </w:pBdr>
        <w:spacing w:before="1" w:line="239" w:lineRule="auto"/>
        <w:ind w:left="242" w:right="5683"/>
        <w:rPr>
          <w:color w:val="000000"/>
        </w:rPr>
      </w:pPr>
    </w:p>
    <w:p w14:paraId="54960D9A" w14:textId="77777777" w:rsidR="008B4A90" w:rsidRDefault="008B4A90" w:rsidP="008B4A90">
      <w:pPr>
        <w:pBdr>
          <w:top w:val="nil"/>
          <w:left w:val="nil"/>
          <w:bottom w:val="nil"/>
          <w:right w:val="nil"/>
          <w:between w:val="nil"/>
        </w:pBdr>
        <w:spacing w:before="1" w:line="239" w:lineRule="auto"/>
        <w:ind w:left="242" w:right="5683"/>
        <w:rPr>
          <w:color w:val="000000"/>
        </w:rPr>
      </w:pPr>
      <w:r>
        <w:rPr>
          <w:color w:val="000000"/>
        </w:rPr>
        <w:t xml:space="preserve">Competencias: </w:t>
      </w:r>
    </w:p>
    <w:p w14:paraId="1B94C030" w14:textId="77777777" w:rsidR="008B4A90" w:rsidRPr="008B4A90" w:rsidRDefault="008B4A90" w:rsidP="008B4A90"/>
    <w:p w14:paraId="349DB2DA" w14:textId="77777777" w:rsidR="008B4A90" w:rsidRPr="008B4A90" w:rsidRDefault="008B4A90" w:rsidP="008B4A90">
      <w:pPr>
        <w:pStyle w:val="Prrafodelista"/>
        <w:numPr>
          <w:ilvl w:val="0"/>
          <w:numId w:val="6"/>
        </w:numPr>
      </w:pPr>
      <w:r w:rsidRPr="008B4A90">
        <w:t xml:space="preserve">Interpretar la normativa ambiental y los requisitos metodológicos para evaluar los </w:t>
      </w:r>
      <w:proofErr w:type="spellStart"/>
      <w:r w:rsidRPr="008B4A90">
        <w:t>habitats</w:t>
      </w:r>
      <w:proofErr w:type="spellEnd"/>
    </w:p>
    <w:p w14:paraId="20E31EA1" w14:textId="77777777" w:rsidR="008B4A90" w:rsidRPr="008B4A90" w:rsidRDefault="008B4A90" w:rsidP="008B4A90">
      <w:pPr>
        <w:pStyle w:val="Prrafodelista"/>
        <w:numPr>
          <w:ilvl w:val="0"/>
          <w:numId w:val="6"/>
        </w:numPr>
      </w:pPr>
      <w:r w:rsidRPr="008B4A90">
        <w:t>Diagnosticar las causas de degradación de los hábitats y sus consecuencias</w:t>
      </w:r>
    </w:p>
    <w:p w14:paraId="441ABA44" w14:textId="77777777" w:rsidR="008B4A90" w:rsidRPr="008B4A90" w:rsidRDefault="008B4A90" w:rsidP="008B4A90">
      <w:pPr>
        <w:pStyle w:val="Prrafodelista"/>
        <w:numPr>
          <w:ilvl w:val="0"/>
          <w:numId w:val="6"/>
        </w:numPr>
      </w:pPr>
      <w:r w:rsidRPr="008B4A90">
        <w:t>Determinar el estado de conservación de los hábitats, y la necesidad de medidas de gestión o restauración</w:t>
      </w:r>
    </w:p>
    <w:p w14:paraId="506889E2" w14:textId="77777777" w:rsidR="008B4A90" w:rsidRPr="008B4A90" w:rsidRDefault="008B4A90" w:rsidP="008B4A90">
      <w:pPr>
        <w:pStyle w:val="Prrafodelista"/>
        <w:numPr>
          <w:ilvl w:val="0"/>
          <w:numId w:val="6"/>
        </w:numPr>
      </w:pPr>
      <w:r w:rsidRPr="008B4A90">
        <w:t>Elaborar documentos técnicos profesionales relativos la evaluación, seguimiento y gestión de hábitats</w:t>
      </w:r>
    </w:p>
    <w:p w14:paraId="557E925E" w14:textId="77777777" w:rsidR="008B4A90" w:rsidRPr="008B4A90" w:rsidRDefault="008B4A90" w:rsidP="008B4A90">
      <w:pPr>
        <w:pStyle w:val="Prrafodelista"/>
        <w:numPr>
          <w:ilvl w:val="0"/>
          <w:numId w:val="6"/>
        </w:numPr>
      </w:pPr>
      <w:r w:rsidRPr="008B4A90">
        <w:t>Destreza para desenvolverse en equipos técnicos multidisciplinares</w:t>
      </w:r>
    </w:p>
    <w:p w14:paraId="73C2163C" w14:textId="77777777" w:rsidR="008B4A90" w:rsidRPr="008B4A90" w:rsidRDefault="008B4A90" w:rsidP="008B4A90"/>
    <w:p w14:paraId="77DBDFD3" w14:textId="77777777" w:rsidR="00CE749F" w:rsidRDefault="00FA464C">
      <w:pPr>
        <w:pBdr>
          <w:top w:val="nil"/>
          <w:left w:val="nil"/>
          <w:bottom w:val="nil"/>
          <w:right w:val="nil"/>
          <w:between w:val="nil"/>
        </w:pBdr>
        <w:spacing w:before="120" w:after="240"/>
        <w:ind w:left="244"/>
        <w:rPr>
          <w:color w:val="000000"/>
        </w:rPr>
      </w:pPr>
      <w:r>
        <w:rPr>
          <w:color w:val="000000"/>
        </w:rPr>
        <w:t>Ver descripción de resultados de aprendizaje en: https://</w:t>
      </w:r>
      <w:hyperlink r:id="rId10">
        <w:r>
          <w:rPr>
            <w:color w:val="0000FF"/>
            <w:u w:val="single"/>
          </w:rPr>
          <w:t>www.ucm.es/...................</w:t>
        </w:r>
      </w:hyperlink>
    </w:p>
    <w:p w14:paraId="49268E60" w14:textId="77777777" w:rsidR="00CE749F" w:rsidRDefault="00FA464C">
      <w:pPr>
        <w:pBdr>
          <w:top w:val="nil"/>
          <w:left w:val="nil"/>
          <w:bottom w:val="nil"/>
          <w:right w:val="nil"/>
          <w:between w:val="nil"/>
        </w:pBdr>
        <w:ind w:left="242"/>
        <w:rPr>
          <w:color w:val="336600"/>
        </w:rPr>
      </w:pPr>
      <w:r>
        <w:rPr>
          <w:color w:val="336600"/>
        </w:rPr>
        <w:t>METODOLOGÍA DOCENTE</w:t>
      </w:r>
    </w:p>
    <w:p w14:paraId="6730C1EE" w14:textId="77777777" w:rsidR="00CE749F" w:rsidRDefault="00CE749F">
      <w:pPr>
        <w:pBdr>
          <w:top w:val="nil"/>
          <w:left w:val="nil"/>
          <w:bottom w:val="nil"/>
          <w:right w:val="nil"/>
          <w:between w:val="nil"/>
        </w:pBdr>
        <w:ind w:left="242" w:right="235"/>
        <w:rPr>
          <w:color w:val="000000"/>
        </w:rPr>
      </w:pPr>
    </w:p>
    <w:p w14:paraId="548CA51F" w14:textId="77777777" w:rsidR="008B4A90" w:rsidRDefault="008B4A90" w:rsidP="008B4A90">
      <w:pPr>
        <w:pBdr>
          <w:top w:val="nil"/>
          <w:left w:val="nil"/>
          <w:bottom w:val="nil"/>
          <w:right w:val="nil"/>
          <w:between w:val="nil"/>
        </w:pBdr>
        <w:ind w:left="242" w:right="235"/>
        <w:rPr>
          <w:color w:val="000000"/>
        </w:rPr>
      </w:pPr>
      <w:r>
        <w:rPr>
          <w:color w:val="000000"/>
        </w:rPr>
        <w:t>El enfoque del curso es claramente práctico. En la actualidad, el cumplimiento de la Directiva 92/43/CEE exige una gestión y seguimiento de los hábitats de interés comunitario, para mejorar el conocimiento sobre su presencia y distribución, garantizar su protección y mejora y evitar su degradación. Esto exige la formación de profesionales capaces de realizar estas tareas, que combinan un profundo conocimiento de la flora y la vegetación, pero también de las causas y consecuencia de los impactos sobre los hábitats, y la forma de gestionarlos.</w:t>
      </w:r>
    </w:p>
    <w:p w14:paraId="32A7720D" w14:textId="77777777" w:rsidR="008B4A90" w:rsidRDefault="008B4A90" w:rsidP="008B4A90">
      <w:pPr>
        <w:pBdr>
          <w:top w:val="nil"/>
          <w:left w:val="nil"/>
          <w:bottom w:val="nil"/>
          <w:right w:val="nil"/>
          <w:between w:val="nil"/>
        </w:pBdr>
        <w:ind w:left="242" w:right="235"/>
        <w:rPr>
          <w:color w:val="000000"/>
        </w:rPr>
      </w:pPr>
    </w:p>
    <w:p w14:paraId="5CCF23C1" w14:textId="77777777" w:rsidR="008B4A90" w:rsidRDefault="008B4A90" w:rsidP="008B4A90">
      <w:pPr>
        <w:pBdr>
          <w:top w:val="nil"/>
          <w:left w:val="nil"/>
          <w:bottom w:val="nil"/>
          <w:right w:val="nil"/>
          <w:between w:val="nil"/>
        </w:pBdr>
        <w:ind w:left="242" w:right="235"/>
        <w:rPr>
          <w:color w:val="000000"/>
        </w:rPr>
      </w:pPr>
      <w:r>
        <w:rPr>
          <w:color w:val="000000"/>
        </w:rPr>
        <w:t>Por ello, el curso combina una formación teórica, pero claramente enfocada a la práctica profesional, junto a la realización de trabajos prácticos.</w:t>
      </w:r>
    </w:p>
    <w:p w14:paraId="119B8473" w14:textId="77777777" w:rsidR="00CE749F" w:rsidRDefault="00CE749F">
      <w:pPr>
        <w:spacing w:after="240"/>
        <w:rPr>
          <w:b/>
          <w:sz w:val="20"/>
          <w:szCs w:val="20"/>
        </w:rPr>
      </w:pPr>
    </w:p>
    <w:p w14:paraId="1634E162" w14:textId="19BD9078" w:rsidR="00CE749F" w:rsidRDefault="004C449F">
      <w:pPr>
        <w:ind w:left="119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inline distT="0" distB="0" distL="0" distR="0" wp14:anchorId="2B2D819B" wp14:editId="0BF6E50B">
                <wp:extent cx="5575935" cy="321945"/>
                <wp:effectExtent l="12065" t="17780" r="12700" b="12700"/>
                <wp:docPr id="1487545280" name="Forma libre: forma 19542577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75935" cy="321945"/>
                        </a:xfrm>
                        <a:custGeom>
                          <a:avLst/>
                          <a:gdLst>
                            <a:gd name="T0" fmla="*/ 0 w 5556250"/>
                            <a:gd name="T1" fmla="*/ 0 h 215265"/>
                            <a:gd name="T2" fmla="*/ 0 w 5556250"/>
                            <a:gd name="T3" fmla="*/ 215265 h 215265"/>
                            <a:gd name="T4" fmla="*/ 5556250 w 5556250"/>
                            <a:gd name="T5" fmla="*/ 215265 h 215265"/>
                            <a:gd name="T6" fmla="*/ 5556250 w 5556250"/>
                            <a:gd name="T7" fmla="*/ 0 h 215265"/>
                            <a:gd name="T8" fmla="*/ 0 w 5556250"/>
                            <a:gd name="T9" fmla="*/ 0 h 215265"/>
                            <a:gd name="T10" fmla="*/ 0 w 5556250"/>
                            <a:gd name="T11" fmla="*/ 0 h 215265"/>
                            <a:gd name="T12" fmla="*/ 5556250 w 5556250"/>
                            <a:gd name="T13" fmla="*/ 215265 h 2152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5556250" h="215265" extrusionOk="0">
                              <a:moveTo>
                                <a:pt x="0" y="0"/>
                              </a:moveTo>
                              <a:lnTo>
                                <a:pt x="0" y="215265"/>
                              </a:lnTo>
                              <a:lnTo>
                                <a:pt x="5556250" y="215265"/>
                              </a:lnTo>
                              <a:lnTo>
                                <a:pt x="555625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19550">
                          <a:solidFill>
                            <a:srgbClr val="669900"/>
                          </a:solidFill>
                          <a:miter lim="8000"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DB76170" w14:textId="77777777" w:rsidR="00CE749F" w:rsidRDefault="00FA464C">
                            <w:pPr>
                              <w:spacing w:before="20"/>
                              <w:ind w:left="106" w:firstLine="106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CONTENIDO TEMÁTICO</w:t>
                            </w:r>
                          </w:p>
                        </w:txbxContent>
                      </wps:txbx>
                      <wps:bodyPr rot="0" vert="horz" wrap="square" lIns="88900" tIns="38100" rIns="88900" bIns="3810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B2D819B" id="Forma libre: forma 1954257702" o:spid="_x0000_s1027" style="width:439.05pt;height:25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5556250,2152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" adj="-11796480,,5400" path="m,l,215265r5556250,l5556250,,,xe" filled="f" strokecolor="#690" strokeweight=".54306mm">
                <v:stroke startarrowwidth="narrow" startarrowlength="short" endarrowwidth="narrow" endarrowlength="short" miterlimit="5243f" joinstyle="miter"/>
                <v:formulas/>
                <v:path arrowok="t" o:extrusionok="f" o:connecttype="custom" o:connectlocs="0,0;0,321945;5575935,321945;5575935,0;0,0" o:connectangles="0,0,0,0,0" textboxrect="0,0,5556250,215265"/>
                <v:textbox inset="7pt,3pt,7pt,3pt">
                  <w:txbxContent>
                    <w:p w14:paraId="3DB76170" w14:textId="77777777" w:rsidR="00CE749F" w:rsidRDefault="00FA464C">
                      <w:pPr>
                        <w:spacing w:before="20"/>
                        <w:ind w:left="106" w:firstLine="106"/>
                        <w:textDirection w:val="btLr"/>
                      </w:pPr>
                      <w:r>
                        <w:rPr>
                          <w:b/>
                          <w:color w:val="000000"/>
                        </w:rPr>
                        <w:t>CONTENIDO TEMÁTICO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5B72986" w14:textId="77777777" w:rsidR="008B4A90" w:rsidRDefault="008B4A90" w:rsidP="008B4A90">
      <w:pPr>
        <w:pBdr>
          <w:top w:val="nil"/>
          <w:left w:val="nil"/>
          <w:bottom w:val="nil"/>
          <w:right w:val="nil"/>
          <w:between w:val="nil"/>
        </w:pBdr>
        <w:tabs>
          <w:tab w:val="left" w:pos="821"/>
        </w:tabs>
        <w:ind w:left="816"/>
        <w:rPr>
          <w:color w:val="000000"/>
        </w:rPr>
      </w:pPr>
    </w:p>
    <w:p w14:paraId="5EC0A0A4" w14:textId="77777777" w:rsidR="00CE749F" w:rsidRDefault="00053944" w:rsidP="008B4A9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21"/>
        </w:tabs>
        <w:ind w:left="816" w:hanging="215"/>
        <w:rPr>
          <w:color w:val="000000"/>
        </w:rPr>
      </w:pPr>
      <w:r>
        <w:rPr>
          <w:color w:val="000000"/>
        </w:rPr>
        <w:t>Introducción</w:t>
      </w:r>
    </w:p>
    <w:p w14:paraId="1EDF9ECE" w14:textId="77777777" w:rsidR="00CE749F" w:rsidRDefault="00053944" w:rsidP="008B4A9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91"/>
        </w:tabs>
        <w:ind w:firstLine="720"/>
        <w:rPr>
          <w:color w:val="000000"/>
        </w:rPr>
      </w:pPr>
      <w:r>
        <w:rPr>
          <w:color w:val="000000"/>
        </w:rPr>
        <w:t>C</w:t>
      </w:r>
      <w:r w:rsidR="008B4A90">
        <w:rPr>
          <w:color w:val="000000"/>
        </w:rPr>
        <w:t>oncepto de hábitat naturales</w:t>
      </w:r>
    </w:p>
    <w:p w14:paraId="03DBF58B" w14:textId="77777777" w:rsidR="00CE749F" w:rsidRDefault="00053944" w:rsidP="008B4A9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93"/>
        </w:tabs>
        <w:ind w:left="1292" w:hanging="330"/>
        <w:rPr>
          <w:color w:val="000000"/>
        </w:rPr>
      </w:pPr>
      <w:r>
        <w:rPr>
          <w:color w:val="000000"/>
        </w:rPr>
        <w:t>Normativa de aplicación</w:t>
      </w:r>
    </w:p>
    <w:p w14:paraId="28678B85" w14:textId="77777777" w:rsidR="00CE749F" w:rsidRDefault="00053944" w:rsidP="008B4A9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93"/>
        </w:tabs>
        <w:ind w:left="1292" w:hanging="330"/>
        <w:rPr>
          <w:color w:val="000000"/>
          <w:sz w:val="9"/>
          <w:szCs w:val="9"/>
        </w:rPr>
      </w:pPr>
      <w:r>
        <w:rPr>
          <w:color w:val="000000"/>
        </w:rPr>
        <w:t>Escenarios de aplicación</w:t>
      </w:r>
    </w:p>
    <w:p w14:paraId="276045BC" w14:textId="77777777" w:rsidR="00CE749F" w:rsidRDefault="00053944" w:rsidP="008B4A9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88"/>
        </w:tabs>
        <w:ind w:left="887" w:hanging="217"/>
        <w:rPr>
          <w:color w:val="000000"/>
        </w:rPr>
      </w:pPr>
      <w:r>
        <w:rPr>
          <w:color w:val="000000"/>
        </w:rPr>
        <w:lastRenderedPageBreak/>
        <w:t xml:space="preserve">Evaluación </w:t>
      </w:r>
      <w:r w:rsidR="003B4311">
        <w:rPr>
          <w:color w:val="000000"/>
        </w:rPr>
        <w:t xml:space="preserve">y seguimiento </w:t>
      </w:r>
      <w:r>
        <w:rPr>
          <w:color w:val="000000"/>
        </w:rPr>
        <w:t>del estado de conservación de los hábitats</w:t>
      </w:r>
    </w:p>
    <w:p w14:paraId="335FFDA9" w14:textId="77777777" w:rsidR="00CE749F" w:rsidRDefault="003B4311" w:rsidP="008B4A9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93"/>
        </w:tabs>
        <w:ind w:left="1292" w:hanging="330"/>
        <w:rPr>
          <w:color w:val="000000"/>
        </w:rPr>
      </w:pPr>
      <w:r>
        <w:rPr>
          <w:color w:val="000000"/>
        </w:rPr>
        <w:t>Evaluación de la superficie</w:t>
      </w:r>
    </w:p>
    <w:p w14:paraId="0493175D" w14:textId="77777777" w:rsidR="00CE749F" w:rsidRDefault="003B4311" w:rsidP="008B4A9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91"/>
        </w:tabs>
        <w:ind w:left="1290" w:hanging="328"/>
        <w:rPr>
          <w:color w:val="000000"/>
        </w:rPr>
      </w:pPr>
      <w:r>
        <w:rPr>
          <w:color w:val="000000"/>
        </w:rPr>
        <w:t>Evaluación de la estructura y función</w:t>
      </w:r>
    </w:p>
    <w:p w14:paraId="19F3EB88" w14:textId="77777777" w:rsidR="00CE749F" w:rsidRDefault="003B4311" w:rsidP="008B4A9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93"/>
        </w:tabs>
        <w:ind w:left="1292" w:hanging="330"/>
        <w:rPr>
          <w:color w:val="000000"/>
        </w:rPr>
      </w:pPr>
      <w:r>
        <w:rPr>
          <w:color w:val="000000"/>
        </w:rPr>
        <w:t>Análisis de amenazas y perspectivas futuras</w:t>
      </w:r>
    </w:p>
    <w:p w14:paraId="3D9F8258" w14:textId="77777777" w:rsidR="003B4311" w:rsidRDefault="003B4311" w:rsidP="008B4A9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93"/>
        </w:tabs>
        <w:ind w:left="1292" w:hanging="330"/>
        <w:rPr>
          <w:color w:val="000000"/>
        </w:rPr>
      </w:pPr>
      <w:r>
        <w:rPr>
          <w:color w:val="000000"/>
        </w:rPr>
        <w:t>Técnicas de agregación</w:t>
      </w:r>
    </w:p>
    <w:p w14:paraId="2B583DD1" w14:textId="77777777" w:rsidR="003B4311" w:rsidRPr="003B4311" w:rsidRDefault="003B4311" w:rsidP="008B4A90">
      <w:pPr>
        <w:pBdr>
          <w:top w:val="nil"/>
          <w:left w:val="nil"/>
          <w:bottom w:val="nil"/>
          <w:right w:val="nil"/>
          <w:between w:val="nil"/>
        </w:pBdr>
        <w:tabs>
          <w:tab w:val="left" w:pos="1293"/>
        </w:tabs>
        <w:ind w:left="1292"/>
        <w:rPr>
          <w:color w:val="000000"/>
        </w:rPr>
      </w:pPr>
    </w:p>
    <w:p w14:paraId="73483837" w14:textId="77777777" w:rsidR="00053944" w:rsidRPr="008B4A90" w:rsidRDefault="003B4311" w:rsidP="008B4A90">
      <w:pPr>
        <w:pStyle w:val="Prrafodelist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91"/>
        </w:tabs>
        <w:rPr>
          <w:color w:val="000000"/>
        </w:rPr>
      </w:pPr>
      <w:r>
        <w:rPr>
          <w:color w:val="000000"/>
        </w:rPr>
        <w:t>Evaluación de impactos sobre los hábitats</w:t>
      </w:r>
    </w:p>
    <w:p w14:paraId="34A18626" w14:textId="77777777" w:rsidR="008B4A90" w:rsidRDefault="008B4A90" w:rsidP="008B4A9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91"/>
        </w:tabs>
        <w:ind w:firstLine="720"/>
        <w:rPr>
          <w:color w:val="000000"/>
        </w:rPr>
      </w:pPr>
      <w:r>
        <w:rPr>
          <w:color w:val="000000"/>
        </w:rPr>
        <w:t>Acciones causantes de impactos sobre los hábitats</w:t>
      </w:r>
    </w:p>
    <w:p w14:paraId="33A4367F" w14:textId="77777777" w:rsidR="008B4A90" w:rsidRDefault="008B4A90" w:rsidP="008B4A9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91"/>
        </w:tabs>
        <w:ind w:firstLine="720"/>
        <w:rPr>
          <w:color w:val="000000"/>
        </w:rPr>
      </w:pPr>
      <w:r>
        <w:rPr>
          <w:color w:val="000000"/>
        </w:rPr>
        <w:t>Identificación de impactos sobre los hábitats</w:t>
      </w:r>
    </w:p>
    <w:p w14:paraId="3DCB860C" w14:textId="77777777" w:rsidR="008B4A90" w:rsidRDefault="008B4A90" w:rsidP="008B4A9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91"/>
        </w:tabs>
        <w:ind w:firstLine="720"/>
        <w:rPr>
          <w:color w:val="000000"/>
        </w:rPr>
      </w:pPr>
      <w:r>
        <w:rPr>
          <w:color w:val="000000"/>
        </w:rPr>
        <w:t>Técnicas y criterios de evaluación de los impactos</w:t>
      </w:r>
    </w:p>
    <w:p w14:paraId="43E24104" w14:textId="77777777" w:rsidR="008B4A90" w:rsidRDefault="008B4A90" w:rsidP="008B4A90">
      <w:pPr>
        <w:pBdr>
          <w:top w:val="nil"/>
          <w:left w:val="nil"/>
          <w:bottom w:val="nil"/>
          <w:right w:val="nil"/>
          <w:between w:val="nil"/>
        </w:pBdr>
        <w:tabs>
          <w:tab w:val="left" w:pos="1291"/>
        </w:tabs>
        <w:ind w:left="962"/>
        <w:rPr>
          <w:color w:val="000000"/>
        </w:rPr>
      </w:pPr>
    </w:p>
    <w:p w14:paraId="59E51B4E" w14:textId="77777777" w:rsidR="003B4311" w:rsidRDefault="003B4311" w:rsidP="008B4A90">
      <w:pPr>
        <w:pStyle w:val="Prrafodelist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91"/>
        </w:tabs>
        <w:ind w:left="822" w:hanging="221"/>
        <w:rPr>
          <w:color w:val="000000"/>
        </w:rPr>
      </w:pPr>
      <w:r>
        <w:rPr>
          <w:color w:val="000000"/>
        </w:rPr>
        <w:t>Gestión de hábitats y mitigación de impactos</w:t>
      </w:r>
    </w:p>
    <w:p w14:paraId="45556BE8" w14:textId="77777777" w:rsidR="008B4A90" w:rsidRDefault="008B4A90" w:rsidP="008B4A9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91"/>
        </w:tabs>
        <w:ind w:firstLine="720"/>
        <w:rPr>
          <w:color w:val="000000"/>
        </w:rPr>
      </w:pPr>
      <w:r>
        <w:rPr>
          <w:color w:val="000000"/>
        </w:rPr>
        <w:t>Conceptos: g</w:t>
      </w:r>
      <w:r w:rsidRPr="008B4A90">
        <w:rPr>
          <w:color w:val="000000"/>
        </w:rPr>
        <w:t>estión y mitigación</w:t>
      </w:r>
    </w:p>
    <w:p w14:paraId="791984AF" w14:textId="77777777" w:rsidR="008B4A90" w:rsidRDefault="008B4A90" w:rsidP="008B4A9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91"/>
        </w:tabs>
        <w:ind w:firstLine="720"/>
        <w:rPr>
          <w:color w:val="000000"/>
        </w:rPr>
      </w:pPr>
      <w:r>
        <w:rPr>
          <w:color w:val="000000"/>
        </w:rPr>
        <w:t>Mitigación de impactos sobre los hábitats</w:t>
      </w:r>
    </w:p>
    <w:p w14:paraId="630432DF" w14:textId="77777777" w:rsidR="008B4A90" w:rsidRDefault="008B4A90" w:rsidP="008B4A9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91"/>
        </w:tabs>
        <w:ind w:firstLine="720"/>
        <w:rPr>
          <w:color w:val="000000"/>
        </w:rPr>
      </w:pPr>
      <w:r>
        <w:rPr>
          <w:color w:val="000000"/>
        </w:rPr>
        <w:t>Gestión de hábitats</w:t>
      </w:r>
    </w:p>
    <w:p w14:paraId="3320743F" w14:textId="77777777" w:rsidR="008B4A90" w:rsidRPr="008B4A90" w:rsidRDefault="008B4A90" w:rsidP="008B4A90">
      <w:pPr>
        <w:pBdr>
          <w:top w:val="nil"/>
          <w:left w:val="nil"/>
          <w:bottom w:val="nil"/>
          <w:right w:val="nil"/>
          <w:between w:val="nil"/>
        </w:pBdr>
        <w:tabs>
          <w:tab w:val="left" w:pos="1291"/>
        </w:tabs>
        <w:ind w:left="962"/>
        <w:rPr>
          <w:color w:val="000000"/>
        </w:rPr>
      </w:pPr>
    </w:p>
    <w:p w14:paraId="7F18698D" w14:textId="5E57F7B6" w:rsidR="00CE749F" w:rsidRDefault="004C449F">
      <w:pPr>
        <w:ind w:left="119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inline distT="0" distB="0" distL="0" distR="0" wp14:anchorId="0AF88BB6" wp14:editId="42194424">
                <wp:extent cx="5575935" cy="302895"/>
                <wp:effectExtent l="12065" t="17145" r="12700" b="13335"/>
                <wp:docPr id="965447573" name="Forma libre: forma 19542577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75935" cy="302895"/>
                        </a:xfrm>
                        <a:custGeom>
                          <a:avLst/>
                          <a:gdLst>
                            <a:gd name="T0" fmla="*/ 0 w 5556250"/>
                            <a:gd name="T1" fmla="*/ 0 h 216535"/>
                            <a:gd name="T2" fmla="*/ 0 w 5556250"/>
                            <a:gd name="T3" fmla="*/ 216535 h 216535"/>
                            <a:gd name="T4" fmla="*/ 5556250 w 5556250"/>
                            <a:gd name="T5" fmla="*/ 216535 h 216535"/>
                            <a:gd name="T6" fmla="*/ 5556250 w 5556250"/>
                            <a:gd name="T7" fmla="*/ 0 h 216535"/>
                            <a:gd name="T8" fmla="*/ 0 w 5556250"/>
                            <a:gd name="T9" fmla="*/ 0 h 216535"/>
                            <a:gd name="T10" fmla="*/ 0 w 5556250"/>
                            <a:gd name="T11" fmla="*/ 0 h 216535"/>
                            <a:gd name="T12" fmla="*/ 5556250 w 5556250"/>
                            <a:gd name="T13" fmla="*/ 216535 h 2165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5556250" h="216535" extrusionOk="0">
                              <a:moveTo>
                                <a:pt x="0" y="0"/>
                              </a:moveTo>
                              <a:lnTo>
                                <a:pt x="0" y="216535"/>
                              </a:lnTo>
                              <a:lnTo>
                                <a:pt x="5556250" y="216535"/>
                              </a:lnTo>
                              <a:lnTo>
                                <a:pt x="555625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19550">
                          <a:solidFill>
                            <a:srgbClr val="669900"/>
                          </a:solidFill>
                          <a:miter lim="8000"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16C5103" w14:textId="77777777" w:rsidR="00CE749F" w:rsidRDefault="00FA464C">
                            <w:pPr>
                              <w:spacing w:before="20"/>
                              <w:ind w:left="106" w:firstLine="106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ACTIVIDADES DOCENTES</w:t>
                            </w:r>
                          </w:p>
                        </w:txbxContent>
                      </wps:txbx>
                      <wps:bodyPr rot="0" vert="horz" wrap="square" lIns="88900" tIns="38100" rIns="88900" bIns="3810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AF88BB6" id="Forma libre: forma 1954257705" o:spid="_x0000_s1028" style="width:439.05pt;height:23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5556250,2165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" adj="-11796480,,5400" path="m,l,216535r5556250,l5556250,,,xe" filled="f" strokecolor="#690" strokeweight=".54306mm">
                <v:stroke startarrowwidth="narrow" startarrowlength="short" endarrowwidth="narrow" endarrowlength="short" miterlimit="5243f" joinstyle="miter"/>
                <v:formulas/>
                <v:path arrowok="t" o:extrusionok="f" o:connecttype="custom" o:connectlocs="0,0;0,302895;5575935,302895;5575935,0;0,0" o:connectangles="0,0,0,0,0" textboxrect="0,0,5556250,216535"/>
                <v:textbox inset="7pt,3pt,7pt,3pt">
                  <w:txbxContent>
                    <w:p w14:paraId="116C5103" w14:textId="77777777" w:rsidR="00CE749F" w:rsidRDefault="00FA464C">
                      <w:pPr>
                        <w:spacing w:before="20"/>
                        <w:ind w:left="106" w:firstLine="106"/>
                        <w:textDirection w:val="btLr"/>
                      </w:pPr>
                      <w:r>
                        <w:rPr>
                          <w:b/>
                          <w:color w:val="000000"/>
                        </w:rPr>
                        <w:t>ACTIVIDADES DOCENTES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696502A" w14:textId="77777777" w:rsidR="00CE749F" w:rsidRDefault="00CE749F">
      <w:pPr>
        <w:spacing w:before="1"/>
        <w:rPr>
          <w:sz w:val="23"/>
          <w:szCs w:val="23"/>
        </w:rPr>
      </w:pPr>
    </w:p>
    <w:tbl>
      <w:tblPr>
        <w:tblStyle w:val="a0"/>
        <w:tblW w:w="8496" w:type="dxa"/>
        <w:tblInd w:w="241" w:type="dxa"/>
        <w:tblLayout w:type="fixed"/>
        <w:tblLook w:val="0000" w:firstRow="0" w:lastRow="0" w:firstColumn="0" w:lastColumn="0" w:noHBand="0" w:noVBand="0"/>
      </w:tblPr>
      <w:tblGrid>
        <w:gridCol w:w="2833"/>
        <w:gridCol w:w="2830"/>
        <w:gridCol w:w="2833"/>
      </w:tblGrid>
      <w:tr w:rsidR="00CE749F" w14:paraId="747356EE" w14:textId="77777777" w:rsidTr="008B4A90">
        <w:tc>
          <w:tcPr>
            <w:tcW w:w="2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8E4489" w14:textId="77777777" w:rsidR="00CE749F" w:rsidRDefault="00FA4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rPr>
                <w:color w:val="000000"/>
              </w:rPr>
            </w:pPr>
            <w:r>
              <w:rPr>
                <w:color w:val="000000"/>
              </w:rPr>
              <w:t>Actividad</w:t>
            </w:r>
          </w:p>
        </w:tc>
        <w:tc>
          <w:tcPr>
            <w:tcW w:w="2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E7F71C" w14:textId="77777777" w:rsidR="00CE749F" w:rsidRDefault="00FA4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464"/>
              <w:rPr>
                <w:color w:val="000000"/>
              </w:rPr>
            </w:pPr>
            <w:r>
              <w:t>H</w:t>
            </w:r>
            <w:r>
              <w:rPr>
                <w:color w:val="000000"/>
              </w:rPr>
              <w:t>oras</w:t>
            </w:r>
          </w:p>
        </w:tc>
        <w:tc>
          <w:tcPr>
            <w:tcW w:w="2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FFE7FC" w14:textId="77777777" w:rsidR="00CE749F" w:rsidRDefault="00FA4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759"/>
              <w:rPr>
                <w:color w:val="000000"/>
              </w:rPr>
            </w:pPr>
            <w:r>
              <w:rPr>
                <w:color w:val="000000"/>
              </w:rPr>
              <w:t>Presencialidad</w:t>
            </w:r>
          </w:p>
        </w:tc>
      </w:tr>
      <w:tr w:rsidR="003F497E" w14:paraId="7416F04B" w14:textId="77777777" w:rsidTr="008B4A90">
        <w:tc>
          <w:tcPr>
            <w:tcW w:w="2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DAE4FF" w14:textId="77777777" w:rsidR="003F497E" w:rsidRDefault="003F497E" w:rsidP="003F49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rPr>
                <w:color w:val="000000"/>
              </w:rPr>
            </w:pPr>
            <w:r>
              <w:rPr>
                <w:color w:val="000000"/>
              </w:rPr>
              <w:t>Horas teóricas</w:t>
            </w:r>
          </w:p>
        </w:tc>
        <w:tc>
          <w:tcPr>
            <w:tcW w:w="2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8FC54E" w14:textId="77777777" w:rsidR="003F497E" w:rsidRDefault="0021236F" w:rsidP="003F49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right="1"/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2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9123CA" w14:textId="77777777" w:rsidR="003F497E" w:rsidRDefault="000C5956" w:rsidP="003F49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right="1"/>
              <w:jc w:val="center"/>
              <w:rPr>
                <w:color w:val="000000"/>
              </w:rPr>
            </w:pPr>
            <w:r>
              <w:rPr>
                <w:color w:val="000000"/>
              </w:rPr>
              <w:t>33,3</w:t>
            </w:r>
            <w:r w:rsidR="003F497E">
              <w:rPr>
                <w:color w:val="000000"/>
              </w:rPr>
              <w:t>%</w:t>
            </w:r>
          </w:p>
        </w:tc>
      </w:tr>
      <w:tr w:rsidR="003F497E" w14:paraId="4701A0BD" w14:textId="77777777" w:rsidTr="008B4A90">
        <w:tc>
          <w:tcPr>
            <w:tcW w:w="2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0D6D73" w14:textId="77777777" w:rsidR="003F497E" w:rsidRDefault="003F497E" w:rsidP="003F49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2" w:right="103"/>
              <w:rPr>
                <w:color w:val="000000"/>
              </w:rPr>
            </w:pPr>
            <w:r>
              <w:rPr>
                <w:color w:val="000000"/>
              </w:rPr>
              <w:t>Prácticas</w:t>
            </w:r>
          </w:p>
        </w:tc>
        <w:tc>
          <w:tcPr>
            <w:tcW w:w="2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2CA686" w14:textId="77777777" w:rsidR="003F497E" w:rsidRDefault="000C5956" w:rsidP="003F49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right="1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FD430A" w14:textId="77777777" w:rsidR="003F497E" w:rsidRDefault="000C5956" w:rsidP="003F49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right="1"/>
              <w:jc w:val="center"/>
              <w:rPr>
                <w:color w:val="000000"/>
              </w:rPr>
            </w:pPr>
            <w:r>
              <w:rPr>
                <w:color w:val="000000"/>
              </w:rPr>
              <w:t>20,8</w:t>
            </w:r>
            <w:r w:rsidR="003F497E">
              <w:rPr>
                <w:color w:val="000000"/>
              </w:rPr>
              <w:t>%</w:t>
            </w:r>
          </w:p>
        </w:tc>
      </w:tr>
      <w:tr w:rsidR="003F497E" w14:paraId="7A6564FE" w14:textId="77777777" w:rsidTr="008B4A90">
        <w:tc>
          <w:tcPr>
            <w:tcW w:w="2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803ECA" w14:textId="77777777" w:rsidR="003F497E" w:rsidRDefault="000C5956" w:rsidP="008B4A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2" w:right="101"/>
              <w:rPr>
                <w:color w:val="000000"/>
              </w:rPr>
            </w:pPr>
            <w:r w:rsidRPr="000C5956">
              <w:rPr>
                <w:color w:val="000000"/>
              </w:rPr>
              <w:t xml:space="preserve">Pruebas escritas </w:t>
            </w:r>
          </w:p>
        </w:tc>
        <w:tc>
          <w:tcPr>
            <w:tcW w:w="2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F593D6" w14:textId="77777777" w:rsidR="003F497E" w:rsidRDefault="000C5956" w:rsidP="003F49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356B61" w14:textId="77777777" w:rsidR="003F497E" w:rsidRDefault="000C5956" w:rsidP="003F49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right="1"/>
              <w:jc w:val="center"/>
              <w:rPr>
                <w:color w:val="000000"/>
              </w:rPr>
            </w:pPr>
            <w:r>
              <w:rPr>
                <w:color w:val="000000"/>
              </w:rPr>
              <w:t>4,2</w:t>
            </w:r>
            <w:r w:rsidR="003F497E">
              <w:rPr>
                <w:color w:val="000000"/>
              </w:rPr>
              <w:t>%</w:t>
            </w:r>
          </w:p>
        </w:tc>
      </w:tr>
      <w:tr w:rsidR="003F497E" w14:paraId="79701111" w14:textId="77777777" w:rsidTr="008B4A90">
        <w:tc>
          <w:tcPr>
            <w:tcW w:w="2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E04EC0" w14:textId="77777777" w:rsidR="003F497E" w:rsidRDefault="000C5956" w:rsidP="003F49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373"/>
                <w:tab w:val="left" w:pos="1814"/>
              </w:tabs>
              <w:ind w:left="102" w:right="101"/>
              <w:rPr>
                <w:color w:val="000000"/>
              </w:rPr>
            </w:pPr>
            <w:r w:rsidRPr="000C5956">
              <w:rPr>
                <w:color w:val="000000"/>
              </w:rPr>
              <w:t>Trabajo autónomo</w:t>
            </w:r>
          </w:p>
        </w:tc>
        <w:tc>
          <w:tcPr>
            <w:tcW w:w="2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39D393" w14:textId="77777777" w:rsidR="003F497E" w:rsidRDefault="000C5956" w:rsidP="003F49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right="1"/>
              <w:jc w:val="center"/>
              <w:rPr>
                <w:color w:val="000000"/>
              </w:rPr>
            </w:pPr>
            <w:r>
              <w:rPr>
                <w:color w:val="000000"/>
              </w:rPr>
              <w:t>51</w:t>
            </w:r>
          </w:p>
        </w:tc>
        <w:tc>
          <w:tcPr>
            <w:tcW w:w="2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766E3E" w14:textId="77777777" w:rsidR="003F497E" w:rsidRDefault="000C5956" w:rsidP="003F49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3F497E">
              <w:rPr>
                <w:color w:val="000000"/>
              </w:rPr>
              <w:t>%</w:t>
            </w:r>
          </w:p>
        </w:tc>
      </w:tr>
    </w:tbl>
    <w:p w14:paraId="5B4BC37E" w14:textId="77777777" w:rsidR="00CE749F" w:rsidRDefault="00CE749F">
      <w:pPr>
        <w:spacing w:line="218" w:lineRule="auto"/>
        <w:ind w:left="354"/>
        <w:rPr>
          <w:sz w:val="18"/>
          <w:szCs w:val="18"/>
        </w:rPr>
      </w:pPr>
    </w:p>
    <w:p w14:paraId="04979E9B" w14:textId="77777777" w:rsidR="00CE749F" w:rsidRDefault="00CE749F">
      <w:pPr>
        <w:spacing w:before="2"/>
        <w:rPr>
          <w:sz w:val="25"/>
          <w:szCs w:val="25"/>
        </w:rPr>
      </w:pPr>
    </w:p>
    <w:p w14:paraId="47AC4E04" w14:textId="49ABD54C" w:rsidR="00CE749F" w:rsidRDefault="004C449F">
      <w:pPr>
        <w:ind w:left="119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inline distT="0" distB="0" distL="0" distR="0" wp14:anchorId="3977247A" wp14:editId="0EB17A41">
                <wp:extent cx="5575935" cy="287020"/>
                <wp:effectExtent l="12065" t="15240" r="12700" b="12065"/>
                <wp:docPr id="1929556004" name="Forma libre: forma 19542577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75935" cy="287020"/>
                        </a:xfrm>
                        <a:custGeom>
                          <a:avLst/>
                          <a:gdLst>
                            <a:gd name="T0" fmla="*/ 0 w 5556250"/>
                            <a:gd name="T1" fmla="*/ 0 h 216535"/>
                            <a:gd name="T2" fmla="*/ 0 w 5556250"/>
                            <a:gd name="T3" fmla="*/ 216535 h 216535"/>
                            <a:gd name="T4" fmla="*/ 5556250 w 5556250"/>
                            <a:gd name="T5" fmla="*/ 216535 h 216535"/>
                            <a:gd name="T6" fmla="*/ 5556250 w 5556250"/>
                            <a:gd name="T7" fmla="*/ 0 h 216535"/>
                            <a:gd name="T8" fmla="*/ 0 w 5556250"/>
                            <a:gd name="T9" fmla="*/ 0 h 216535"/>
                            <a:gd name="T10" fmla="*/ 0 w 5556250"/>
                            <a:gd name="T11" fmla="*/ 0 h 216535"/>
                            <a:gd name="T12" fmla="*/ 5556250 w 5556250"/>
                            <a:gd name="T13" fmla="*/ 216535 h 2165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5556250" h="216535" extrusionOk="0">
                              <a:moveTo>
                                <a:pt x="0" y="0"/>
                              </a:moveTo>
                              <a:lnTo>
                                <a:pt x="0" y="216535"/>
                              </a:lnTo>
                              <a:lnTo>
                                <a:pt x="5556250" y="216535"/>
                              </a:lnTo>
                              <a:lnTo>
                                <a:pt x="555625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19550">
                          <a:solidFill>
                            <a:srgbClr val="669900"/>
                          </a:solidFill>
                          <a:miter lim="8000"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7C1EF35" w14:textId="77777777" w:rsidR="00CE749F" w:rsidRDefault="00FA464C">
                            <w:pPr>
                              <w:spacing w:before="20"/>
                              <w:ind w:left="106" w:firstLine="106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SISTEMA DE EVALUACIÓN</w:t>
                            </w:r>
                          </w:p>
                        </w:txbxContent>
                      </wps:txbx>
                      <wps:bodyPr rot="0" vert="horz" wrap="square" lIns="88900" tIns="38100" rIns="88900" bIns="3810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977247A" id="Forma libre: forma 1954257704" o:spid="_x0000_s1029" style="width:439.05pt;height:22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5556250,2165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" adj="-11796480,,5400" path="m,l,216535r5556250,l5556250,,,xe" filled="f" strokecolor="#690" strokeweight=".54306mm">
                <v:stroke startarrowwidth="narrow" startarrowlength="short" endarrowwidth="narrow" endarrowlength="short" miterlimit="5243f" joinstyle="miter"/>
                <v:formulas/>
                <v:path arrowok="t" o:extrusionok="f" o:connecttype="custom" o:connectlocs="0,0;0,287020;5575935,287020;5575935,0;0,0" o:connectangles="0,0,0,0,0" textboxrect="0,0,5556250,216535"/>
                <v:textbox inset="7pt,3pt,7pt,3pt">
                  <w:txbxContent>
                    <w:p w14:paraId="77C1EF35" w14:textId="77777777" w:rsidR="00CE749F" w:rsidRDefault="00FA464C">
                      <w:pPr>
                        <w:spacing w:before="20"/>
                        <w:ind w:left="106" w:firstLine="106"/>
                        <w:textDirection w:val="btLr"/>
                      </w:pPr>
                      <w:r>
                        <w:rPr>
                          <w:b/>
                          <w:color w:val="000000"/>
                        </w:rPr>
                        <w:t>SISTEMA DE EVALUACIÓN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839C1A6" w14:textId="77777777" w:rsidR="00CE749F" w:rsidRDefault="00CE749F">
      <w:pPr>
        <w:spacing w:before="1"/>
        <w:rPr>
          <w:sz w:val="23"/>
          <w:szCs w:val="23"/>
        </w:rPr>
      </w:pPr>
    </w:p>
    <w:tbl>
      <w:tblPr>
        <w:tblStyle w:val="a1"/>
        <w:tblW w:w="8496" w:type="dxa"/>
        <w:tblInd w:w="241" w:type="dxa"/>
        <w:tblLayout w:type="fixed"/>
        <w:tblLook w:val="0000" w:firstRow="0" w:lastRow="0" w:firstColumn="0" w:lastColumn="0" w:noHBand="0" w:noVBand="0"/>
      </w:tblPr>
      <w:tblGrid>
        <w:gridCol w:w="5663"/>
        <w:gridCol w:w="2833"/>
      </w:tblGrid>
      <w:tr w:rsidR="00CE749F" w14:paraId="30F9CD62" w14:textId="77777777">
        <w:trPr>
          <w:trHeight w:val="278"/>
        </w:trPr>
        <w:tc>
          <w:tcPr>
            <w:tcW w:w="56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C6E11D" w14:textId="77777777" w:rsidR="00CE749F" w:rsidRDefault="00FA4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rPr>
                <w:color w:val="000000"/>
              </w:rPr>
            </w:pPr>
            <w:r>
              <w:rPr>
                <w:color w:val="000000"/>
              </w:rPr>
              <w:t>EXAMEN</w:t>
            </w:r>
          </w:p>
        </w:tc>
        <w:tc>
          <w:tcPr>
            <w:tcW w:w="2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B6C6E9" w14:textId="77777777" w:rsidR="00CE749F" w:rsidRDefault="00212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"/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  <w:r w:rsidR="008B4A90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%</w:t>
            </w:r>
          </w:p>
        </w:tc>
      </w:tr>
      <w:tr w:rsidR="008B4A90" w14:paraId="6AB710D0" w14:textId="77777777">
        <w:trPr>
          <w:trHeight w:val="278"/>
        </w:trPr>
        <w:tc>
          <w:tcPr>
            <w:tcW w:w="56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49024A" w14:textId="77777777" w:rsidR="008B4A90" w:rsidRDefault="008B4A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rPr>
                <w:color w:val="000000"/>
              </w:rPr>
            </w:pPr>
            <w:r>
              <w:rPr>
                <w:color w:val="000000"/>
              </w:rPr>
              <w:t>RESOLUCIÓN DE CASOS Y EJERCICIOS</w:t>
            </w:r>
          </w:p>
        </w:tc>
        <w:tc>
          <w:tcPr>
            <w:tcW w:w="2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E9BAFB" w14:textId="77777777" w:rsidR="008B4A90" w:rsidRDefault="008B4A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"/>
              <w:jc w:val="center"/>
              <w:rPr>
                <w:color w:val="000000"/>
              </w:rPr>
            </w:pPr>
            <w:r>
              <w:rPr>
                <w:color w:val="000000"/>
              </w:rPr>
              <w:t>40 %</w:t>
            </w:r>
          </w:p>
        </w:tc>
      </w:tr>
      <w:tr w:rsidR="008B4A90" w14:paraId="79BFADCD" w14:textId="77777777" w:rsidTr="00D206C4">
        <w:trPr>
          <w:trHeight w:val="278"/>
        </w:trPr>
        <w:tc>
          <w:tcPr>
            <w:tcW w:w="56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0CEF68" w14:textId="77777777" w:rsidR="008B4A90" w:rsidRDefault="008B4A90" w:rsidP="00D206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rPr>
                <w:color w:val="000000"/>
              </w:rPr>
            </w:pPr>
            <w:r>
              <w:rPr>
                <w:color w:val="000000"/>
              </w:rPr>
              <w:t>EVALUACIÓN CONTINUA</w:t>
            </w:r>
          </w:p>
        </w:tc>
        <w:tc>
          <w:tcPr>
            <w:tcW w:w="2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491536" w14:textId="77777777" w:rsidR="008B4A90" w:rsidRDefault="008B4A90" w:rsidP="00D206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"/>
              <w:jc w:val="center"/>
              <w:rPr>
                <w:color w:val="000000"/>
              </w:rPr>
            </w:pPr>
            <w:r>
              <w:rPr>
                <w:color w:val="000000"/>
              </w:rPr>
              <w:t>10 %</w:t>
            </w:r>
          </w:p>
        </w:tc>
      </w:tr>
    </w:tbl>
    <w:p w14:paraId="497B94F9" w14:textId="77777777" w:rsidR="00CE749F" w:rsidRDefault="00CE749F">
      <w:pPr>
        <w:spacing w:before="1"/>
        <w:rPr>
          <w:sz w:val="17"/>
          <w:szCs w:val="17"/>
        </w:rPr>
      </w:pPr>
    </w:p>
    <w:p w14:paraId="250EE5E8" w14:textId="77777777" w:rsidR="00CE749F" w:rsidRDefault="00FA464C">
      <w:pPr>
        <w:pBdr>
          <w:top w:val="nil"/>
          <w:left w:val="nil"/>
          <w:bottom w:val="nil"/>
          <w:right w:val="nil"/>
          <w:between w:val="nil"/>
        </w:pBdr>
        <w:ind w:left="242"/>
        <w:rPr>
          <w:color w:val="336600"/>
        </w:rPr>
      </w:pPr>
      <w:r>
        <w:rPr>
          <w:color w:val="336600"/>
        </w:rPr>
        <w:t>CRITERIOS DE EVALUACIÓN</w:t>
      </w:r>
    </w:p>
    <w:p w14:paraId="4796B9C4" w14:textId="77777777" w:rsidR="008B4A90" w:rsidRDefault="008B4A90" w:rsidP="008B4A90">
      <w:pPr>
        <w:pBdr>
          <w:top w:val="nil"/>
          <w:left w:val="nil"/>
          <w:bottom w:val="nil"/>
          <w:right w:val="nil"/>
          <w:between w:val="nil"/>
        </w:pBdr>
        <w:ind w:left="242" w:right="257"/>
        <w:rPr>
          <w:color w:val="000000"/>
        </w:rPr>
      </w:pPr>
    </w:p>
    <w:p w14:paraId="7C616ECA" w14:textId="77777777" w:rsidR="008B4A90" w:rsidRDefault="00FA464C" w:rsidP="008B4A90">
      <w:pPr>
        <w:pBdr>
          <w:top w:val="nil"/>
          <w:left w:val="nil"/>
          <w:bottom w:val="nil"/>
          <w:right w:val="nil"/>
          <w:between w:val="nil"/>
        </w:pBdr>
        <w:ind w:left="244" w:right="255"/>
        <w:rPr>
          <w:color w:val="000000"/>
        </w:rPr>
      </w:pPr>
      <w:r>
        <w:rPr>
          <w:color w:val="000000"/>
        </w:rPr>
        <w:t xml:space="preserve">Para superar la asignatura es imprescindible obtener </w:t>
      </w:r>
      <w:r w:rsidR="008677C7">
        <w:rPr>
          <w:color w:val="000000"/>
        </w:rPr>
        <w:t>una calificación de 5</w:t>
      </w:r>
      <w:r w:rsidR="008B4A90">
        <w:rPr>
          <w:color w:val="000000"/>
        </w:rPr>
        <w:t xml:space="preserve">, con un mínimo de 4 puntos en el examen y los casos prácticos. </w:t>
      </w:r>
      <w:r>
        <w:rPr>
          <w:color w:val="000000"/>
        </w:rPr>
        <w:t xml:space="preserve">Es requisito para obtener la calificación correspondiente a la evaluación continua la </w:t>
      </w:r>
      <w:r w:rsidR="008677C7">
        <w:rPr>
          <w:color w:val="000000"/>
        </w:rPr>
        <w:t xml:space="preserve">asistencia a las clases y la </w:t>
      </w:r>
      <w:r w:rsidR="008B4A90">
        <w:rPr>
          <w:color w:val="000000"/>
        </w:rPr>
        <w:t>participación.</w:t>
      </w:r>
    </w:p>
    <w:p w14:paraId="40E42C60" w14:textId="77777777" w:rsidR="00CE749F" w:rsidRDefault="00CE749F">
      <w:pPr>
        <w:rPr>
          <w:sz w:val="20"/>
          <w:szCs w:val="20"/>
        </w:rPr>
      </w:pPr>
    </w:p>
    <w:p w14:paraId="0C87356C" w14:textId="72168627" w:rsidR="008B4A90" w:rsidRDefault="004C449F" w:rsidP="008B4A90">
      <w:pPr>
        <w:ind w:left="119"/>
        <w:rPr>
          <w:noProof/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inline distT="0" distB="0" distL="0" distR="0" wp14:anchorId="02B629C8" wp14:editId="22715D57">
                <wp:extent cx="5556250" cy="297180"/>
                <wp:effectExtent l="12065" t="13335" r="13335" b="13335"/>
                <wp:docPr id="89355324" name="Forma libre: forma 19542577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56250" cy="297180"/>
                        </a:xfrm>
                        <a:custGeom>
                          <a:avLst/>
                          <a:gdLst>
                            <a:gd name="T0" fmla="*/ 0 w 5556250"/>
                            <a:gd name="T1" fmla="*/ 0 h 216535"/>
                            <a:gd name="T2" fmla="*/ 0 w 5556250"/>
                            <a:gd name="T3" fmla="*/ 216535 h 216535"/>
                            <a:gd name="T4" fmla="*/ 5556250 w 5556250"/>
                            <a:gd name="T5" fmla="*/ 216535 h 216535"/>
                            <a:gd name="T6" fmla="*/ 5556250 w 5556250"/>
                            <a:gd name="T7" fmla="*/ 0 h 216535"/>
                            <a:gd name="T8" fmla="*/ 0 w 5556250"/>
                            <a:gd name="T9" fmla="*/ 0 h 216535"/>
                            <a:gd name="T10" fmla="*/ 0 w 5556250"/>
                            <a:gd name="T11" fmla="*/ 0 h 216535"/>
                            <a:gd name="T12" fmla="*/ 5556250 w 5556250"/>
                            <a:gd name="T13" fmla="*/ 216535 h 2165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5556250" h="216535" extrusionOk="0">
                              <a:moveTo>
                                <a:pt x="0" y="0"/>
                              </a:moveTo>
                              <a:lnTo>
                                <a:pt x="0" y="216535"/>
                              </a:lnTo>
                              <a:lnTo>
                                <a:pt x="5556250" y="216535"/>
                              </a:lnTo>
                              <a:lnTo>
                                <a:pt x="555625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19550">
                          <a:solidFill>
                            <a:srgbClr val="669900"/>
                          </a:solidFill>
                          <a:miter lim="8000"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0A26C00" w14:textId="77777777" w:rsidR="008B4A90" w:rsidRDefault="008B4A90" w:rsidP="008B4A90">
                            <w:pPr>
                              <w:spacing w:before="20"/>
                              <w:ind w:left="106" w:firstLine="106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CRONOGRAMA ORIENTATIVO</w:t>
                            </w:r>
                          </w:p>
                        </w:txbxContent>
                      </wps:txbx>
                      <wps:bodyPr rot="0" vert="horz" wrap="square" lIns="88900" tIns="38100" rIns="88900" bIns="3810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2B629C8" id="Forma libre: forma 1954257701" o:spid="_x0000_s1030" style="width:437.5pt;height:2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5556250,2165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" adj="-11796480,,5400" path="m,l,216535r5556250,l5556250,,,xe" filled="f" strokecolor="#690" strokeweight=".54306mm">
                <v:stroke startarrowwidth="narrow" startarrowlength="short" endarrowwidth="narrow" endarrowlength="short" miterlimit="5243f" joinstyle="miter"/>
                <v:formulas/>
                <v:path arrowok="t" o:extrusionok="f" o:connecttype="custom" o:connectlocs="0,0;0,297180;5556250,297180;5556250,0;0,0" o:connectangles="0,0,0,0,0" textboxrect="0,0,5556250,216535"/>
                <v:textbox inset="7pt,3pt,7pt,3pt">
                  <w:txbxContent>
                    <w:p w14:paraId="10A26C00" w14:textId="77777777" w:rsidR="008B4A90" w:rsidRDefault="008B4A90" w:rsidP="008B4A90">
                      <w:pPr>
                        <w:spacing w:before="20"/>
                        <w:ind w:left="106" w:firstLine="106"/>
                        <w:textDirection w:val="btLr"/>
                      </w:pPr>
                      <w:r>
                        <w:rPr>
                          <w:b/>
                          <w:color w:val="000000"/>
                        </w:rPr>
                        <w:t>CRONOGRAMA ORIENTATIVO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A191BD8" w14:textId="77777777" w:rsidR="008B4A90" w:rsidRDefault="008B4A90" w:rsidP="008B4A90">
      <w:pPr>
        <w:ind w:left="119"/>
        <w:rPr>
          <w:noProof/>
          <w:sz w:val="20"/>
          <w:szCs w:val="20"/>
        </w:rPr>
      </w:pPr>
    </w:p>
    <w:tbl>
      <w:tblPr>
        <w:tblW w:w="8656" w:type="dxa"/>
        <w:tblInd w:w="241" w:type="dxa"/>
        <w:tblLayout w:type="fixed"/>
        <w:tblLook w:val="0000" w:firstRow="0" w:lastRow="0" w:firstColumn="0" w:lastColumn="0" w:noHBand="0" w:noVBand="0"/>
      </w:tblPr>
      <w:tblGrid>
        <w:gridCol w:w="1852"/>
        <w:gridCol w:w="6804"/>
      </w:tblGrid>
      <w:tr w:rsidR="008B4A90" w:rsidRPr="009B6BC3" w14:paraId="394638DD" w14:textId="77777777" w:rsidTr="008B4A90">
        <w:trPr>
          <w:tblHeader/>
        </w:trPr>
        <w:tc>
          <w:tcPr>
            <w:tcW w:w="18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4DFC5E" w14:textId="77777777" w:rsidR="008B4A90" w:rsidRPr="009B6BC3" w:rsidRDefault="008B4A90" w:rsidP="00F81F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2"/>
              <w:rPr>
                <w:b/>
                <w:color w:val="000000"/>
              </w:rPr>
            </w:pPr>
            <w:r w:rsidRPr="009B6BC3">
              <w:rPr>
                <w:b/>
                <w:color w:val="000000"/>
              </w:rPr>
              <w:t>Sesión</w:t>
            </w:r>
          </w:p>
        </w:tc>
        <w:tc>
          <w:tcPr>
            <w:tcW w:w="6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D78640" w14:textId="77777777" w:rsidR="008B4A90" w:rsidRPr="009B6BC3" w:rsidRDefault="008B4A90" w:rsidP="00F81F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2"/>
              <w:rPr>
                <w:b/>
                <w:color w:val="000000"/>
              </w:rPr>
            </w:pPr>
            <w:r w:rsidRPr="009B6BC3">
              <w:rPr>
                <w:b/>
                <w:color w:val="000000"/>
              </w:rPr>
              <w:t>Contenidos y actividades</w:t>
            </w:r>
          </w:p>
        </w:tc>
      </w:tr>
      <w:tr w:rsidR="008B4A90" w14:paraId="4D9CFEB1" w14:textId="77777777" w:rsidTr="008B4A90">
        <w:tc>
          <w:tcPr>
            <w:tcW w:w="18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005A9D" w14:textId="77777777" w:rsidR="008B4A90" w:rsidRDefault="008B4A90" w:rsidP="00F81F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2"/>
              <w:rPr>
                <w:color w:val="000000"/>
              </w:rPr>
            </w:pPr>
            <w:r>
              <w:rPr>
                <w:color w:val="000000"/>
              </w:rPr>
              <w:t xml:space="preserve">1ª </w:t>
            </w:r>
            <w:r>
              <w:t>[3 h teoría]</w:t>
            </w:r>
          </w:p>
        </w:tc>
        <w:tc>
          <w:tcPr>
            <w:tcW w:w="6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A11B30" w14:textId="77777777" w:rsidR="008B4A90" w:rsidRPr="009B6BC3" w:rsidRDefault="008B4A90" w:rsidP="008B4A90">
            <w:pPr>
              <w:ind w:left="57" w:right="57"/>
              <w:rPr>
                <w:bCs/>
              </w:rPr>
            </w:pPr>
            <w:r>
              <w:rPr>
                <w:color w:val="000000"/>
              </w:rPr>
              <w:t>Tema 1. Introducción</w:t>
            </w:r>
          </w:p>
        </w:tc>
      </w:tr>
      <w:tr w:rsidR="008B4A90" w14:paraId="642A3988" w14:textId="77777777" w:rsidTr="008B4A90">
        <w:tc>
          <w:tcPr>
            <w:tcW w:w="18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E3A89D" w14:textId="77777777" w:rsidR="008B4A90" w:rsidRDefault="008B4A90" w:rsidP="00F81F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2"/>
              <w:rPr>
                <w:color w:val="000000"/>
              </w:rPr>
            </w:pPr>
            <w:r>
              <w:rPr>
                <w:color w:val="000000"/>
              </w:rPr>
              <w:t xml:space="preserve">2ª </w:t>
            </w:r>
            <w:r>
              <w:t>[3 h teoría]</w:t>
            </w:r>
          </w:p>
        </w:tc>
        <w:tc>
          <w:tcPr>
            <w:tcW w:w="6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C8607C" w14:textId="77777777" w:rsidR="008B4A90" w:rsidRPr="008B4A90" w:rsidRDefault="008B4A90" w:rsidP="008B4A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88"/>
              </w:tabs>
              <w:ind w:left="57" w:right="57"/>
              <w:rPr>
                <w:color w:val="000000"/>
              </w:rPr>
            </w:pPr>
            <w:r>
              <w:rPr>
                <w:color w:val="000000"/>
              </w:rPr>
              <w:t>Tema 2. Evaluación y seguimiento del estado de conservación de los hábitats</w:t>
            </w:r>
          </w:p>
        </w:tc>
      </w:tr>
      <w:tr w:rsidR="008B4A90" w14:paraId="55C5D43F" w14:textId="77777777" w:rsidTr="008B4A90">
        <w:tc>
          <w:tcPr>
            <w:tcW w:w="18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EDF0FF" w14:textId="77777777" w:rsidR="008B4A90" w:rsidRDefault="008B4A90" w:rsidP="008B4A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2"/>
              <w:rPr>
                <w:color w:val="000000"/>
              </w:rPr>
            </w:pPr>
            <w:r>
              <w:rPr>
                <w:color w:val="000000"/>
              </w:rPr>
              <w:t xml:space="preserve">3ª </w:t>
            </w:r>
            <w:r>
              <w:t>[3 h teoría]</w:t>
            </w:r>
          </w:p>
        </w:tc>
        <w:tc>
          <w:tcPr>
            <w:tcW w:w="6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433144" w14:textId="77777777" w:rsidR="008B4A90" w:rsidRPr="008B4A90" w:rsidRDefault="008B4A90" w:rsidP="008B4A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88"/>
              </w:tabs>
              <w:ind w:left="57" w:right="57"/>
              <w:rPr>
                <w:color w:val="000000"/>
              </w:rPr>
            </w:pPr>
            <w:r>
              <w:rPr>
                <w:color w:val="000000"/>
              </w:rPr>
              <w:t>Tema 2. Evaluación y seguimiento del estado de conservación de los hábitats</w:t>
            </w:r>
          </w:p>
        </w:tc>
      </w:tr>
      <w:tr w:rsidR="008B4A90" w14:paraId="5BCD2FF1" w14:textId="77777777" w:rsidTr="008B4A90">
        <w:tc>
          <w:tcPr>
            <w:tcW w:w="18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6C46DC" w14:textId="77777777" w:rsidR="008B4A90" w:rsidRDefault="008B4A90" w:rsidP="00F81F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2"/>
              <w:rPr>
                <w:color w:val="000000"/>
              </w:rPr>
            </w:pPr>
            <w:r>
              <w:rPr>
                <w:color w:val="000000"/>
              </w:rPr>
              <w:t>4ª [3 h teoría]</w:t>
            </w:r>
          </w:p>
        </w:tc>
        <w:tc>
          <w:tcPr>
            <w:tcW w:w="6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E734D2" w14:textId="77777777" w:rsidR="008B4A90" w:rsidRDefault="008B4A90" w:rsidP="008B4A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 w:right="57"/>
              <w:rPr>
                <w:color w:val="000000"/>
              </w:rPr>
            </w:pPr>
            <w:r>
              <w:rPr>
                <w:color w:val="000000"/>
              </w:rPr>
              <w:t xml:space="preserve">Tema 3. Evaluación de impactos sobre los hábitats </w:t>
            </w:r>
          </w:p>
          <w:p w14:paraId="2DE24065" w14:textId="77777777" w:rsidR="008B4A90" w:rsidRPr="009B6BC3" w:rsidRDefault="008B4A90" w:rsidP="008B4A90">
            <w:pPr>
              <w:ind w:left="57" w:right="57"/>
              <w:rPr>
                <w:bCs/>
              </w:rPr>
            </w:pPr>
            <w:r>
              <w:rPr>
                <w:color w:val="000000"/>
              </w:rPr>
              <w:t>Teoría</w:t>
            </w:r>
          </w:p>
        </w:tc>
      </w:tr>
      <w:tr w:rsidR="008B4A90" w14:paraId="127D0832" w14:textId="77777777" w:rsidTr="008B4A90">
        <w:tc>
          <w:tcPr>
            <w:tcW w:w="18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B514CD" w14:textId="77777777" w:rsidR="008B4A90" w:rsidRDefault="008B4A90" w:rsidP="008B4A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2"/>
              <w:rPr>
                <w:color w:val="000000"/>
              </w:rPr>
            </w:pPr>
            <w:r>
              <w:rPr>
                <w:color w:val="000000"/>
              </w:rPr>
              <w:lastRenderedPageBreak/>
              <w:t>5ª [5 h práctica]</w:t>
            </w:r>
          </w:p>
        </w:tc>
        <w:tc>
          <w:tcPr>
            <w:tcW w:w="6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EBFE06" w14:textId="77777777" w:rsidR="008B4A90" w:rsidRPr="00C251FB" w:rsidRDefault="008B4A90" w:rsidP="00EB6E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 w:right="57"/>
              <w:rPr>
                <w:bCs/>
                <w:color w:val="000000"/>
              </w:rPr>
            </w:pPr>
            <w:r>
              <w:rPr>
                <w:bCs/>
              </w:rPr>
              <w:t xml:space="preserve">Práctica </w:t>
            </w:r>
            <w:r w:rsidRPr="00C251FB">
              <w:rPr>
                <w:bCs/>
              </w:rPr>
              <w:t>de campo</w:t>
            </w:r>
          </w:p>
        </w:tc>
      </w:tr>
      <w:tr w:rsidR="008B4A90" w14:paraId="71165793" w14:textId="77777777" w:rsidTr="008B4A90">
        <w:tc>
          <w:tcPr>
            <w:tcW w:w="18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B01BBC" w14:textId="77777777" w:rsidR="008B4A90" w:rsidRDefault="008B4A90" w:rsidP="00F81F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2"/>
              <w:rPr>
                <w:color w:val="000000"/>
              </w:rPr>
            </w:pPr>
            <w:r>
              <w:rPr>
                <w:color w:val="000000"/>
              </w:rPr>
              <w:t>6ª [3 h teoría]</w:t>
            </w:r>
          </w:p>
        </w:tc>
        <w:tc>
          <w:tcPr>
            <w:tcW w:w="6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24F6A1" w14:textId="77777777" w:rsidR="008B4A90" w:rsidRPr="008B4A90" w:rsidRDefault="008B4A90" w:rsidP="008B4A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 w:right="57"/>
              <w:rPr>
                <w:color w:val="000000"/>
              </w:rPr>
            </w:pPr>
            <w:r>
              <w:rPr>
                <w:color w:val="000000"/>
              </w:rPr>
              <w:t>Tema 4. Gestión de hábitats y mitigación de impactos</w:t>
            </w:r>
          </w:p>
        </w:tc>
      </w:tr>
      <w:tr w:rsidR="008B4A90" w14:paraId="1CDF7337" w14:textId="77777777" w:rsidTr="008B4A90">
        <w:tc>
          <w:tcPr>
            <w:tcW w:w="18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2AA17C" w14:textId="77777777" w:rsidR="008B4A90" w:rsidRDefault="008B4A90" w:rsidP="008B4A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2"/>
              <w:rPr>
                <w:color w:val="000000"/>
              </w:rPr>
            </w:pPr>
            <w:r>
              <w:rPr>
                <w:color w:val="000000"/>
              </w:rPr>
              <w:t>7ª [3 h teoría]</w:t>
            </w:r>
          </w:p>
        </w:tc>
        <w:tc>
          <w:tcPr>
            <w:tcW w:w="6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81C7EB" w14:textId="77777777" w:rsidR="008B4A90" w:rsidRPr="008B4A90" w:rsidRDefault="008B4A90" w:rsidP="00F81F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 w:right="57"/>
              <w:rPr>
                <w:color w:val="000000"/>
              </w:rPr>
            </w:pPr>
            <w:r>
              <w:rPr>
                <w:color w:val="000000"/>
              </w:rPr>
              <w:t>Tema 4. Gestión de hábitats y mitigación de impactos</w:t>
            </w:r>
          </w:p>
        </w:tc>
      </w:tr>
      <w:tr w:rsidR="008B4A90" w14:paraId="4BAFB02D" w14:textId="77777777" w:rsidTr="008B4A90">
        <w:tc>
          <w:tcPr>
            <w:tcW w:w="18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53D90D" w14:textId="77777777" w:rsidR="008B4A90" w:rsidRDefault="008B4A90" w:rsidP="008B4A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2"/>
              <w:rPr>
                <w:color w:val="000000"/>
              </w:rPr>
            </w:pPr>
            <w:r>
              <w:rPr>
                <w:color w:val="000000"/>
              </w:rPr>
              <w:t>8ª [1 h examen]</w:t>
            </w:r>
          </w:p>
        </w:tc>
        <w:tc>
          <w:tcPr>
            <w:tcW w:w="6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BA99EC" w14:textId="77777777" w:rsidR="008B4A90" w:rsidRPr="00C251FB" w:rsidRDefault="008B4A90" w:rsidP="00F81FAB">
            <w:pPr>
              <w:ind w:left="57" w:right="57"/>
              <w:rPr>
                <w:bCs/>
              </w:rPr>
            </w:pPr>
            <w:r>
              <w:rPr>
                <w:bCs/>
              </w:rPr>
              <w:t>Examen</w:t>
            </w:r>
          </w:p>
        </w:tc>
      </w:tr>
    </w:tbl>
    <w:p w14:paraId="2E068618" w14:textId="77777777" w:rsidR="008B4A90" w:rsidRDefault="008B4A90" w:rsidP="008B4A90">
      <w:pPr>
        <w:ind w:left="242" w:right="240"/>
        <w:jc w:val="both"/>
        <w:rPr>
          <w:sz w:val="18"/>
          <w:szCs w:val="18"/>
        </w:rPr>
      </w:pPr>
      <w:r>
        <w:rPr>
          <w:sz w:val="18"/>
          <w:szCs w:val="18"/>
        </w:rPr>
        <w:t>NOTA: Calendario orientativo en función del calendario académico oficial.</w:t>
      </w:r>
    </w:p>
    <w:p w14:paraId="4B5305BC" w14:textId="77777777" w:rsidR="00CE749F" w:rsidRDefault="00CE749F">
      <w:pPr>
        <w:spacing w:before="2"/>
        <w:rPr>
          <w:sz w:val="25"/>
          <w:szCs w:val="25"/>
        </w:rPr>
      </w:pPr>
    </w:p>
    <w:p w14:paraId="4B0FCDEB" w14:textId="563FC3E0" w:rsidR="00CE749F" w:rsidRDefault="004C449F">
      <w:pPr>
        <w:ind w:left="119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inline distT="0" distB="0" distL="0" distR="0" wp14:anchorId="0120F127" wp14:editId="5A06E9AF">
                <wp:extent cx="5575935" cy="273685"/>
                <wp:effectExtent l="12065" t="17145" r="12700" b="13970"/>
                <wp:docPr id="502516203" name="Forma libre: forma 19542577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75935" cy="273685"/>
                        </a:xfrm>
                        <a:custGeom>
                          <a:avLst/>
                          <a:gdLst>
                            <a:gd name="T0" fmla="*/ 0 w 5556250"/>
                            <a:gd name="T1" fmla="*/ 0 h 216535"/>
                            <a:gd name="T2" fmla="*/ 0 w 5556250"/>
                            <a:gd name="T3" fmla="*/ 216535 h 216535"/>
                            <a:gd name="T4" fmla="*/ 5556250 w 5556250"/>
                            <a:gd name="T5" fmla="*/ 216535 h 216535"/>
                            <a:gd name="T6" fmla="*/ 5556250 w 5556250"/>
                            <a:gd name="T7" fmla="*/ 0 h 216535"/>
                            <a:gd name="T8" fmla="*/ 0 w 5556250"/>
                            <a:gd name="T9" fmla="*/ 0 h 216535"/>
                            <a:gd name="T10" fmla="*/ 0 w 5556250"/>
                            <a:gd name="T11" fmla="*/ 0 h 216535"/>
                            <a:gd name="T12" fmla="*/ 5556250 w 5556250"/>
                            <a:gd name="T13" fmla="*/ 216535 h 2165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5556250" h="216535" extrusionOk="0">
                              <a:moveTo>
                                <a:pt x="0" y="0"/>
                              </a:moveTo>
                              <a:lnTo>
                                <a:pt x="0" y="216535"/>
                              </a:lnTo>
                              <a:lnTo>
                                <a:pt x="5556250" y="216535"/>
                              </a:lnTo>
                              <a:lnTo>
                                <a:pt x="555625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19550">
                          <a:solidFill>
                            <a:srgbClr val="669900"/>
                          </a:solidFill>
                          <a:miter lim="8000"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DDBD523" w14:textId="77777777" w:rsidR="00CE749F" w:rsidRDefault="00FA464C">
                            <w:pPr>
                              <w:spacing w:before="20"/>
                              <w:ind w:left="106" w:firstLine="106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RECURSOS</w:t>
                            </w:r>
                          </w:p>
                        </w:txbxContent>
                      </wps:txbx>
                      <wps:bodyPr rot="0" vert="horz" wrap="square" lIns="88900" tIns="38100" rIns="88900" bIns="3810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120F127" id="Forma libre: forma 1954257700" o:spid="_x0000_s1031" style="width:439.05pt;height:21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5556250,2165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" adj="-11796480,,5400" path="m,l,216535r5556250,l5556250,,,xe" filled="f" strokecolor="#690" strokeweight=".54306mm">
                <v:stroke startarrowwidth="narrow" startarrowlength="short" endarrowwidth="narrow" endarrowlength="short" miterlimit="5243f" joinstyle="miter"/>
                <v:formulas/>
                <v:path arrowok="t" o:extrusionok="f" o:connecttype="custom" o:connectlocs="0,0;0,273685;5575935,273685;5575935,0;0,0" o:connectangles="0,0,0,0,0" textboxrect="0,0,5556250,216535"/>
                <v:textbox inset="7pt,3pt,7pt,3pt">
                  <w:txbxContent>
                    <w:p w14:paraId="5DDBD523" w14:textId="77777777" w:rsidR="00CE749F" w:rsidRDefault="00FA464C">
                      <w:pPr>
                        <w:spacing w:before="20"/>
                        <w:ind w:left="106" w:firstLine="106"/>
                        <w:textDirection w:val="btLr"/>
                      </w:pPr>
                      <w:r>
                        <w:rPr>
                          <w:b/>
                          <w:color w:val="000000"/>
                        </w:rPr>
                        <w:t>RECURSOS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85B9B4B" w14:textId="77777777" w:rsidR="00CE749F" w:rsidRDefault="00CE749F">
      <w:pPr>
        <w:spacing w:before="5"/>
        <w:rPr>
          <w:sz w:val="18"/>
          <w:szCs w:val="18"/>
        </w:rPr>
      </w:pPr>
    </w:p>
    <w:p w14:paraId="2D616DCE" w14:textId="77777777" w:rsidR="00CE749F" w:rsidRDefault="00FA464C">
      <w:pPr>
        <w:pBdr>
          <w:top w:val="nil"/>
          <w:left w:val="nil"/>
          <w:bottom w:val="nil"/>
          <w:right w:val="nil"/>
          <w:between w:val="nil"/>
        </w:pBdr>
        <w:ind w:left="242"/>
        <w:rPr>
          <w:color w:val="336600"/>
        </w:rPr>
      </w:pPr>
      <w:r>
        <w:rPr>
          <w:color w:val="336600"/>
        </w:rPr>
        <w:t xml:space="preserve">BIBLIOGRAFÍA </w:t>
      </w:r>
      <w:r w:rsidR="008B4A90">
        <w:rPr>
          <w:color w:val="336600"/>
        </w:rPr>
        <w:t>Y REFERENCIAS</w:t>
      </w:r>
    </w:p>
    <w:p w14:paraId="0DBE3E59" w14:textId="77777777" w:rsidR="00CE749F" w:rsidRDefault="00CE749F">
      <w:pPr>
        <w:spacing w:before="10"/>
        <w:rPr>
          <w:sz w:val="21"/>
          <w:szCs w:val="21"/>
        </w:rPr>
      </w:pPr>
    </w:p>
    <w:p w14:paraId="566A8CE2" w14:textId="77777777" w:rsidR="00DD1F77" w:rsidRPr="008B4A90" w:rsidRDefault="00557073" w:rsidP="008B4A90">
      <w:pPr>
        <w:ind w:left="528" w:right="255" w:hanging="284"/>
        <w:rPr>
          <w:color w:val="000000"/>
        </w:rPr>
      </w:pPr>
      <w:r w:rsidRPr="008B4A90">
        <w:rPr>
          <w:color w:val="000000"/>
        </w:rPr>
        <w:t xml:space="preserve"> </w:t>
      </w:r>
      <w:r w:rsidR="008B4A90" w:rsidRPr="008B4A90">
        <w:rPr>
          <w:color w:val="000000"/>
        </w:rPr>
        <w:t xml:space="preserve">Bartolomé, C, Álvarez, J., Vaquero, J., Costa, M., </w:t>
      </w:r>
      <w:proofErr w:type="spellStart"/>
      <w:r w:rsidR="008B4A90" w:rsidRPr="008B4A90">
        <w:rPr>
          <w:color w:val="000000"/>
        </w:rPr>
        <w:t>Casermeiro</w:t>
      </w:r>
      <w:proofErr w:type="spellEnd"/>
      <w:r w:rsidR="008B4A90" w:rsidRPr="008B4A90">
        <w:rPr>
          <w:color w:val="000000"/>
        </w:rPr>
        <w:t>, M.A., Giraldo, J., Zamora, J</w:t>
      </w:r>
      <w:r w:rsidR="00DD1F77" w:rsidRPr="008B4A90">
        <w:rPr>
          <w:color w:val="000000"/>
        </w:rPr>
        <w:t xml:space="preserve">. 2005. </w:t>
      </w:r>
      <w:r w:rsidR="00DD1F77" w:rsidRPr="008B4A90">
        <w:rPr>
          <w:i/>
          <w:color w:val="000000"/>
        </w:rPr>
        <w:t xml:space="preserve">Los </w:t>
      </w:r>
      <w:r w:rsidR="008B4A90" w:rsidRPr="008B4A90">
        <w:rPr>
          <w:i/>
          <w:color w:val="000000"/>
        </w:rPr>
        <w:t xml:space="preserve">tipos de hábitat de interés comunitario </w:t>
      </w:r>
      <w:r w:rsidR="00DD1F77" w:rsidRPr="008B4A90">
        <w:rPr>
          <w:i/>
          <w:color w:val="000000"/>
        </w:rPr>
        <w:t>en España</w:t>
      </w:r>
      <w:r w:rsidR="00DD1F77" w:rsidRPr="008B4A90">
        <w:rPr>
          <w:color w:val="000000"/>
        </w:rPr>
        <w:t>. Ministerio de Medio Ambiente</w:t>
      </w:r>
      <w:r w:rsidR="008B4A90" w:rsidRPr="008B4A90">
        <w:rPr>
          <w:color w:val="000000"/>
        </w:rPr>
        <w:t xml:space="preserve">, </w:t>
      </w:r>
      <w:r w:rsidR="00DD1F77" w:rsidRPr="008B4A90">
        <w:rPr>
          <w:color w:val="000000"/>
        </w:rPr>
        <w:t>Madrid.</w:t>
      </w:r>
      <w:hyperlink r:id="rId11" w:history="1">
        <w:r w:rsidR="00DD1F77" w:rsidRPr="008B4A90">
          <w:rPr>
            <w:rStyle w:val="Hipervnculo"/>
          </w:rPr>
          <w:t>http://www.mma.es/portal/secciones/biodiversidad/rednatura2000/documentos_rednatura/tipos_habit_interes.htm</w:t>
        </w:r>
      </w:hyperlink>
    </w:p>
    <w:p w14:paraId="50ABAEEA" w14:textId="77777777" w:rsidR="008B4A90" w:rsidRDefault="008B4A90" w:rsidP="008B4A90">
      <w:pPr>
        <w:ind w:left="528" w:right="255" w:hanging="284"/>
      </w:pPr>
      <w:r>
        <w:t xml:space="preserve">Bermejo, E., </w:t>
      </w:r>
      <w:r w:rsidRPr="008B4A90">
        <w:t>Melado</w:t>
      </w:r>
      <w:r>
        <w:t>, F. (coord.)</w:t>
      </w:r>
      <w:r w:rsidRPr="008B4A90">
        <w:t xml:space="preserve"> 2009. </w:t>
      </w:r>
      <w:r w:rsidRPr="008B4A90">
        <w:rPr>
          <w:i/>
        </w:rPr>
        <w:t>Bases ecológicas preliminares para la conservación de los tipos de hábitat de interés comunitario en España</w:t>
      </w:r>
      <w:r w:rsidRPr="008B4A90">
        <w:t>. Ministerio de Medio A</w:t>
      </w:r>
      <w:r>
        <w:t>mbiente, y Medio Rural y Marino, Madrid.</w:t>
      </w:r>
    </w:p>
    <w:p w14:paraId="656227AA" w14:textId="77777777" w:rsidR="004E22C7" w:rsidRPr="004E22C7" w:rsidRDefault="004E22C7" w:rsidP="004E22C7">
      <w:pPr>
        <w:ind w:left="528" w:right="255" w:hanging="284"/>
        <w:rPr>
          <w:lang w:val="en-US"/>
        </w:rPr>
      </w:pPr>
      <w:r w:rsidRPr="008A25C7">
        <w:t xml:space="preserve">Braun-Blanquet, J. (1979). </w:t>
      </w:r>
      <w:r w:rsidRPr="008A25C7">
        <w:rPr>
          <w:i/>
        </w:rPr>
        <w:t>Fitosociología. Bases para el estudio de las comunidades vegetales</w:t>
      </w:r>
      <w:r w:rsidRPr="008A25C7">
        <w:t>. Blume, Madrid.</w:t>
      </w:r>
    </w:p>
    <w:p w14:paraId="01988ABD" w14:textId="77777777" w:rsidR="008B4A90" w:rsidRPr="008B4A90" w:rsidRDefault="008B4A90" w:rsidP="008B4A90">
      <w:pPr>
        <w:ind w:left="528" w:right="255" w:hanging="284"/>
      </w:pPr>
      <w:r w:rsidRPr="008B4A90">
        <w:rPr>
          <w:color w:val="000000"/>
        </w:rPr>
        <w:t xml:space="preserve">Comisión Europea. 2015. </w:t>
      </w:r>
      <w:r w:rsidRPr="008B4A90">
        <w:t xml:space="preserve">Natura 2000 y los bosques Parte I-II. Comisión Europea, Luxemburgo. </w:t>
      </w:r>
      <w:hyperlink r:id="rId12" w:tgtFrame="_blank" w:history="1">
        <w:r w:rsidRPr="008B4A90">
          <w:rPr>
            <w:rStyle w:val="Hipervnculo"/>
          </w:rPr>
          <w:t>https://data.europa.eu/doi/10.2779/699873</w:t>
        </w:r>
      </w:hyperlink>
    </w:p>
    <w:p w14:paraId="540F304D" w14:textId="77777777" w:rsidR="00DD1F77" w:rsidRPr="008B4A90" w:rsidRDefault="008B4A90" w:rsidP="008B4A90">
      <w:pPr>
        <w:ind w:left="528" w:right="255" w:hanging="284"/>
        <w:rPr>
          <w:color w:val="000000"/>
          <w:lang w:val="en-US"/>
        </w:rPr>
      </w:pPr>
      <w:r w:rsidRPr="008B4A90">
        <w:rPr>
          <w:color w:val="000000"/>
        </w:rPr>
        <w:t>Costa</w:t>
      </w:r>
      <w:r w:rsidR="00DD1F77" w:rsidRPr="008B4A90">
        <w:rPr>
          <w:color w:val="000000"/>
        </w:rPr>
        <w:t>,</w:t>
      </w:r>
      <w:r w:rsidRPr="008B4A90">
        <w:rPr>
          <w:color w:val="000000"/>
        </w:rPr>
        <w:t xml:space="preserve"> M., Morla, C., Sáinz, H. (eds.) 2005. </w:t>
      </w:r>
      <w:r w:rsidR="00DD1F77" w:rsidRPr="008B4A90">
        <w:rPr>
          <w:i/>
          <w:color w:val="000000"/>
          <w:lang w:val="pt-BR"/>
        </w:rPr>
        <w:t xml:space="preserve">Los bosques ibéricos. </w:t>
      </w:r>
      <w:r w:rsidR="00DD1F77" w:rsidRPr="008B4A90">
        <w:rPr>
          <w:i/>
          <w:color w:val="000000"/>
        </w:rPr>
        <w:t>Una interpretación geobotánica</w:t>
      </w:r>
      <w:r w:rsidR="00DD1F77" w:rsidRPr="008B4A90">
        <w:rPr>
          <w:color w:val="000000"/>
        </w:rPr>
        <w:t xml:space="preserve">. </w:t>
      </w:r>
      <w:r w:rsidRPr="008B4A90">
        <w:rPr>
          <w:color w:val="000000"/>
          <w:lang w:val="en-US"/>
        </w:rPr>
        <w:t xml:space="preserve">4ª ed. </w:t>
      </w:r>
      <w:r w:rsidR="00DD1F77" w:rsidRPr="008B4A90">
        <w:rPr>
          <w:color w:val="000000"/>
          <w:lang w:val="en-US"/>
        </w:rPr>
        <w:t>Planeta</w:t>
      </w:r>
      <w:r w:rsidRPr="008B4A90">
        <w:rPr>
          <w:color w:val="000000"/>
          <w:lang w:val="en-US"/>
        </w:rPr>
        <w:t>,</w:t>
      </w:r>
      <w:r w:rsidR="00DD1F77" w:rsidRPr="008B4A90">
        <w:rPr>
          <w:color w:val="000000"/>
          <w:lang w:val="en-US"/>
        </w:rPr>
        <w:t xml:space="preserve"> Barcelona.</w:t>
      </w:r>
    </w:p>
    <w:p w14:paraId="65BCEA4A" w14:textId="77777777" w:rsidR="00DD1F77" w:rsidRPr="008B4A90" w:rsidRDefault="008B4A90" w:rsidP="008B4A90">
      <w:pPr>
        <w:ind w:left="528" w:right="255" w:hanging="284"/>
        <w:rPr>
          <w:color w:val="000000"/>
        </w:rPr>
      </w:pPr>
      <w:r w:rsidRPr="008B4A90">
        <w:rPr>
          <w:color w:val="000000"/>
          <w:lang w:val="en-US"/>
        </w:rPr>
        <w:t xml:space="preserve">Davies, </w:t>
      </w:r>
      <w:proofErr w:type="gramStart"/>
      <w:r w:rsidRPr="008B4A90">
        <w:rPr>
          <w:color w:val="000000"/>
          <w:lang w:val="en-US"/>
        </w:rPr>
        <w:t>C.E. ,</w:t>
      </w:r>
      <w:proofErr w:type="gramEnd"/>
      <w:r w:rsidRPr="008B4A90">
        <w:rPr>
          <w:color w:val="000000"/>
          <w:lang w:val="en-US"/>
        </w:rPr>
        <w:t xml:space="preserve"> Moss, D. </w:t>
      </w:r>
      <w:r w:rsidR="00DD1F77" w:rsidRPr="008B4A90">
        <w:rPr>
          <w:color w:val="000000"/>
          <w:lang w:val="en-US"/>
        </w:rPr>
        <w:t xml:space="preserve">1998. EUNIS </w:t>
      </w:r>
      <w:r w:rsidRPr="008B4A90">
        <w:rPr>
          <w:color w:val="000000"/>
          <w:lang w:val="en-US"/>
        </w:rPr>
        <w:t>habitat classification</w:t>
      </w:r>
      <w:r w:rsidR="00DD1F77" w:rsidRPr="008B4A90">
        <w:rPr>
          <w:color w:val="000000"/>
          <w:lang w:val="en-US"/>
        </w:rPr>
        <w:t xml:space="preserve">. Final </w:t>
      </w:r>
      <w:r w:rsidRPr="008B4A90">
        <w:rPr>
          <w:color w:val="000000"/>
          <w:lang w:val="en-US"/>
        </w:rPr>
        <w:t>d</w:t>
      </w:r>
      <w:r w:rsidR="00DD1F77" w:rsidRPr="008B4A90">
        <w:rPr>
          <w:color w:val="000000"/>
          <w:lang w:val="en-US"/>
        </w:rPr>
        <w:t xml:space="preserve">raft with further revisions to marine habitats. </w:t>
      </w:r>
      <w:r w:rsidRPr="008B4A90">
        <w:rPr>
          <w:color w:val="000000"/>
          <w:lang w:val="en-US"/>
        </w:rPr>
        <w:t xml:space="preserve">European Environment Agency. </w:t>
      </w:r>
      <w:hyperlink r:id="rId13" w:history="1">
        <w:r w:rsidR="00557073" w:rsidRPr="008B4A90">
          <w:rPr>
            <w:rStyle w:val="Hipervnculo"/>
          </w:rPr>
          <w:t>http://eunis.eea.europa.eu/index.jsp</w:t>
        </w:r>
      </w:hyperlink>
    </w:p>
    <w:p w14:paraId="1B7508E7" w14:textId="77777777" w:rsidR="008B4A90" w:rsidRPr="008B4A90" w:rsidRDefault="008B4A90" w:rsidP="008B4A90">
      <w:pPr>
        <w:ind w:left="528" w:right="255" w:hanging="284"/>
        <w:rPr>
          <w:lang w:val="en-US"/>
        </w:rPr>
      </w:pPr>
      <w:r w:rsidRPr="008B4A90">
        <w:rPr>
          <w:lang w:val="en-US"/>
        </w:rPr>
        <w:t xml:space="preserve">EC. 1991. CORINE Biotopes manual, Habitats of the European Community (EUR 12587/3). Vol. 1-4. European Community, </w:t>
      </w:r>
      <w:proofErr w:type="spellStart"/>
      <w:r w:rsidRPr="008B4A90">
        <w:rPr>
          <w:lang w:val="en-US"/>
        </w:rPr>
        <w:t>Luxemburgo</w:t>
      </w:r>
      <w:proofErr w:type="spellEnd"/>
      <w:r w:rsidRPr="008B4A90">
        <w:rPr>
          <w:lang w:val="en-US"/>
        </w:rPr>
        <w:t xml:space="preserve">. </w:t>
      </w:r>
      <w:hyperlink r:id="rId14" w:history="1">
        <w:r w:rsidRPr="008B4A90">
          <w:rPr>
            <w:rStyle w:val="Hipervnculo"/>
            <w:lang w:val="en-US"/>
          </w:rPr>
          <w:t>https://op.europa.eu/es/publication-detail/-/publication/664c5360-7eb1-4bcf-88ba-9cd778ab8708</w:t>
        </w:r>
      </w:hyperlink>
    </w:p>
    <w:p w14:paraId="73E34E98" w14:textId="77777777" w:rsidR="008B4A90" w:rsidRDefault="008B4A90" w:rsidP="008B4A90">
      <w:pPr>
        <w:ind w:left="528" w:right="255" w:hanging="284"/>
        <w:rPr>
          <w:lang w:val="en-US"/>
        </w:rPr>
      </w:pPr>
      <w:r>
        <w:rPr>
          <w:lang w:val="en-US"/>
        </w:rPr>
        <w:t>EC</w:t>
      </w:r>
      <w:r w:rsidRPr="008B4A90">
        <w:rPr>
          <w:lang w:val="en-US"/>
        </w:rPr>
        <w:t>. 2007. Interpretation Manual of European Union Habitats. EUR2</w:t>
      </w:r>
      <w:r>
        <w:rPr>
          <w:lang w:val="en-US"/>
        </w:rPr>
        <w:t>8</w:t>
      </w:r>
      <w:r w:rsidRPr="008B4A90">
        <w:rPr>
          <w:lang w:val="en-US"/>
        </w:rPr>
        <w:t>. European Commission</w:t>
      </w:r>
      <w:r>
        <w:rPr>
          <w:lang w:val="en-US"/>
        </w:rPr>
        <w:t>, Luxemburgo.</w:t>
      </w:r>
      <w:hyperlink r:id="rId15" w:history="1">
        <w:r w:rsidRPr="008B4A90">
          <w:rPr>
            <w:rStyle w:val="Hipervnculo"/>
            <w:lang w:val="en-US"/>
          </w:rPr>
          <w:t>https://www.miteco.gob.es/content/dam/miteco/es/biodiversidad/temas/espacios-protegidos/doc_manual_intp_habitat_ue_tcm30-207191.pdf</w:t>
        </w:r>
      </w:hyperlink>
    </w:p>
    <w:p w14:paraId="724B24C3" w14:textId="77777777" w:rsidR="004E22C7" w:rsidRPr="004E22C7" w:rsidRDefault="004E22C7" w:rsidP="004E22C7">
      <w:pPr>
        <w:ind w:left="528" w:right="255" w:hanging="284"/>
      </w:pPr>
      <w:r w:rsidRPr="008A25C7">
        <w:rPr>
          <w:szCs w:val="24"/>
        </w:rPr>
        <w:t>MAPAMA</w:t>
      </w:r>
      <w:r>
        <w:rPr>
          <w:szCs w:val="24"/>
        </w:rPr>
        <w:t>.</w:t>
      </w:r>
      <w:r w:rsidRPr="008A25C7">
        <w:rPr>
          <w:szCs w:val="24"/>
        </w:rPr>
        <w:t xml:space="preserve"> 2018</w:t>
      </w:r>
      <w:r>
        <w:rPr>
          <w:szCs w:val="24"/>
        </w:rPr>
        <w:t>.</w:t>
      </w:r>
      <w:r w:rsidRPr="008A25C7">
        <w:rPr>
          <w:szCs w:val="24"/>
        </w:rPr>
        <w:t xml:space="preserve"> </w:t>
      </w:r>
      <w:r w:rsidRPr="008A25C7">
        <w:rPr>
          <w:i/>
          <w:szCs w:val="24"/>
        </w:rPr>
        <w:t>Recomendaciones sobre la información necesaria para incluir una evaluación adecuada de repercusiones de proyectos sobre Red Natura 2000 en los documentos de evaluación de impacto ambiental de la A.G.E.</w:t>
      </w:r>
      <w:r w:rsidRPr="008A25C7">
        <w:rPr>
          <w:szCs w:val="24"/>
        </w:rPr>
        <w:t xml:space="preserve"> Dirección General de Calidad y Evaluación Ambiental y Medio Natural, Ministerio de Agricultura, Pesca, Alimentación y Medio Ambiente, Madrid.</w:t>
      </w:r>
    </w:p>
    <w:p w14:paraId="47CE3D4F" w14:textId="77777777" w:rsidR="004E22C7" w:rsidRDefault="004E22C7" w:rsidP="004E22C7">
      <w:pPr>
        <w:ind w:left="528" w:right="255" w:hanging="284"/>
      </w:pPr>
      <w:r w:rsidRPr="008A25C7">
        <w:rPr>
          <w:szCs w:val="24"/>
        </w:rPr>
        <w:t>MITECO</w:t>
      </w:r>
      <w:r>
        <w:rPr>
          <w:szCs w:val="24"/>
        </w:rPr>
        <w:t>.</w:t>
      </w:r>
      <w:r w:rsidRPr="008A25C7">
        <w:rPr>
          <w:szCs w:val="24"/>
        </w:rPr>
        <w:t xml:space="preserve"> 1997. </w:t>
      </w:r>
      <w:r w:rsidRPr="008A25C7">
        <w:rPr>
          <w:i/>
          <w:szCs w:val="24"/>
        </w:rPr>
        <w:t>Hábitats de Interés Comunitario del Anexo I de la Directiva 92/43/CEE</w:t>
      </w:r>
      <w:r w:rsidRPr="008A25C7">
        <w:rPr>
          <w:szCs w:val="24"/>
        </w:rPr>
        <w:t xml:space="preserve">. Ministerio para la Transición Ecológica y el Reto Demográfico. </w:t>
      </w:r>
      <w:hyperlink r:id="rId16" w:history="1">
        <w:r w:rsidRPr="004E22C7">
          <w:rPr>
            <w:rStyle w:val="Hipervnculo"/>
            <w:szCs w:val="24"/>
          </w:rPr>
          <w:t>https://www.miteco.gob.es/es/biodiversidad/servicios/banco-datos-naturaleza/informacion-disponible/habitat.html</w:t>
        </w:r>
      </w:hyperlink>
    </w:p>
    <w:p w14:paraId="4E12CBE7" w14:textId="77777777" w:rsidR="004E22C7" w:rsidRDefault="004E22C7" w:rsidP="004E22C7">
      <w:pPr>
        <w:ind w:left="528" w:right="255" w:hanging="284"/>
      </w:pPr>
      <w:r w:rsidRPr="008A25C7">
        <w:rPr>
          <w:szCs w:val="24"/>
        </w:rPr>
        <w:t>MITECO</w:t>
      </w:r>
      <w:r>
        <w:rPr>
          <w:szCs w:val="24"/>
        </w:rPr>
        <w:t>.</w:t>
      </w:r>
      <w:r w:rsidRPr="008A25C7">
        <w:rPr>
          <w:szCs w:val="24"/>
        </w:rPr>
        <w:t xml:space="preserve"> 2005</w:t>
      </w:r>
      <w:r>
        <w:rPr>
          <w:szCs w:val="24"/>
        </w:rPr>
        <w:t>.</w:t>
      </w:r>
      <w:r w:rsidRPr="008A25C7">
        <w:rPr>
          <w:szCs w:val="24"/>
        </w:rPr>
        <w:t xml:space="preserve"> </w:t>
      </w:r>
      <w:r w:rsidRPr="008A25C7">
        <w:rPr>
          <w:i/>
          <w:szCs w:val="24"/>
        </w:rPr>
        <w:t>Atlas y Manual de los Hábitats Naturales y Seminaturales de España</w:t>
      </w:r>
      <w:r w:rsidRPr="008A25C7">
        <w:rPr>
          <w:szCs w:val="24"/>
        </w:rPr>
        <w:t xml:space="preserve">. Ministerio para la Transición Ecológica y el Reto Demográfico. </w:t>
      </w:r>
      <w:hyperlink r:id="rId17" w:history="1">
        <w:r w:rsidRPr="004E22C7">
          <w:rPr>
            <w:rStyle w:val="Hipervnculo"/>
            <w:szCs w:val="24"/>
          </w:rPr>
          <w:t>https://www.miteco.gob.es/es/biodiversidad/servicios/banco-datos-naturaleza/informacion-disponible/atlas_manual_habitats_espanioles.html</w:t>
        </w:r>
      </w:hyperlink>
    </w:p>
    <w:p w14:paraId="42252C58" w14:textId="77777777" w:rsidR="004E22C7" w:rsidRPr="004E22C7" w:rsidRDefault="004E22C7" w:rsidP="004E22C7">
      <w:pPr>
        <w:ind w:left="528" w:right="255" w:hanging="284"/>
      </w:pPr>
      <w:r w:rsidRPr="008A25C7">
        <w:rPr>
          <w:szCs w:val="24"/>
        </w:rPr>
        <w:t xml:space="preserve">MITECO (2019). </w:t>
      </w:r>
      <w:r w:rsidRPr="008A25C7">
        <w:rPr>
          <w:i/>
          <w:szCs w:val="24"/>
        </w:rPr>
        <w:t>Criterios utilizados por la Subdirección General de Biodiversidad y Medio Natural para la determinación del perjuicio a la integridad de Espacios de la Red Natura 2000 por afección a Hábitats de interés comunitario</w:t>
      </w:r>
      <w:r w:rsidRPr="008A25C7">
        <w:rPr>
          <w:szCs w:val="24"/>
        </w:rPr>
        <w:t>. Ministerio para la Transición Ecológica, Madrid.</w:t>
      </w:r>
    </w:p>
    <w:p w14:paraId="2722F420" w14:textId="77777777" w:rsidR="004E22C7" w:rsidRDefault="004E22C7" w:rsidP="008B4A90">
      <w:pPr>
        <w:ind w:left="528" w:hanging="284"/>
        <w:jc w:val="both"/>
      </w:pPr>
    </w:p>
    <w:p w14:paraId="02FC4665" w14:textId="77777777" w:rsidR="008B4A90" w:rsidRPr="008B4A90" w:rsidRDefault="008B4A90" w:rsidP="008B4A90">
      <w:pPr>
        <w:ind w:left="528" w:hanging="284"/>
        <w:jc w:val="both"/>
        <w:rPr>
          <w:b/>
          <w:bCs/>
          <w:color w:val="000000"/>
        </w:rPr>
      </w:pPr>
      <w:r>
        <w:lastRenderedPageBreak/>
        <w:t xml:space="preserve">MITECO. 2024. </w:t>
      </w:r>
      <w:r w:rsidRPr="004E22C7">
        <w:rPr>
          <w:i/>
          <w:color w:val="000000"/>
        </w:rPr>
        <w:t>Metodologías para el seguimiento del estado de conservación de los tipos de hábitat.</w:t>
      </w:r>
      <w:r>
        <w:rPr>
          <w:color w:val="000000"/>
        </w:rPr>
        <w:t xml:space="preserve"> Ministerio para la Transición Ecológica y el Reto Demográfico. </w:t>
      </w:r>
      <w:r w:rsidRPr="008B4A90">
        <w:rPr>
          <w:color w:val="000000"/>
        </w:rPr>
        <w:t xml:space="preserve"> </w:t>
      </w:r>
      <w:hyperlink r:id="rId18" w:history="1">
        <w:r w:rsidRPr="008B4A90">
          <w:rPr>
            <w:rStyle w:val="Hipervnculo"/>
          </w:rPr>
          <w:t>https://www.miteco.gob.es/es/biodiversidad/temas/ecosistemas-y-conectividad/seguimiento_habitats_metodologia.html</w:t>
        </w:r>
      </w:hyperlink>
    </w:p>
    <w:p w14:paraId="23255135" w14:textId="77777777" w:rsidR="00DD1F77" w:rsidRPr="008B4A90" w:rsidRDefault="008B4A90" w:rsidP="008B4A90">
      <w:pPr>
        <w:ind w:left="528" w:right="255" w:hanging="284"/>
      </w:pPr>
      <w:r w:rsidRPr="008B4A90">
        <w:rPr>
          <w:lang w:val="en-US"/>
        </w:rPr>
        <w:t>Rivas Martínez</w:t>
      </w:r>
      <w:r w:rsidR="00DD1F77" w:rsidRPr="008B4A90">
        <w:rPr>
          <w:lang w:val="en-US"/>
        </w:rPr>
        <w:t>, S.</w:t>
      </w:r>
      <w:r w:rsidRPr="008B4A90">
        <w:rPr>
          <w:lang w:val="en-US"/>
        </w:rPr>
        <w:t xml:space="preserve">, Fernández, F., </w:t>
      </w:r>
      <w:proofErr w:type="spellStart"/>
      <w:r w:rsidRPr="008B4A90">
        <w:rPr>
          <w:lang w:val="en-US"/>
        </w:rPr>
        <w:t>Loidi</w:t>
      </w:r>
      <w:proofErr w:type="spellEnd"/>
      <w:r w:rsidRPr="008B4A90">
        <w:rPr>
          <w:lang w:val="en-US"/>
        </w:rPr>
        <w:t>, J.</w:t>
      </w:r>
      <w:r w:rsidR="00DD1F77" w:rsidRPr="008B4A90">
        <w:rPr>
          <w:lang w:val="en-US"/>
        </w:rPr>
        <w:t xml:space="preserve">, </w:t>
      </w:r>
      <w:r w:rsidRPr="008B4A90">
        <w:rPr>
          <w:lang w:val="en-US"/>
        </w:rPr>
        <w:t>Lousã, M., Penas, A</w:t>
      </w:r>
      <w:r w:rsidR="00DD1F77" w:rsidRPr="008B4A90">
        <w:rPr>
          <w:lang w:val="en-US"/>
        </w:rPr>
        <w:t xml:space="preserve">. 2001. </w:t>
      </w:r>
      <w:proofErr w:type="spellStart"/>
      <w:r w:rsidR="00DD1F77" w:rsidRPr="008B4A90">
        <w:rPr>
          <w:lang w:val="en-US"/>
        </w:rPr>
        <w:t>Syntaxonomical</w:t>
      </w:r>
      <w:proofErr w:type="spellEnd"/>
      <w:r w:rsidR="00DD1F77" w:rsidRPr="008B4A90">
        <w:rPr>
          <w:lang w:val="en-US"/>
        </w:rPr>
        <w:t xml:space="preserve"> </w:t>
      </w:r>
      <w:r w:rsidRPr="008B4A90">
        <w:rPr>
          <w:lang w:val="en-US"/>
        </w:rPr>
        <w:t>c</w:t>
      </w:r>
      <w:r w:rsidR="00DD1F77" w:rsidRPr="008B4A90">
        <w:rPr>
          <w:lang w:val="en-US"/>
        </w:rPr>
        <w:t xml:space="preserve">hecklist of vascular plant communities of Spain and Portugal to association level. </w:t>
      </w:r>
      <w:proofErr w:type="spellStart"/>
      <w:r w:rsidR="00DD1F77" w:rsidRPr="008B4A90">
        <w:rPr>
          <w:i/>
        </w:rPr>
        <w:t>ItineraGeobotanica</w:t>
      </w:r>
      <w:proofErr w:type="spellEnd"/>
      <w:r w:rsidR="00DD1F77" w:rsidRPr="008B4A90">
        <w:t xml:space="preserve"> 14: 5-341.</w:t>
      </w:r>
      <w:r w:rsidRPr="008B4A90">
        <w:t xml:space="preserve"> </w:t>
      </w:r>
    </w:p>
    <w:p w14:paraId="69A920CA" w14:textId="77777777" w:rsidR="004E22C7" w:rsidRDefault="008B4A90" w:rsidP="004E22C7">
      <w:pPr>
        <w:ind w:left="528" w:right="255" w:hanging="284"/>
        <w:rPr>
          <w:lang w:val="en-US"/>
        </w:rPr>
      </w:pPr>
      <w:r w:rsidRPr="008B4A90">
        <w:t>Rivas Martínez, S., Díaz, T.E.</w:t>
      </w:r>
      <w:proofErr w:type="gramStart"/>
      <w:r w:rsidRPr="008B4A90">
        <w:t>,  Fernández</w:t>
      </w:r>
      <w:proofErr w:type="gramEnd"/>
      <w:r w:rsidRPr="008B4A90">
        <w:t xml:space="preserve">, F., Izco, J., </w:t>
      </w:r>
      <w:proofErr w:type="spellStart"/>
      <w:r w:rsidRPr="008B4A90">
        <w:t>Loidi</w:t>
      </w:r>
      <w:proofErr w:type="spellEnd"/>
      <w:r w:rsidRPr="008B4A90">
        <w:t xml:space="preserve">, J., </w:t>
      </w:r>
      <w:proofErr w:type="spellStart"/>
      <w:r w:rsidRPr="008B4A90">
        <w:t>Lousã</w:t>
      </w:r>
      <w:proofErr w:type="spellEnd"/>
      <w:r w:rsidRPr="008B4A90">
        <w:t>, M., Penas, A.</w:t>
      </w:r>
      <w:r w:rsidR="00DD1F77" w:rsidRPr="008B4A90">
        <w:t xml:space="preserve"> 2002. Vascular </w:t>
      </w:r>
      <w:proofErr w:type="spellStart"/>
      <w:r w:rsidR="00DD1F77" w:rsidRPr="008B4A90">
        <w:t>plantcommunities</w:t>
      </w:r>
      <w:proofErr w:type="spellEnd"/>
      <w:r w:rsidR="00DD1F77" w:rsidRPr="008B4A90">
        <w:t xml:space="preserve"> </w:t>
      </w:r>
      <w:proofErr w:type="spellStart"/>
      <w:r w:rsidR="00DD1F77" w:rsidRPr="008B4A90">
        <w:t>of</w:t>
      </w:r>
      <w:proofErr w:type="spellEnd"/>
      <w:r w:rsidR="00DD1F77" w:rsidRPr="008B4A90">
        <w:t xml:space="preserve"> </w:t>
      </w:r>
      <w:proofErr w:type="spellStart"/>
      <w:r w:rsidR="00DD1F77" w:rsidRPr="008B4A90">
        <w:t>Spain</w:t>
      </w:r>
      <w:proofErr w:type="spellEnd"/>
      <w:r w:rsidR="00DD1F77" w:rsidRPr="008B4A90">
        <w:t xml:space="preserve"> and Portugal. </w:t>
      </w:r>
      <w:proofErr w:type="spellStart"/>
      <w:r w:rsidR="00DD1F77" w:rsidRPr="008B4A90">
        <w:rPr>
          <w:i/>
          <w:lang w:val="en-US"/>
        </w:rPr>
        <w:t>ItineraGeobotanica</w:t>
      </w:r>
      <w:proofErr w:type="spellEnd"/>
      <w:r w:rsidR="00DD1F77" w:rsidRPr="008B4A90">
        <w:rPr>
          <w:lang w:val="en-US"/>
        </w:rPr>
        <w:t xml:space="preserve"> 15(1-2): 5-922.</w:t>
      </w:r>
    </w:p>
    <w:sectPr w:rsidR="004E22C7" w:rsidSect="00B730A3">
      <w:headerReference w:type="default" r:id="rId19"/>
      <w:footerReference w:type="default" r:id="rId20"/>
      <w:pgSz w:w="11910" w:h="16840"/>
      <w:pgMar w:top="2120" w:right="1460" w:bottom="920" w:left="1460" w:header="1017" w:footer="73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2378F4" w14:textId="77777777" w:rsidR="00E35C11" w:rsidRDefault="00E35C11">
      <w:r>
        <w:separator/>
      </w:r>
    </w:p>
  </w:endnote>
  <w:endnote w:type="continuationSeparator" w:id="0">
    <w:p w14:paraId="74740F0B" w14:textId="77777777" w:rsidR="00E35C11" w:rsidRDefault="00E35C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983FBF" w14:textId="1E72E9D3" w:rsidR="00CE749F" w:rsidRDefault="004C449F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92CEA80" wp14:editId="3501BB15">
              <wp:simplePos x="0" y="0"/>
              <wp:positionH relativeFrom="column">
                <wp:posOffset>2895600</wp:posOffset>
              </wp:positionH>
              <wp:positionV relativeFrom="paragraph">
                <wp:posOffset>10096500</wp:posOffset>
              </wp:positionV>
              <wp:extent cx="118745" cy="149225"/>
              <wp:effectExtent l="0" t="0" r="0" b="0"/>
              <wp:wrapNone/>
              <wp:docPr id="1080517043" name="Forma libre: form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8745" cy="1492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09220" h="139700" extrusionOk="0">
                            <a:moveTo>
                              <a:pt x="0" y="0"/>
                            </a:moveTo>
                            <a:lnTo>
                              <a:pt x="0" y="139700"/>
                            </a:lnTo>
                            <a:lnTo>
                              <a:pt x="109220" y="139700"/>
                            </a:lnTo>
                            <a:lnTo>
                              <a:pt x="10922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AD1416E" w14:textId="77777777" w:rsidR="00CE749F" w:rsidRDefault="00FA464C">
                          <w:pPr>
                            <w:spacing w:line="203" w:lineRule="auto"/>
                            <w:ind w:left="40" w:firstLine="40"/>
                            <w:textDirection w:val="btLr"/>
                          </w:pPr>
                          <w:r>
                            <w:rPr>
                              <w:color w:val="F4AF83"/>
                              <w:sz w:val="18"/>
                            </w:rPr>
                            <w:t xml:space="preserve"> PAGE </w:t>
                          </w:r>
                          <w:r>
                            <w:rPr>
                              <w:color w:val="000000"/>
                            </w:rPr>
                            <w:t>1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92CEA80" id="Forma libre: forma 1" o:spid="_x0000_s1036" style="position:absolute;margin-left:228pt;margin-top:795pt;width:9.35pt;height:11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09220,1397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" adj="-11796480,,5400" path="m,l,139700r109220,l109220,,,xe" filled="f" stroked="f">
              <v:stroke joinstyle="miter"/>
              <v:formulas/>
              <v:path arrowok="t" o:extrusionok="f" o:connecttype="custom" textboxrect="0,0,109220,139700"/>
              <v:textbox inset="7pt,3pt,7pt,3pt">
                <w:txbxContent>
                  <w:p w14:paraId="4AD1416E" w14:textId="77777777" w:rsidR="00CE749F" w:rsidRDefault="00FA464C">
                    <w:pPr>
                      <w:spacing w:line="203" w:lineRule="auto"/>
                      <w:ind w:left="40" w:firstLine="40"/>
                      <w:textDirection w:val="btLr"/>
                    </w:pPr>
                    <w:r>
                      <w:rPr>
                        <w:color w:val="F4AF83"/>
                        <w:sz w:val="18"/>
                      </w:rPr>
                      <w:t xml:space="preserve"> PAGE </w:t>
                    </w:r>
                    <w:r>
                      <w:rPr>
                        <w:color w:val="000000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7B2D1FEA" wp14:editId="47BC499E">
              <wp:simplePos x="0" y="0"/>
              <wp:positionH relativeFrom="column">
                <wp:posOffset>241300</wp:posOffset>
              </wp:positionH>
              <wp:positionV relativeFrom="paragraph">
                <wp:posOffset>10083800</wp:posOffset>
              </wp:positionV>
              <wp:extent cx="5437505" cy="1270"/>
              <wp:effectExtent l="6350" t="10795" r="4445" b="6985"/>
              <wp:wrapNone/>
              <wp:docPr id="222004383" name="Grupo 19542577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437505" cy="1270"/>
                        <a:chOff x="35543" y="37746"/>
                        <a:chExt cx="54375" cy="95"/>
                      </a:xfrm>
                    </wpg:grpSpPr>
                    <wpg:grpSp>
                      <wpg:cNvPr id="1538036707" name="Grupo 1564861048"/>
                      <wpg:cNvGrpSpPr>
                        <a:grpSpLocks/>
                      </wpg:cNvGrpSpPr>
                      <wpg:grpSpPr bwMode="auto">
                        <a:xfrm>
                          <a:off x="35543" y="37793"/>
                          <a:ext cx="54375" cy="13"/>
                          <a:chOff x="0" y="0"/>
                          <a:chExt cx="54375" cy="12"/>
                        </a:xfrm>
                      </wpg:grpSpPr>
                      <wps:wsp>
                        <wps:cNvPr id="343792752" name="Rectángulo 205606288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4375" cy="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872C2E4" w14:textId="77777777" w:rsidR="00CE749F" w:rsidRDefault="00CE749F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rot="0" vert="horz" wrap="square" lIns="91425" tIns="91425" rIns="91425" bIns="91425" anchor="ctr" anchorCtr="0" upright="1">
                          <a:noAutofit/>
                        </wps:bodyPr>
                      </wps:wsp>
                      <wps:wsp>
                        <wps:cNvPr id="1431031603" name="Forma libre: forma 204381033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4375" cy="12"/>
                          </a:xfrm>
                          <a:custGeom>
                            <a:avLst/>
                            <a:gdLst>
                              <a:gd name="T0" fmla="*/ 0 w 5437505"/>
                              <a:gd name="T1" fmla="*/ 0 h 1270"/>
                              <a:gd name="T2" fmla="*/ 5436870 w 5437505"/>
                              <a:gd name="T3" fmla="*/ 0 h 12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437505" h="1270" extrusionOk="0">
                                <a:moveTo>
                                  <a:pt x="0" y="0"/>
                                </a:moveTo>
                                <a:lnTo>
                                  <a:pt x="5436870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F7CAAC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B2D1FEA" id="Grupo 1954257706" o:spid="_x0000_s1037" style="position:absolute;margin-left:19pt;margin-top:794pt;width:428.15pt;height:.1pt;z-index:-251656192;mso-position-horizontal-relative:text;mso-position-vertical-relative:text" coordorigin="35543,37746" coordsize="54375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">
              <v:group id="Grupo 1564861048" o:spid="_x0000_s1038" style="position:absolute;left:35543;top:37793;width:54375;height:13" coordsize="5437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">
                <v:rect id="Rectángulo 2056062888" o:spid="_x0000_s1039" style="position:absolute;width:54375;height: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" filled="f" stroked="f">
                  <v:textbox inset="2.53958mm,2.53958mm,2.53958mm,2.53958mm">
                    <w:txbxContent>
                      <w:p w14:paraId="0872C2E4" w14:textId="77777777" w:rsidR="00CE749F" w:rsidRDefault="00CE749F">
                        <w:pPr>
                          <w:textDirection w:val="btLr"/>
                        </w:pPr>
                      </w:p>
                    </w:txbxContent>
                  </v:textbox>
                </v:rect>
                <v:shape id="Forma libre: forma 2043810337" o:spid="_x0000_s1040" style="position:absolute;width:54375;height:12;visibility:visible;mso-wrap-style:square;v-text-anchor:middle" coordsize="543750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" path="m,l5436870,e" filled="f" strokecolor="#f7caac">
                  <v:stroke startarrowwidth="narrow" startarrowlength="short" endarrowwidth="narrow" endarrowlength="short"/>
                  <v:path arrowok="t" o:extrusionok="f" o:connecttype="custom" o:connectlocs="0,0;54369,0" o:connectangles="0,0"/>
                </v:shape>
              </v:group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5550E8" w14:textId="77777777" w:rsidR="00E35C11" w:rsidRDefault="00E35C11">
      <w:r>
        <w:separator/>
      </w:r>
    </w:p>
  </w:footnote>
  <w:footnote w:type="continuationSeparator" w:id="0">
    <w:p w14:paraId="4E064224" w14:textId="77777777" w:rsidR="00E35C11" w:rsidRDefault="00E35C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7C8B0" w14:textId="79AEA5E5" w:rsidR="00CE749F" w:rsidRDefault="004C449F">
    <w:pPr>
      <w:shd w:val="clear" w:color="auto" w:fill="92D050"/>
      <w:spacing w:line="14" w:lineRule="auto"/>
      <w:jc w:val="center"/>
      <w:rPr>
        <w:color w:val="92D050"/>
      </w:rPr>
    </w:pPr>
    <w:r>
      <w:rPr>
        <w:noProof/>
        <w:color w:val="669900"/>
        <w:highlight w:val="green"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6AA57957" wp14:editId="6A271DC9">
              <wp:simplePos x="0" y="0"/>
              <wp:positionH relativeFrom="page">
                <wp:posOffset>1080770</wp:posOffset>
              </wp:positionH>
              <wp:positionV relativeFrom="page">
                <wp:posOffset>648970</wp:posOffset>
              </wp:positionV>
              <wp:extent cx="5394325" cy="1270"/>
              <wp:effectExtent l="23495" t="20320" r="20955" b="26035"/>
              <wp:wrapNone/>
              <wp:docPr id="1533303472" name="Grupo 195425769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394325" cy="1270"/>
                        <a:chOff x="26488" y="37603"/>
                        <a:chExt cx="53943" cy="381"/>
                      </a:xfrm>
                    </wpg:grpSpPr>
                    <wpg:grpSp>
                      <wpg:cNvPr id="1821618874" name="Grupo 1004527382"/>
                      <wpg:cNvGrpSpPr>
                        <a:grpSpLocks/>
                      </wpg:cNvGrpSpPr>
                      <wpg:grpSpPr bwMode="auto">
                        <a:xfrm>
                          <a:off x="26488" y="37793"/>
                          <a:ext cx="53943" cy="13"/>
                          <a:chOff x="0" y="0"/>
                          <a:chExt cx="53943" cy="12"/>
                        </a:xfrm>
                      </wpg:grpSpPr>
                      <wps:wsp>
                        <wps:cNvPr id="1622058180" name="Rectángulo 86604565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3943" cy="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241E70D" w14:textId="77777777" w:rsidR="00CE749F" w:rsidRDefault="00CE749F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rot="0" vert="horz" wrap="square" lIns="91425" tIns="91425" rIns="91425" bIns="91425" anchor="ctr" anchorCtr="0" upright="1">
                          <a:noAutofit/>
                        </wps:bodyPr>
                      </wps:wsp>
                      <wps:wsp>
                        <wps:cNvPr id="1012235547" name="Forma libre: forma 177827866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3943" cy="12"/>
                          </a:xfrm>
                          <a:custGeom>
                            <a:avLst/>
                            <a:gdLst>
                              <a:gd name="T0" fmla="*/ 0 w 5394325"/>
                              <a:gd name="T1" fmla="*/ 0 h 1270"/>
                              <a:gd name="T2" fmla="*/ 5394325 w 5394325"/>
                              <a:gd name="T3" fmla="*/ 0 h 12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394325" h="1270" extrusionOk="0">
                                <a:moveTo>
                                  <a:pt x="0" y="0"/>
                                </a:moveTo>
                                <a:lnTo>
                                  <a:pt x="5394325" y="0"/>
                                </a:lnTo>
                              </a:path>
                            </a:pathLst>
                          </a:custGeom>
                          <a:solidFill>
                            <a:srgbClr val="76923C"/>
                          </a:solidFill>
                          <a:ln w="38100">
                            <a:solidFill>
                              <a:srgbClr val="F2F2F2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AA57957" id="Grupo 1954257699" o:spid="_x0000_s1032" style="position:absolute;left:0;text-align:left;margin-left:85.1pt;margin-top:51.1pt;width:424.75pt;height:.1pt;z-index:-251658240;mso-position-horizontal-relative:page;mso-position-vertical-relative:page" coordorigin="26488,37603" coordsize="53943,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">
              <v:group id="Grupo 1004527382" o:spid="_x0000_s1033" style="position:absolute;left:26488;top:37793;width:53943;height:13" coordsize="53943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">
                <v:rect id="Rectángulo 866045658" o:spid="_x0000_s1034" style="position:absolute;width:53943;height: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" filled="f" stroked="f">
                  <v:textbox inset="2.53958mm,2.53958mm,2.53958mm,2.53958mm">
                    <w:txbxContent>
                      <w:p w14:paraId="6241E70D" w14:textId="77777777" w:rsidR="00CE749F" w:rsidRDefault="00CE749F">
                        <w:pPr>
                          <w:textDirection w:val="btLr"/>
                        </w:pPr>
                      </w:p>
                    </w:txbxContent>
                  </v:textbox>
                </v:rect>
                <v:shape id="Forma libre: forma 1778278669" o:spid="_x0000_s1035" style="position:absolute;width:53943;height:12;visibility:visible;mso-wrap-style:square;v-text-anchor:middle" coordsize="53943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" path="m,l5394325,e" fillcolor="#76923c" strokecolor="#f2f2f2" strokeweight="3pt">
                  <v:stroke startarrowwidth="narrow" startarrowlength="short" endarrowwidth="narrow" endarrowlength="short"/>
                  <v:path arrowok="t" o:extrusionok="f" o:connecttype="custom" o:connectlocs="0,0;53943,0" o:connectangles="0,0"/>
                </v:shape>
              </v:group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067D4"/>
    <w:multiLevelType w:val="hybridMultilevel"/>
    <w:tmpl w:val="F8B610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B7C39"/>
    <w:multiLevelType w:val="hybridMultilevel"/>
    <w:tmpl w:val="C0423C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7938DB"/>
    <w:multiLevelType w:val="multilevel"/>
    <w:tmpl w:val="A5A40438"/>
    <w:lvl w:ilvl="0">
      <w:start w:val="1"/>
      <w:numFmt w:val="decimal"/>
      <w:lvlText w:val="%1."/>
      <w:lvlJc w:val="left"/>
      <w:pPr>
        <w:ind w:left="820" w:hanging="219"/>
      </w:pPr>
      <w:rPr>
        <w:rFonts w:ascii="Calibri" w:eastAsia="Calibri" w:hAnsi="Calibri" w:cs="Calibri"/>
        <w:sz w:val="22"/>
        <w:szCs w:val="22"/>
      </w:rPr>
    </w:lvl>
    <w:lvl w:ilvl="1">
      <w:start w:val="1"/>
      <w:numFmt w:val="decimal"/>
      <w:lvlText w:val="%1.%2"/>
      <w:lvlJc w:val="left"/>
      <w:pPr>
        <w:ind w:left="242" w:hanging="329"/>
      </w:pPr>
      <w:rPr>
        <w:rFonts w:ascii="Calibri" w:eastAsia="Calibri" w:hAnsi="Calibri" w:cs="Calibri"/>
        <w:sz w:val="22"/>
        <w:szCs w:val="22"/>
      </w:rPr>
    </w:lvl>
    <w:lvl w:ilvl="2">
      <w:start w:val="1"/>
      <w:numFmt w:val="bullet"/>
      <w:lvlText w:val="•"/>
      <w:lvlJc w:val="left"/>
      <w:pPr>
        <w:ind w:left="1292" w:hanging="329"/>
      </w:pPr>
    </w:lvl>
    <w:lvl w:ilvl="3">
      <w:start w:val="1"/>
      <w:numFmt w:val="bullet"/>
      <w:lvlText w:val="•"/>
      <w:lvlJc w:val="left"/>
      <w:pPr>
        <w:ind w:left="2254" w:hanging="329"/>
      </w:pPr>
    </w:lvl>
    <w:lvl w:ilvl="4">
      <w:start w:val="1"/>
      <w:numFmt w:val="bullet"/>
      <w:lvlText w:val="•"/>
      <w:lvlJc w:val="left"/>
      <w:pPr>
        <w:ind w:left="3216" w:hanging="328"/>
      </w:pPr>
    </w:lvl>
    <w:lvl w:ilvl="5">
      <w:start w:val="1"/>
      <w:numFmt w:val="bullet"/>
      <w:lvlText w:val="•"/>
      <w:lvlJc w:val="left"/>
      <w:pPr>
        <w:ind w:left="4177" w:hanging="329"/>
      </w:pPr>
    </w:lvl>
    <w:lvl w:ilvl="6">
      <w:start w:val="1"/>
      <w:numFmt w:val="bullet"/>
      <w:lvlText w:val="•"/>
      <w:lvlJc w:val="left"/>
      <w:pPr>
        <w:ind w:left="5139" w:hanging="329"/>
      </w:pPr>
    </w:lvl>
    <w:lvl w:ilvl="7">
      <w:start w:val="1"/>
      <w:numFmt w:val="bullet"/>
      <w:lvlText w:val="•"/>
      <w:lvlJc w:val="left"/>
      <w:pPr>
        <w:ind w:left="6101" w:hanging="329"/>
      </w:pPr>
    </w:lvl>
    <w:lvl w:ilvl="8">
      <w:start w:val="1"/>
      <w:numFmt w:val="bullet"/>
      <w:lvlText w:val="•"/>
      <w:lvlJc w:val="left"/>
      <w:pPr>
        <w:ind w:left="7063" w:hanging="329"/>
      </w:pPr>
    </w:lvl>
  </w:abstractNum>
  <w:abstractNum w:abstractNumId="3" w15:restartNumberingAfterBreak="0">
    <w:nsid w:val="17734F4D"/>
    <w:multiLevelType w:val="hybridMultilevel"/>
    <w:tmpl w:val="EBE2F0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C26B35"/>
    <w:multiLevelType w:val="hybridMultilevel"/>
    <w:tmpl w:val="3D5A33A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8852CA"/>
    <w:multiLevelType w:val="multilevel"/>
    <w:tmpl w:val="A5A40438"/>
    <w:lvl w:ilvl="0">
      <w:start w:val="1"/>
      <w:numFmt w:val="decimal"/>
      <w:lvlText w:val="%1."/>
      <w:lvlJc w:val="left"/>
      <w:pPr>
        <w:ind w:left="820" w:hanging="219"/>
      </w:pPr>
      <w:rPr>
        <w:rFonts w:ascii="Calibri" w:eastAsia="Calibri" w:hAnsi="Calibri" w:cs="Calibri"/>
        <w:sz w:val="22"/>
        <w:szCs w:val="22"/>
      </w:rPr>
    </w:lvl>
    <w:lvl w:ilvl="1">
      <w:start w:val="1"/>
      <w:numFmt w:val="decimal"/>
      <w:lvlText w:val="%1.%2"/>
      <w:lvlJc w:val="left"/>
      <w:pPr>
        <w:ind w:left="242" w:hanging="329"/>
      </w:pPr>
      <w:rPr>
        <w:rFonts w:ascii="Calibri" w:eastAsia="Calibri" w:hAnsi="Calibri" w:cs="Calibri"/>
        <w:sz w:val="22"/>
        <w:szCs w:val="22"/>
      </w:rPr>
    </w:lvl>
    <w:lvl w:ilvl="2">
      <w:start w:val="1"/>
      <w:numFmt w:val="bullet"/>
      <w:lvlText w:val="•"/>
      <w:lvlJc w:val="left"/>
      <w:pPr>
        <w:ind w:left="1292" w:hanging="329"/>
      </w:pPr>
    </w:lvl>
    <w:lvl w:ilvl="3">
      <w:start w:val="1"/>
      <w:numFmt w:val="bullet"/>
      <w:lvlText w:val="•"/>
      <w:lvlJc w:val="left"/>
      <w:pPr>
        <w:ind w:left="2254" w:hanging="329"/>
      </w:pPr>
    </w:lvl>
    <w:lvl w:ilvl="4">
      <w:start w:val="1"/>
      <w:numFmt w:val="bullet"/>
      <w:lvlText w:val="•"/>
      <w:lvlJc w:val="left"/>
      <w:pPr>
        <w:ind w:left="3216" w:hanging="328"/>
      </w:pPr>
    </w:lvl>
    <w:lvl w:ilvl="5">
      <w:start w:val="1"/>
      <w:numFmt w:val="bullet"/>
      <w:lvlText w:val="•"/>
      <w:lvlJc w:val="left"/>
      <w:pPr>
        <w:ind w:left="4177" w:hanging="329"/>
      </w:pPr>
    </w:lvl>
    <w:lvl w:ilvl="6">
      <w:start w:val="1"/>
      <w:numFmt w:val="bullet"/>
      <w:lvlText w:val="•"/>
      <w:lvlJc w:val="left"/>
      <w:pPr>
        <w:ind w:left="5139" w:hanging="329"/>
      </w:pPr>
    </w:lvl>
    <w:lvl w:ilvl="7">
      <w:start w:val="1"/>
      <w:numFmt w:val="bullet"/>
      <w:lvlText w:val="•"/>
      <w:lvlJc w:val="left"/>
      <w:pPr>
        <w:ind w:left="6101" w:hanging="329"/>
      </w:pPr>
    </w:lvl>
    <w:lvl w:ilvl="8">
      <w:start w:val="1"/>
      <w:numFmt w:val="bullet"/>
      <w:lvlText w:val="•"/>
      <w:lvlJc w:val="left"/>
      <w:pPr>
        <w:ind w:left="7063" w:hanging="329"/>
      </w:pPr>
    </w:lvl>
  </w:abstractNum>
  <w:num w:numId="1" w16cid:durableId="1637760108">
    <w:abstractNumId w:val="5"/>
  </w:num>
  <w:num w:numId="2" w16cid:durableId="1912956779">
    <w:abstractNumId w:val="2"/>
  </w:num>
  <w:num w:numId="3" w16cid:durableId="492649931">
    <w:abstractNumId w:val="3"/>
  </w:num>
  <w:num w:numId="4" w16cid:durableId="974719887">
    <w:abstractNumId w:val="0"/>
  </w:num>
  <w:num w:numId="5" w16cid:durableId="522133907">
    <w:abstractNumId w:val="4"/>
  </w:num>
  <w:num w:numId="6" w16cid:durableId="2683931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49F"/>
    <w:rsid w:val="00053944"/>
    <w:rsid w:val="000872E2"/>
    <w:rsid w:val="00094BC8"/>
    <w:rsid w:val="000C5956"/>
    <w:rsid w:val="001469B4"/>
    <w:rsid w:val="0021236F"/>
    <w:rsid w:val="00294C82"/>
    <w:rsid w:val="003441E0"/>
    <w:rsid w:val="00382576"/>
    <w:rsid w:val="003B4311"/>
    <w:rsid w:val="003F497E"/>
    <w:rsid w:val="003F4F36"/>
    <w:rsid w:val="00457E3A"/>
    <w:rsid w:val="004C449F"/>
    <w:rsid w:val="004E22C7"/>
    <w:rsid w:val="0052441F"/>
    <w:rsid w:val="00557073"/>
    <w:rsid w:val="005A01B9"/>
    <w:rsid w:val="005A2C21"/>
    <w:rsid w:val="005D0794"/>
    <w:rsid w:val="006415F2"/>
    <w:rsid w:val="006B0CCD"/>
    <w:rsid w:val="00713121"/>
    <w:rsid w:val="008677C7"/>
    <w:rsid w:val="008B4A90"/>
    <w:rsid w:val="008D1F90"/>
    <w:rsid w:val="00934CFC"/>
    <w:rsid w:val="009B0A0B"/>
    <w:rsid w:val="00A77295"/>
    <w:rsid w:val="00A8233A"/>
    <w:rsid w:val="00B730A3"/>
    <w:rsid w:val="00C111AD"/>
    <w:rsid w:val="00CE749F"/>
    <w:rsid w:val="00D41909"/>
    <w:rsid w:val="00DD1F77"/>
    <w:rsid w:val="00E35C11"/>
    <w:rsid w:val="00FA464C"/>
    <w:rsid w:val="00FB7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B927D75"/>
  <w15:docId w15:val="{99B89006-A405-4DC1-918F-2F351B092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ES" w:eastAsia="es-E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22C7"/>
  </w:style>
  <w:style w:type="paragraph" w:styleId="Ttulo1">
    <w:name w:val="heading 1"/>
    <w:basedOn w:val="Normal"/>
    <w:next w:val="Normal"/>
    <w:uiPriority w:val="9"/>
    <w:qFormat/>
    <w:rsid w:val="00B730A3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B730A3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B730A3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B730A3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B730A3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B730A3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rsid w:val="00B730A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B730A3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rsid w:val="00B730A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B730A3"/>
    <w:pPr>
      <w:ind w:left="242"/>
    </w:pPr>
  </w:style>
  <w:style w:type="paragraph" w:styleId="Prrafodelista">
    <w:name w:val="List Paragraph"/>
    <w:basedOn w:val="Normal"/>
    <w:uiPriority w:val="1"/>
    <w:qFormat/>
    <w:rsid w:val="00B730A3"/>
  </w:style>
  <w:style w:type="paragraph" w:customStyle="1" w:styleId="TableParagraph">
    <w:name w:val="Table Paragraph"/>
    <w:basedOn w:val="Normal"/>
    <w:uiPriority w:val="1"/>
    <w:qFormat/>
    <w:rsid w:val="00B730A3"/>
  </w:style>
  <w:style w:type="paragraph" w:styleId="Encabezado">
    <w:name w:val="header"/>
    <w:basedOn w:val="Normal"/>
    <w:link w:val="EncabezadoCar"/>
    <w:uiPriority w:val="99"/>
    <w:unhideWhenUsed/>
    <w:rsid w:val="0042770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27700"/>
  </w:style>
  <w:style w:type="paragraph" w:styleId="Piedepgina">
    <w:name w:val="footer"/>
    <w:basedOn w:val="Normal"/>
    <w:link w:val="PiedepginaCar"/>
    <w:uiPriority w:val="99"/>
    <w:unhideWhenUsed/>
    <w:rsid w:val="0042770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27700"/>
  </w:style>
  <w:style w:type="character" w:styleId="Hipervnculo">
    <w:name w:val="Hyperlink"/>
    <w:basedOn w:val="Fuentedeprrafopredeter"/>
    <w:uiPriority w:val="99"/>
    <w:unhideWhenUsed/>
    <w:rsid w:val="00E30B94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30B94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uiPriority w:val="11"/>
    <w:qFormat/>
    <w:rsid w:val="00B730A3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B730A3"/>
    <w:tblPr>
      <w:tblStyleRowBandSize w:val="1"/>
      <w:tblStyleColBandSize w:val="1"/>
    </w:tblPr>
  </w:style>
  <w:style w:type="table" w:customStyle="1" w:styleId="a0">
    <w:basedOn w:val="TableNormal0"/>
    <w:rsid w:val="00B730A3"/>
    <w:tblPr>
      <w:tblStyleRowBandSize w:val="1"/>
      <w:tblStyleColBandSize w:val="1"/>
    </w:tblPr>
  </w:style>
  <w:style w:type="table" w:customStyle="1" w:styleId="a1">
    <w:basedOn w:val="TableNormal0"/>
    <w:rsid w:val="00B730A3"/>
    <w:tblPr>
      <w:tblStyleRowBandSize w:val="1"/>
      <w:tblStyleColBandSize w:val="1"/>
    </w:tblPr>
  </w:style>
  <w:style w:type="table" w:customStyle="1" w:styleId="a2">
    <w:basedOn w:val="TableNormal0"/>
    <w:rsid w:val="00B730A3"/>
    <w:tblPr>
      <w:tblStyleRowBandSize w:val="1"/>
      <w:tblStyleColBandSize w:val="1"/>
    </w:tblPr>
  </w:style>
  <w:style w:type="character" w:styleId="Hipervnculovisitado">
    <w:name w:val="FollowedHyperlink"/>
    <w:basedOn w:val="Fuentedeprrafopredeter"/>
    <w:uiPriority w:val="99"/>
    <w:semiHidden/>
    <w:unhideWhenUsed/>
    <w:rsid w:val="008B4A9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6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4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eunis.eea.europa.eu/index.jsp" TargetMode="External"/><Relationship Id="rId18" Type="http://schemas.openxmlformats.org/officeDocument/2006/relationships/hyperlink" Target="https://www.miteco.gob.es/es/biodiversidad/temas/ecosistemas-y-conectividad/seguimiento_habitats_metodologia.html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data.europa.eu/doi/10.2779/699873" TargetMode="External"/><Relationship Id="rId17" Type="http://schemas.openxmlformats.org/officeDocument/2006/relationships/hyperlink" Target="https://www.miteco.gob.es/es/biodiversidad/servicios/banco-datos-naturaleza/informacion-disponible/atlas_manual_habitats_espanioles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miteco.gob.es/es/biodiversidad/servicios/banco-datos-naturaleza/informacion-disponible/habitat.html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ma.es/portal/secciones/biodiversidad/rednatura2000/documentos_rednatura/tipos_habit_interes.ht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miteco.gob.es/content/dam/miteco/es/biodiversidad/temas/espacios-protegidos/doc_manual_intp_habitat_ue_tcm30-207191.pdf" TargetMode="External"/><Relationship Id="rId10" Type="http://schemas.openxmlformats.org/officeDocument/2006/relationships/hyperlink" Target="http://www.ucm.es/...................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lvenriq@ucm.es" TargetMode="External"/><Relationship Id="rId14" Type="http://schemas.openxmlformats.org/officeDocument/2006/relationships/hyperlink" Target="https://op.europa.eu/es/publication-detail/-/publication/664c5360-7eb1-4bcf-88ba-9cd778ab8708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EtDE2OrXRdHx5INerhTXSJAv8Qw==">CgMxLjA4AHIhMUhmMl9hRFZ0MFVDcWEyTHJVZVMza0pnbzhGY3RPU3pR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1541</Words>
  <Characters>8476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JOSE ANTONIO MOLINA ABRIL</cp:lastModifiedBy>
  <cp:revision>3</cp:revision>
  <dcterms:created xsi:type="dcterms:W3CDTF">2025-02-07T11:51:00Z</dcterms:created>
  <dcterms:modified xsi:type="dcterms:W3CDTF">2025-02-07T11:59:00Z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2023-06-19T00:00:00Z</vt:filetime>
  </property>
  <property fmtid="{D5CDD505-2E9C-101B-9397-08002B2CF9AE}" pid="3" name="LastSaved">
    <vt:filetime>2025-01-27T00:00:00Z</vt:filetime>
  </property>
</Properties>
</file>