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A42B" w14:textId="77777777" w:rsidR="00DA565C" w:rsidRDefault="00E46E77">
      <w:pPr>
        <w:spacing w:after="0" w:line="259" w:lineRule="auto"/>
        <w:ind w:left="59" w:right="-5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EA4F38" wp14:editId="2F23A830">
                <wp:extent cx="2982117" cy="1595120"/>
                <wp:effectExtent l="0" t="0" r="8890" b="24130"/>
                <wp:docPr id="18683" name="Group 18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117" cy="1595120"/>
                          <a:chOff x="0" y="510032"/>
                          <a:chExt cx="2982117" cy="15951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10032"/>
                            <a:ext cx="2966720" cy="159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20" h="1595120">
                                <a:moveTo>
                                  <a:pt x="0" y="1595120"/>
                                </a:moveTo>
                                <a:lnTo>
                                  <a:pt x="2966720" y="1595120"/>
                                </a:lnTo>
                                <a:lnTo>
                                  <a:pt x="2966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FABB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6393" y="642065"/>
                            <a:ext cx="48141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E79F7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C86B07"/>
                                  <w:sz w:val="28"/>
                                </w:rPr>
                                <w:t>Sara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9410" y="642065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C1FD6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C86B0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2082" y="642065"/>
                            <a:ext cx="80630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24784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C86B07"/>
                                  <w:sz w:val="28"/>
                                </w:rPr>
                                <w:t>Bellido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08583" y="642065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5A7F9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C86B0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49731" y="642065"/>
                            <a:ext cx="91492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2AA6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C86B07"/>
                                  <w:sz w:val="28"/>
                                </w:rPr>
                                <w:t>Sánchez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37436" y="643372"/>
                            <a:ext cx="48853" cy="24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E1483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C86B0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6393" y="8506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76A1C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6393" y="1020830"/>
                            <a:ext cx="2885724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B10AD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 xml:space="preserve">Facultad de Filología, Edif. D, </w:t>
                              </w:r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>desp</w:t>
                              </w:r>
                              <w:proofErr w:type="spellEnd"/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>. 01.3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68728" y="1020830"/>
                            <a:ext cx="164524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C97B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93696" y="1020830"/>
                            <a:ext cx="42227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2047C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6393" y="1176278"/>
                            <a:ext cx="1516296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4ACD6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>Ciudad Universitaria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38123" y="1176278"/>
                            <a:ext cx="42227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A0D5F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8" name="Rectangle 18478"/>
                        <wps:cNvSpPr/>
                        <wps:spPr>
                          <a:xfrm>
                            <a:off x="96393" y="1330202"/>
                            <a:ext cx="443129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9D3F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>28040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9" name="Rectangle 18479"/>
                        <wps:cNvSpPr/>
                        <wps:spPr>
                          <a:xfrm>
                            <a:off x="429573" y="1330202"/>
                            <a:ext cx="579904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66A59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 xml:space="preserve"> Madrid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67791" y="1330202"/>
                            <a:ext cx="42227" cy="17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A51D8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6393" y="147815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794C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6393" y="1610985"/>
                            <a:ext cx="1540111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E06F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</w:rPr>
                                <w:t>sarasanc@ucm.es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54887" y="1610985"/>
                            <a:ext cx="44568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7D3F1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2418" y="676681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AA2D1" w14:textId="77777777" w:rsidR="00DA565C" w:rsidRDefault="00E46E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895477"/>
                            <a:ext cx="29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20">
                                <a:moveTo>
                                  <a:pt x="0" y="0"/>
                                </a:moveTo>
                                <a:lnTo>
                                  <a:pt x="296672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A4F38" id="Group 18683" o:spid="_x0000_s1026" style="width:234.8pt;height:125.6pt;mso-position-horizontal-relative:char;mso-position-vertical-relative:line" coordorigin=",5100" coordsize="29821,1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">
                <v:shape id="Shape 6" o:spid="_x0000_s1027" style="position:absolute;top:5100;width:29667;height:15951;visibility:visible;mso-wrap-style:square;v-text-anchor:top" coordsize="2966720,159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" path="m,1595120r2966720,l2966720,,,,,1595120xe" filled="f" strokecolor="#fabb77">
                  <v:stroke miterlimit="83231f" joinstyle="miter" endcap="round"/>
                  <v:path arrowok="t" textboxrect="0,0,2966720,1595120"/>
                </v:shape>
                <v:rect id="Rectangle 7" o:spid="_x0000_s1028" style="position:absolute;left:963;top:6420;width:481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31E79F7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C86B07"/>
                            <w:sz w:val="28"/>
                          </w:rPr>
                          <w:t>Sara</w:t>
                        </w:r>
                      </w:p>
                    </w:txbxContent>
                  </v:textbox>
                </v:rect>
                <v:rect id="Rectangle 8" o:spid="_x0000_s1029" style="position:absolute;left:4594;top:6420;width:56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67C1FD6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C86B0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020;top:6420;width:806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CE24784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C86B07"/>
                            <w:sz w:val="28"/>
                          </w:rPr>
                          <w:t>Bellido</w:t>
                        </w:r>
                      </w:p>
                    </w:txbxContent>
                  </v:textbox>
                </v:rect>
                <v:rect id="Rectangle 10" o:spid="_x0000_s1031" style="position:absolute;left:11085;top:6420;width:567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F5A7F9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C86B0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1497;top:6420;width:9149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6842AA6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C86B07"/>
                            <w:sz w:val="28"/>
                          </w:rPr>
                          <w:t>Sánchez</w:t>
                        </w:r>
                      </w:p>
                    </w:txbxContent>
                  </v:textbox>
                </v:rect>
                <v:rect id="Rectangle 12" o:spid="_x0000_s1033" style="position:absolute;left:18374;top:6433;width:488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9E1483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C86B0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963;top:85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BD76A1C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963;top:10208;width:28858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4B10AD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 xml:space="preserve">Facultad de Filología, Edif. D, </w:t>
                        </w:r>
                        <w:proofErr w:type="spellStart"/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>desp</w:t>
                        </w:r>
                        <w:proofErr w:type="spellEnd"/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>. 01.3</w:t>
                        </w:r>
                      </w:p>
                    </w:txbxContent>
                  </v:textbox>
                </v:rect>
                <v:rect id="Rectangle 15" o:spid="_x0000_s1036" style="position:absolute;left:22687;top:10208;width:164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21C97B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>72</w:t>
                        </w:r>
                      </w:p>
                    </w:txbxContent>
                  </v:textbox>
                </v:rect>
                <v:rect id="Rectangle 16" o:spid="_x0000_s1037" style="position:absolute;left:23936;top:10208;width:4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D52047C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963;top:11762;width:1516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FF4ACD6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>Ciudad Universitaria</w:t>
                        </w:r>
                      </w:p>
                    </w:txbxContent>
                  </v:textbox>
                </v:rect>
                <v:rect id="Rectangle 18" o:spid="_x0000_s1039" style="position:absolute;left:12381;top:11762;width:42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94A0D5F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78" o:spid="_x0000_s1040" style="position:absolute;left:963;top:13302;width:4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" filled="f" stroked="f">
                  <v:textbox inset="0,0,0,0">
                    <w:txbxContent>
                      <w:p w14:paraId="1DBF9D3F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>28040</w:t>
                        </w:r>
                      </w:p>
                    </w:txbxContent>
                  </v:textbox>
                </v:rect>
                <v:rect id="Rectangle 18479" o:spid="_x0000_s1041" style="position:absolute;left:4295;top:13302;width:579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" filled="f" stroked="f">
                  <v:textbox inset="0,0,0,0">
                    <w:txbxContent>
                      <w:p w14:paraId="35066A59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 xml:space="preserve"> Madrid</w:t>
                        </w:r>
                      </w:p>
                    </w:txbxContent>
                  </v:textbox>
                </v:rect>
                <v:rect id="Rectangle 20" o:spid="_x0000_s1042" style="position:absolute;left:8677;top:13302;width:4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B2A51D8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963;top:1478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4A5794C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963;top:16109;width:1540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53AE06F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</w:rPr>
                          <w:t>sarasanc@ucm.es</w:t>
                        </w:r>
                      </w:p>
                    </w:txbxContent>
                  </v:textbox>
                </v:rect>
                <v:rect id="Rectangle 23" o:spid="_x0000_s1045" style="position:absolute;left:12548;top:16109;width:44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147D3F1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1424;top:6766;width:466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1AAA2D1" w14:textId="77777777" w:rsidR="00DA565C" w:rsidRDefault="00E46E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3" o:spid="_x0000_s1047" style="position:absolute;top:8954;width:29667;height:0;visibility:visible;mso-wrap-style:square;v-text-anchor:top" coordsize="296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" path="m,l2966720,e" filled="f" strokecolor="#5a5a5a" strokeweight="3pt">
                  <v:path arrowok="t" textboxrect="0,0,2966720,0"/>
                </v:shape>
                <w10:anchorlock/>
              </v:group>
            </w:pict>
          </mc:Fallback>
        </mc:AlternateContent>
      </w:r>
    </w:p>
    <w:p w14:paraId="76ACE29B" w14:textId="77777777" w:rsidR="00DA565C" w:rsidRDefault="00E46E77">
      <w:pPr>
        <w:spacing w:after="100" w:line="259" w:lineRule="auto"/>
        <w:ind w:left="284" w:right="0" w:firstLine="0"/>
        <w:jc w:val="left"/>
      </w:pPr>
      <w:r>
        <w:t xml:space="preserve"> </w:t>
      </w:r>
    </w:p>
    <w:p w14:paraId="617E3E1B" w14:textId="77777777" w:rsidR="00DA565C" w:rsidRDefault="00E46E77">
      <w:pPr>
        <w:spacing w:after="404" w:line="259" w:lineRule="auto"/>
        <w:ind w:left="284" w:right="0" w:firstLine="0"/>
        <w:jc w:val="left"/>
      </w:pPr>
      <w:r>
        <w:t xml:space="preserve"> </w:t>
      </w:r>
    </w:p>
    <w:p w14:paraId="43217DEE" w14:textId="77777777" w:rsidR="00DA565C" w:rsidRPr="000D7A2D" w:rsidRDefault="00E46E77">
      <w:pPr>
        <w:spacing w:after="0" w:line="259" w:lineRule="auto"/>
        <w:ind w:left="269" w:right="0" w:firstLine="0"/>
        <w:jc w:val="left"/>
        <w:rPr>
          <w:sz w:val="28"/>
          <w:szCs w:val="28"/>
        </w:rPr>
      </w:pPr>
      <w:r w:rsidRPr="000D7A2D">
        <w:rPr>
          <w:rFonts w:eastAsia="Constantia" w:cs="Constantia"/>
          <w:b/>
          <w:color w:val="C86B07"/>
          <w:sz w:val="28"/>
          <w:szCs w:val="28"/>
        </w:rPr>
        <w:t xml:space="preserve">Formación académica </w:t>
      </w:r>
    </w:p>
    <w:p w14:paraId="76E8F16B" w14:textId="77777777" w:rsidR="00DA565C" w:rsidRPr="000D7A2D" w:rsidRDefault="00E46E77">
      <w:pPr>
        <w:spacing w:after="0" w:line="259" w:lineRule="auto"/>
        <w:ind w:left="125" w:right="-8" w:firstLine="0"/>
        <w:jc w:val="left"/>
        <w:rPr>
          <w:sz w:val="24"/>
          <w:szCs w:val="24"/>
        </w:rPr>
      </w:pPr>
      <w:r w:rsidRPr="000D7A2D">
        <w:rPr>
          <w:rFonts w:eastAsia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2F4DBAB" wp14:editId="269BF3FB">
                <wp:extent cx="6316981" cy="38100"/>
                <wp:effectExtent l="0" t="0" r="0" b="0"/>
                <wp:docPr id="18684" name="Group 18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1" cy="38100"/>
                          <a:chOff x="0" y="0"/>
                          <a:chExt cx="6316981" cy="38100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6316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1">
                                <a:moveTo>
                                  <a:pt x="0" y="0"/>
                                </a:moveTo>
                                <a:lnTo>
                                  <a:pt x="6316981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684" style="width:497.4pt;height:3pt;mso-position-horizontal-relative:char;mso-position-vertical-relative:line" coordsize="63169,381">
                <v:shape id="Shape 207" style="position:absolute;width:63169;height:0;left:0;top:0;" coordsize="6316981,0" path="m0,0l6316981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  <w:r w:rsidRPr="000D7A2D">
        <w:rPr>
          <w:rFonts w:eastAsia="Constantia" w:cs="Constantia"/>
          <w:b/>
          <w:sz w:val="24"/>
          <w:szCs w:val="24"/>
        </w:rPr>
        <w:t xml:space="preserve"> </w:t>
      </w:r>
    </w:p>
    <w:p w14:paraId="61828D88" w14:textId="5DBB2639" w:rsidR="00DA565C" w:rsidRPr="000D7A2D" w:rsidRDefault="00E46E77">
      <w:pPr>
        <w:spacing w:after="6"/>
        <w:ind w:left="1680" w:right="0" w:hanging="1426"/>
        <w:rPr>
          <w:sz w:val="24"/>
          <w:szCs w:val="24"/>
        </w:rPr>
      </w:pPr>
      <w:r w:rsidRPr="000D7A2D">
        <w:rPr>
          <w:rFonts w:eastAsia="Constantia" w:cs="Constantia"/>
          <w:b/>
          <w:sz w:val="24"/>
          <w:szCs w:val="24"/>
        </w:rPr>
        <w:t>2013</w:t>
      </w:r>
      <w:r w:rsidRPr="000D7A2D">
        <w:rPr>
          <w:rFonts w:eastAsia="Constantia" w:cs="Constantia"/>
          <w:sz w:val="24"/>
          <w:szCs w:val="24"/>
        </w:rPr>
        <w:t xml:space="preserve"> </w:t>
      </w:r>
      <w:r w:rsidR="000D7A2D" w:rsidRPr="000D7A2D">
        <w:rPr>
          <w:rFonts w:eastAsia="Constantia" w:cs="Constantia"/>
          <w:sz w:val="24"/>
          <w:szCs w:val="24"/>
        </w:rPr>
        <w:tab/>
      </w:r>
      <w:proofErr w:type="gramStart"/>
      <w:r w:rsidRPr="000D7A2D">
        <w:rPr>
          <w:rFonts w:eastAsia="Constantia" w:cs="Constantia"/>
          <w:b/>
          <w:sz w:val="24"/>
          <w:szCs w:val="24"/>
        </w:rPr>
        <w:t>Doctorado</w:t>
      </w:r>
      <w:proofErr w:type="gramEnd"/>
      <w:r w:rsidRPr="000D7A2D">
        <w:rPr>
          <w:rFonts w:eastAsia="Constantia" w:cs="Constantia"/>
          <w:b/>
          <w:sz w:val="24"/>
          <w:szCs w:val="24"/>
        </w:rPr>
        <w:t xml:space="preserve"> en Lengua </w:t>
      </w:r>
      <w:r w:rsidR="000D7A2D" w:rsidRPr="000D7A2D">
        <w:rPr>
          <w:rFonts w:eastAsia="Constantia" w:cs="Constantia"/>
          <w:b/>
          <w:sz w:val="24"/>
          <w:szCs w:val="24"/>
        </w:rPr>
        <w:t>e</w:t>
      </w:r>
      <w:r w:rsidRPr="000D7A2D">
        <w:rPr>
          <w:rFonts w:eastAsia="Constantia" w:cs="Constantia"/>
          <w:b/>
          <w:sz w:val="24"/>
          <w:szCs w:val="24"/>
        </w:rPr>
        <w:t>spañola y sus literaturas</w:t>
      </w:r>
      <w:r w:rsidR="000D7A2D" w:rsidRPr="000D7A2D">
        <w:rPr>
          <w:rFonts w:eastAsia="Constantia" w:cs="Constantia"/>
          <w:b/>
          <w:sz w:val="24"/>
          <w:szCs w:val="24"/>
        </w:rPr>
        <w:t>.</w:t>
      </w:r>
      <w:r w:rsidRPr="000D7A2D">
        <w:rPr>
          <w:rFonts w:eastAsia="Constantia" w:cs="Constantia"/>
          <w:b/>
          <w:sz w:val="24"/>
          <w:szCs w:val="24"/>
        </w:rPr>
        <w:t xml:space="preserve"> </w:t>
      </w:r>
      <w:r w:rsidR="000D7A2D" w:rsidRPr="000D7A2D">
        <w:rPr>
          <w:rFonts w:eastAsia="Constantia" w:cs="Constantia"/>
          <w:sz w:val="24"/>
          <w:szCs w:val="24"/>
        </w:rPr>
        <w:t>D</w:t>
      </w:r>
      <w:r w:rsidRPr="000D7A2D">
        <w:rPr>
          <w:rFonts w:eastAsia="Constantia" w:cs="Constantia"/>
          <w:sz w:val="24"/>
          <w:szCs w:val="24"/>
        </w:rPr>
        <w:t>efensa ante tribunal el 5 de julio de 2013</w:t>
      </w:r>
      <w:r w:rsidR="000D7A2D" w:rsidRPr="000D7A2D">
        <w:rPr>
          <w:rFonts w:eastAsia="Constantia" w:cs="Constantia"/>
          <w:sz w:val="24"/>
          <w:szCs w:val="24"/>
        </w:rPr>
        <w:t>.</w:t>
      </w:r>
      <w:r w:rsidRPr="000D7A2D">
        <w:rPr>
          <w:rFonts w:eastAsia="Constantia" w:cs="Constantia"/>
          <w:sz w:val="24"/>
          <w:szCs w:val="24"/>
        </w:rPr>
        <w:t xml:space="preserve"> </w:t>
      </w:r>
      <w:r w:rsidR="000D7A2D" w:rsidRPr="000D7A2D">
        <w:rPr>
          <w:rFonts w:eastAsia="Constantia" w:cs="Constantia"/>
          <w:sz w:val="24"/>
          <w:szCs w:val="24"/>
        </w:rPr>
        <w:t>C</w:t>
      </w:r>
      <w:r w:rsidRPr="000D7A2D">
        <w:rPr>
          <w:rFonts w:eastAsia="Constantia" w:cs="Constantia"/>
          <w:sz w:val="24"/>
          <w:szCs w:val="24"/>
        </w:rPr>
        <w:t>alificación: Apto cum laude</w:t>
      </w:r>
      <w:r w:rsidR="000D7A2D" w:rsidRPr="000D7A2D">
        <w:rPr>
          <w:rFonts w:eastAsia="Constantia" w:cs="Constantia"/>
          <w:sz w:val="24"/>
          <w:szCs w:val="24"/>
        </w:rPr>
        <w:t>.</w:t>
      </w:r>
      <w:r w:rsidRPr="000D7A2D">
        <w:rPr>
          <w:rFonts w:eastAsia="Constantia" w:cs="Constantia"/>
          <w:sz w:val="24"/>
          <w:szCs w:val="24"/>
        </w:rPr>
        <w:t xml:space="preserve"> Premio Extraordinario de Doctorado</w:t>
      </w:r>
      <w:r w:rsidR="000D7A2D" w:rsidRPr="000D7A2D">
        <w:rPr>
          <w:rFonts w:eastAsia="Constantia" w:cs="Constantia"/>
          <w:sz w:val="24"/>
          <w:szCs w:val="24"/>
        </w:rPr>
        <w:t>.</w:t>
      </w:r>
      <w:r w:rsidRPr="000D7A2D">
        <w:rPr>
          <w:rFonts w:eastAsia="Constantia" w:cs="Constantia"/>
          <w:sz w:val="24"/>
          <w:szCs w:val="24"/>
        </w:rPr>
        <w:t xml:space="preserve"> Mención Doctorado europeo (Universidad Complutense de Madrid) </w:t>
      </w:r>
    </w:p>
    <w:p w14:paraId="687C7764" w14:textId="521E4C0B" w:rsidR="00DA565C" w:rsidRPr="000D7A2D" w:rsidRDefault="00E46E77" w:rsidP="000D7A2D">
      <w:pPr>
        <w:tabs>
          <w:tab w:val="center" w:pos="480"/>
          <w:tab w:val="left" w:pos="1701"/>
          <w:tab w:val="right" w:pos="10066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D7A2D">
        <w:rPr>
          <w:rFonts w:eastAsia="Calibri" w:cs="Calibri"/>
          <w:sz w:val="24"/>
          <w:szCs w:val="24"/>
        </w:rPr>
        <w:tab/>
      </w:r>
      <w:r w:rsidRPr="000D7A2D">
        <w:rPr>
          <w:rFonts w:eastAsia="Constantia" w:cs="Constantia"/>
          <w:b/>
          <w:sz w:val="24"/>
          <w:szCs w:val="24"/>
        </w:rPr>
        <w:t>2012</w:t>
      </w:r>
      <w:r w:rsidRPr="000D7A2D">
        <w:rPr>
          <w:rFonts w:eastAsia="Constantia" w:cs="Constantia"/>
          <w:sz w:val="24"/>
          <w:szCs w:val="24"/>
        </w:rPr>
        <w:t xml:space="preserve"> </w:t>
      </w:r>
      <w:r w:rsidR="000D7A2D" w:rsidRPr="000D7A2D">
        <w:rPr>
          <w:rFonts w:eastAsia="Constantia" w:cs="Constantia"/>
          <w:sz w:val="24"/>
          <w:szCs w:val="24"/>
        </w:rPr>
        <w:tab/>
      </w:r>
      <w:proofErr w:type="gramStart"/>
      <w:r w:rsidRPr="000D7A2D">
        <w:rPr>
          <w:rFonts w:eastAsia="Constantia" w:cs="Constantia"/>
          <w:b/>
          <w:sz w:val="24"/>
          <w:szCs w:val="24"/>
        </w:rPr>
        <w:t>Curso</w:t>
      </w:r>
      <w:proofErr w:type="gramEnd"/>
      <w:r w:rsidRPr="000D7A2D">
        <w:rPr>
          <w:rFonts w:eastAsia="Constantia" w:cs="Constantia"/>
          <w:b/>
          <w:sz w:val="24"/>
          <w:szCs w:val="24"/>
        </w:rPr>
        <w:t xml:space="preserve"> complutense de Enseñanza de Español como Lengua extranjera</w:t>
      </w:r>
      <w:r w:rsidRPr="000D7A2D">
        <w:rPr>
          <w:rFonts w:eastAsia="Constantia" w:cs="Constantia"/>
          <w:sz w:val="24"/>
          <w:szCs w:val="24"/>
        </w:rPr>
        <w:t xml:space="preserve"> </w:t>
      </w:r>
    </w:p>
    <w:p w14:paraId="09FD2121" w14:textId="77777777" w:rsidR="00DA565C" w:rsidRPr="000D7A2D" w:rsidRDefault="00E46E77">
      <w:pPr>
        <w:spacing w:after="6"/>
        <w:ind w:left="1685" w:right="0" w:firstLine="0"/>
        <w:rPr>
          <w:sz w:val="24"/>
          <w:szCs w:val="24"/>
        </w:rPr>
      </w:pPr>
      <w:r w:rsidRPr="000D7A2D">
        <w:rPr>
          <w:rFonts w:eastAsia="Constantia" w:cs="Constantia"/>
          <w:sz w:val="24"/>
          <w:szCs w:val="24"/>
        </w:rPr>
        <w:t xml:space="preserve">(Universidad Complutense de Madrid) </w:t>
      </w:r>
    </w:p>
    <w:p w14:paraId="4EECB4BF" w14:textId="77777777" w:rsidR="00DA565C" w:rsidRPr="000D7A2D" w:rsidRDefault="00E46E77">
      <w:pPr>
        <w:tabs>
          <w:tab w:val="center" w:pos="782"/>
          <w:tab w:val="center" w:pos="5128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D7A2D">
        <w:rPr>
          <w:rFonts w:eastAsia="Calibri" w:cs="Calibri"/>
          <w:sz w:val="24"/>
          <w:szCs w:val="24"/>
        </w:rPr>
        <w:tab/>
      </w:r>
      <w:r w:rsidRPr="000D7A2D">
        <w:rPr>
          <w:rFonts w:eastAsia="Constantia" w:cs="Constantia"/>
          <w:b/>
          <w:sz w:val="24"/>
          <w:szCs w:val="24"/>
        </w:rPr>
        <w:t>2006-2007</w:t>
      </w:r>
      <w:r w:rsidRPr="000D7A2D">
        <w:rPr>
          <w:rFonts w:eastAsia="Constantia" w:cs="Constantia"/>
          <w:sz w:val="24"/>
          <w:szCs w:val="24"/>
        </w:rPr>
        <w:t xml:space="preserve"> </w:t>
      </w:r>
      <w:r w:rsidRPr="000D7A2D">
        <w:rPr>
          <w:rFonts w:eastAsia="Constantia" w:cs="Constantia"/>
          <w:sz w:val="24"/>
          <w:szCs w:val="24"/>
        </w:rPr>
        <w:tab/>
      </w:r>
      <w:r w:rsidRPr="000D7A2D">
        <w:rPr>
          <w:rFonts w:eastAsia="Constantia" w:cs="Constantia"/>
          <w:b/>
          <w:sz w:val="24"/>
          <w:szCs w:val="24"/>
        </w:rPr>
        <w:t>Máster en Literatura Española</w:t>
      </w:r>
      <w:r w:rsidRPr="000D7A2D">
        <w:rPr>
          <w:rFonts w:eastAsia="Constantia" w:cs="Constantia"/>
          <w:sz w:val="24"/>
          <w:szCs w:val="24"/>
        </w:rPr>
        <w:t xml:space="preserve"> (Universidad Complutense de Madrid) </w:t>
      </w:r>
    </w:p>
    <w:p w14:paraId="69DEE158" w14:textId="6F5828CC" w:rsidR="00DA565C" w:rsidRPr="000D7A2D" w:rsidRDefault="00E46E77">
      <w:pPr>
        <w:spacing w:after="6"/>
        <w:ind w:left="1680" w:right="0" w:hanging="1426"/>
        <w:rPr>
          <w:sz w:val="24"/>
          <w:szCs w:val="24"/>
        </w:rPr>
      </w:pPr>
      <w:r w:rsidRPr="000D7A2D">
        <w:rPr>
          <w:rFonts w:eastAsia="Constantia" w:cs="Constantia"/>
          <w:b/>
          <w:sz w:val="24"/>
          <w:szCs w:val="24"/>
        </w:rPr>
        <w:t xml:space="preserve"> 2007 </w:t>
      </w:r>
      <w:r w:rsidRPr="000D7A2D">
        <w:rPr>
          <w:rFonts w:eastAsia="Constantia" w:cs="Constantia"/>
          <w:b/>
          <w:sz w:val="24"/>
          <w:szCs w:val="24"/>
        </w:rPr>
        <w:tab/>
      </w:r>
      <w:proofErr w:type="gramStart"/>
      <w:r w:rsidRPr="000D7A2D">
        <w:rPr>
          <w:rFonts w:eastAsia="Constantia" w:cs="Constantia"/>
          <w:b/>
          <w:sz w:val="24"/>
          <w:szCs w:val="24"/>
        </w:rPr>
        <w:t>Certificado</w:t>
      </w:r>
      <w:proofErr w:type="gramEnd"/>
      <w:r w:rsidRPr="000D7A2D">
        <w:rPr>
          <w:rFonts w:eastAsia="Constantia" w:cs="Constantia"/>
          <w:b/>
          <w:sz w:val="24"/>
          <w:szCs w:val="24"/>
        </w:rPr>
        <w:t xml:space="preserve"> de Aptitud Pedagógica </w:t>
      </w:r>
      <w:r w:rsidRPr="000D7A2D">
        <w:rPr>
          <w:rFonts w:eastAsia="Constantia" w:cs="Constantia"/>
          <w:sz w:val="24"/>
          <w:szCs w:val="24"/>
        </w:rPr>
        <w:t>(Instituto de Ciencias de la Educación</w:t>
      </w:r>
      <w:r w:rsidR="000D7A2D" w:rsidRPr="000D7A2D">
        <w:rPr>
          <w:rFonts w:eastAsia="Constantia" w:cs="Constantia"/>
          <w:sz w:val="24"/>
          <w:szCs w:val="24"/>
        </w:rPr>
        <w:t>-</w:t>
      </w:r>
      <w:r w:rsidRPr="000D7A2D">
        <w:rPr>
          <w:rFonts w:eastAsia="Constantia" w:cs="Constantia"/>
          <w:sz w:val="24"/>
          <w:szCs w:val="24"/>
        </w:rPr>
        <w:t xml:space="preserve">Universidad Complutense de Madrid) </w:t>
      </w:r>
    </w:p>
    <w:p w14:paraId="2677E4A2" w14:textId="77777777" w:rsidR="00DA565C" w:rsidRPr="000D7A2D" w:rsidRDefault="00E46E77">
      <w:pPr>
        <w:tabs>
          <w:tab w:val="center" w:pos="770"/>
          <w:tab w:val="center" w:pos="5395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D7A2D">
        <w:rPr>
          <w:rFonts w:eastAsia="Calibri" w:cs="Calibri"/>
          <w:sz w:val="24"/>
          <w:szCs w:val="24"/>
        </w:rPr>
        <w:tab/>
      </w:r>
      <w:r w:rsidRPr="000D7A2D">
        <w:rPr>
          <w:rFonts w:eastAsia="Constantia" w:cs="Constantia"/>
          <w:b/>
          <w:sz w:val="24"/>
          <w:szCs w:val="24"/>
        </w:rPr>
        <w:t>2001-2006</w:t>
      </w:r>
      <w:r w:rsidRPr="000D7A2D">
        <w:rPr>
          <w:rFonts w:eastAsia="Constantia" w:cs="Constantia"/>
          <w:sz w:val="24"/>
          <w:szCs w:val="24"/>
        </w:rPr>
        <w:t xml:space="preserve"> </w:t>
      </w:r>
      <w:r w:rsidRPr="000D7A2D">
        <w:rPr>
          <w:rFonts w:eastAsia="Constantia" w:cs="Constantia"/>
          <w:sz w:val="24"/>
          <w:szCs w:val="24"/>
        </w:rPr>
        <w:tab/>
      </w:r>
      <w:r w:rsidRPr="000D7A2D">
        <w:rPr>
          <w:rFonts w:eastAsia="Constantia" w:cs="Constantia"/>
          <w:b/>
          <w:sz w:val="24"/>
          <w:szCs w:val="24"/>
        </w:rPr>
        <w:t>Licenciatura en Filología Hispánica</w:t>
      </w:r>
      <w:r w:rsidRPr="000D7A2D">
        <w:rPr>
          <w:rFonts w:eastAsia="Constantia" w:cs="Constantia"/>
          <w:sz w:val="24"/>
          <w:szCs w:val="24"/>
        </w:rPr>
        <w:t xml:space="preserve"> (Universidad Complutense de Madrid) </w:t>
      </w:r>
    </w:p>
    <w:p w14:paraId="608AD166" w14:textId="77777777" w:rsidR="00DA565C" w:rsidRDefault="00E46E77">
      <w:pPr>
        <w:spacing w:after="331" w:line="259" w:lineRule="auto"/>
        <w:ind w:left="269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9018E3" w14:textId="77777777" w:rsidR="00DA565C" w:rsidRDefault="00E46E77" w:rsidP="000D7A2D">
      <w:pPr>
        <w:pStyle w:val="Ttulo1"/>
        <w:tabs>
          <w:tab w:val="center" w:pos="3827"/>
        </w:tabs>
        <w:spacing w:after="0"/>
        <w:ind w:left="284" w:firstLine="0"/>
      </w:pPr>
      <w:r>
        <w:rPr>
          <w:rFonts w:ascii="Constantia" w:eastAsia="Constantia" w:hAnsi="Constantia" w:cs="Constantia"/>
          <w:sz w:val="28"/>
        </w:rPr>
        <w:t xml:space="preserve"> </w:t>
      </w:r>
      <w:r w:rsidRPr="000D7A2D">
        <w:rPr>
          <w:sz w:val="28"/>
          <w:szCs w:val="24"/>
        </w:rPr>
        <w:t xml:space="preserve">Experiencia profesional </w:t>
      </w:r>
      <w:r>
        <w:tab/>
        <w:t xml:space="preserve"> </w:t>
      </w:r>
    </w:p>
    <w:p w14:paraId="312CADFD" w14:textId="7AE53E6D" w:rsidR="000D7A2D" w:rsidRDefault="00E46E77" w:rsidP="000D7A2D">
      <w:pPr>
        <w:spacing w:after="11" w:line="259" w:lineRule="auto"/>
        <w:ind w:left="203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EBBB40" wp14:editId="397B62A3">
                <wp:extent cx="5923280" cy="38100"/>
                <wp:effectExtent l="0" t="0" r="0" b="0"/>
                <wp:docPr id="18685" name="Group 18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38100"/>
                          <a:chOff x="0" y="0"/>
                          <a:chExt cx="5923280" cy="3810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5923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280">
                                <a:moveTo>
                                  <a:pt x="0" y="0"/>
                                </a:moveTo>
                                <a:lnTo>
                                  <a:pt x="592328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685" style="width:466.4pt;height:3pt;mso-position-horizontal-relative:char;mso-position-vertical-relative:line" coordsize="59232,381">
                <v:shape id="Shape 208" style="position:absolute;width:59232;height:0;left:0;top:0;" coordsize="5923280,0" path="m0,0l5923280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325" w:type="dxa"/>
        <w:tblInd w:w="284" w:type="dxa"/>
        <w:tblLook w:val="04A0" w:firstRow="1" w:lastRow="0" w:firstColumn="1" w:lastColumn="0" w:noHBand="0" w:noVBand="1"/>
      </w:tblPr>
      <w:tblGrid>
        <w:gridCol w:w="1416"/>
        <w:gridCol w:w="7909"/>
      </w:tblGrid>
      <w:tr w:rsidR="000D7A2D" w14:paraId="22B2561A" w14:textId="77777777" w:rsidTr="000D7A2D">
        <w:trPr>
          <w:trHeight w:val="286"/>
        </w:trPr>
        <w:tc>
          <w:tcPr>
            <w:tcW w:w="1416" w:type="dxa"/>
          </w:tcPr>
          <w:p w14:paraId="1A1B9183" w14:textId="77777777" w:rsidR="000D7A2D" w:rsidRPr="006552BB" w:rsidRDefault="000D7A2D" w:rsidP="002111B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57282B6E" w14:textId="77777777" w:rsidR="000D7A2D" w:rsidRPr="006552BB" w:rsidRDefault="000D7A2D" w:rsidP="002111B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2EAA16D2" w14:textId="08484267" w:rsidR="000D7A2D" w:rsidRPr="006552BB" w:rsidRDefault="000D7A2D" w:rsidP="002111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2021-act. </w:t>
            </w:r>
          </w:p>
        </w:tc>
        <w:tc>
          <w:tcPr>
            <w:tcW w:w="7909" w:type="dxa"/>
          </w:tcPr>
          <w:p w14:paraId="4E3A5406" w14:textId="77777777" w:rsidR="000D7A2D" w:rsidRPr="006552BB" w:rsidRDefault="000D7A2D" w:rsidP="002111B2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</w:p>
          <w:p w14:paraId="527DB60E" w14:textId="77777777" w:rsidR="000D7A2D" w:rsidRPr="006552BB" w:rsidRDefault="000D7A2D" w:rsidP="00ED649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2EB64CF0" w14:textId="335D3DFE" w:rsidR="000D7A2D" w:rsidRPr="006552BB" w:rsidRDefault="00ED6492" w:rsidP="002111B2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Profesora Ayudante Doctora </w:t>
            </w:r>
            <w:r w:rsidRPr="006552BB">
              <w:rPr>
                <w:bCs/>
                <w:sz w:val="24"/>
                <w:szCs w:val="24"/>
              </w:rPr>
              <w:t>(</w:t>
            </w:r>
            <w:proofErr w:type="spellStart"/>
            <w:r w:rsidR="00005361" w:rsidRPr="006552BB">
              <w:rPr>
                <w:bCs/>
                <w:sz w:val="24"/>
                <w:szCs w:val="24"/>
              </w:rPr>
              <w:t>Dep</w:t>
            </w:r>
            <w:proofErr w:type="spellEnd"/>
            <w:r w:rsidR="00005361" w:rsidRPr="006552BB">
              <w:rPr>
                <w:bCs/>
                <w:sz w:val="24"/>
                <w:szCs w:val="24"/>
              </w:rPr>
              <w:t>. Literaturas hispánicas y Bibliografía-</w:t>
            </w:r>
            <w:r w:rsidR="000D7A2D" w:rsidRPr="006552BB">
              <w:rPr>
                <w:bCs/>
                <w:sz w:val="24"/>
                <w:szCs w:val="24"/>
              </w:rPr>
              <w:t>Universidad Complutense de Madrid</w:t>
            </w:r>
            <w:r w:rsidRPr="006552BB">
              <w:rPr>
                <w:bCs/>
                <w:sz w:val="24"/>
                <w:szCs w:val="24"/>
              </w:rPr>
              <w:t>)</w:t>
            </w:r>
          </w:p>
        </w:tc>
      </w:tr>
      <w:tr w:rsidR="00DA565C" w14:paraId="38FC34C8" w14:textId="77777777" w:rsidTr="000D7A2D">
        <w:trPr>
          <w:trHeight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02360E" w14:textId="77777777" w:rsidR="000D7A2D" w:rsidRPr="006552BB" w:rsidRDefault="000D7A2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2EED0B68" w14:textId="4A5AEB50" w:rsidR="00DA565C" w:rsidRPr="006552BB" w:rsidRDefault="00E46E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>2017-</w:t>
            </w:r>
            <w:r w:rsidR="000D7A2D" w:rsidRPr="006552BB">
              <w:rPr>
                <w:b/>
                <w:sz w:val="24"/>
                <w:szCs w:val="24"/>
              </w:rPr>
              <w:t>2021</w:t>
            </w:r>
            <w:r w:rsidRPr="006552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576A2532" w14:textId="77777777" w:rsidR="000D7A2D" w:rsidRPr="006552BB" w:rsidRDefault="000D7A2D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</w:p>
          <w:p w14:paraId="56DB5FEF" w14:textId="186069C2" w:rsidR="00DA565C" w:rsidRPr="006552BB" w:rsidRDefault="0000536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Profesora Asociada </w:t>
            </w:r>
            <w:r w:rsidRPr="006552BB">
              <w:rPr>
                <w:bCs/>
                <w:sz w:val="24"/>
                <w:szCs w:val="24"/>
              </w:rPr>
              <w:t>(</w:t>
            </w:r>
            <w:proofErr w:type="spellStart"/>
            <w:r w:rsidRPr="006552BB">
              <w:rPr>
                <w:bCs/>
                <w:sz w:val="24"/>
                <w:szCs w:val="24"/>
              </w:rPr>
              <w:t>Dep</w:t>
            </w:r>
            <w:proofErr w:type="spellEnd"/>
            <w:r w:rsidRPr="006552BB">
              <w:rPr>
                <w:bCs/>
                <w:sz w:val="24"/>
                <w:szCs w:val="24"/>
              </w:rPr>
              <w:t>. Literaturas hispánicas y Bibliografía-Universidad Complutense de Madrid)</w:t>
            </w:r>
          </w:p>
        </w:tc>
      </w:tr>
      <w:tr w:rsidR="00DA565C" w14:paraId="1ABF51B9" w14:textId="77777777" w:rsidTr="000D7A2D">
        <w:trPr>
          <w:trHeight w:val="3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622D70" w14:textId="77777777" w:rsidR="00ED6492" w:rsidRPr="006552BB" w:rsidRDefault="00ED649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42888E0C" w14:textId="02ABAEEB" w:rsidR="00DA565C" w:rsidRPr="006552BB" w:rsidRDefault="00E46E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2017-2021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793D20E2" w14:textId="77777777" w:rsidR="00ED6492" w:rsidRPr="006552BB" w:rsidRDefault="00ED6492" w:rsidP="006552BB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17D62ADA" w14:textId="77777777" w:rsidR="00DA565C" w:rsidRPr="006552BB" w:rsidRDefault="00005361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Profesora Asociada </w:t>
            </w:r>
            <w:r w:rsidRPr="006552BB">
              <w:rPr>
                <w:bCs/>
                <w:sz w:val="24"/>
                <w:szCs w:val="24"/>
              </w:rPr>
              <w:t>(</w:t>
            </w:r>
            <w:proofErr w:type="spellStart"/>
            <w:r w:rsidRPr="006552BB">
              <w:rPr>
                <w:bCs/>
                <w:sz w:val="24"/>
                <w:szCs w:val="24"/>
              </w:rPr>
              <w:t>Dep</w:t>
            </w:r>
            <w:proofErr w:type="spellEnd"/>
            <w:r w:rsidRPr="006552BB">
              <w:rPr>
                <w:bCs/>
                <w:sz w:val="24"/>
                <w:szCs w:val="24"/>
              </w:rPr>
              <w:t>. Humanidades-</w:t>
            </w:r>
            <w:r w:rsidR="00E46E77" w:rsidRPr="006552BB">
              <w:rPr>
                <w:bCs/>
                <w:sz w:val="24"/>
                <w:szCs w:val="24"/>
              </w:rPr>
              <w:t>Universidad Rey Juan Carlos</w:t>
            </w:r>
            <w:r w:rsidRPr="006552BB">
              <w:rPr>
                <w:bCs/>
                <w:sz w:val="24"/>
                <w:szCs w:val="24"/>
              </w:rPr>
              <w:t>)</w:t>
            </w:r>
            <w:r w:rsidR="00E46E77" w:rsidRPr="006552BB">
              <w:rPr>
                <w:b/>
                <w:sz w:val="24"/>
                <w:szCs w:val="24"/>
              </w:rPr>
              <w:t xml:space="preserve"> </w:t>
            </w:r>
          </w:p>
          <w:p w14:paraId="0BBE3336" w14:textId="50619CE1" w:rsidR="006552BB" w:rsidRPr="006552BB" w:rsidRDefault="006552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DA565C" w14:paraId="1404AC06" w14:textId="77777777" w:rsidTr="000D7A2D">
        <w:trPr>
          <w:trHeight w:val="36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A8F0C3" w14:textId="7F0F74C5" w:rsidR="00DA565C" w:rsidRPr="006552BB" w:rsidRDefault="00E46E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2015-2017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6492EC0E" w14:textId="77777777" w:rsidR="00DA565C" w:rsidRPr="006552BB" w:rsidRDefault="00005361">
            <w:pPr>
              <w:spacing w:after="0" w:line="259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Profesora Asociada </w:t>
            </w:r>
            <w:r w:rsidRPr="006552BB">
              <w:rPr>
                <w:bCs/>
                <w:sz w:val="24"/>
                <w:szCs w:val="24"/>
              </w:rPr>
              <w:t>(</w:t>
            </w:r>
            <w:proofErr w:type="spellStart"/>
            <w:r w:rsidRPr="006552BB">
              <w:rPr>
                <w:bCs/>
                <w:sz w:val="24"/>
                <w:szCs w:val="24"/>
              </w:rPr>
              <w:t>Dep</w:t>
            </w:r>
            <w:proofErr w:type="spellEnd"/>
            <w:r w:rsidRPr="006552BB">
              <w:rPr>
                <w:bCs/>
                <w:sz w:val="24"/>
                <w:szCs w:val="24"/>
              </w:rPr>
              <w:t xml:space="preserve">. de Filología, Comunicación y </w:t>
            </w:r>
            <w:proofErr w:type="spellStart"/>
            <w:r w:rsidRPr="006552BB">
              <w:rPr>
                <w:bCs/>
                <w:sz w:val="24"/>
                <w:szCs w:val="24"/>
              </w:rPr>
              <w:t>Documenación</w:t>
            </w:r>
            <w:proofErr w:type="spellEnd"/>
            <w:r w:rsidRPr="006552BB">
              <w:rPr>
                <w:bCs/>
                <w:sz w:val="24"/>
                <w:szCs w:val="24"/>
              </w:rPr>
              <w:t>-</w:t>
            </w:r>
            <w:r w:rsidR="00E46E77" w:rsidRPr="006552BB">
              <w:rPr>
                <w:bCs/>
                <w:sz w:val="24"/>
                <w:szCs w:val="24"/>
              </w:rPr>
              <w:t>Universidad de Alcalá de Henares</w:t>
            </w:r>
            <w:r w:rsidRPr="006552BB">
              <w:rPr>
                <w:bCs/>
                <w:sz w:val="24"/>
                <w:szCs w:val="24"/>
              </w:rPr>
              <w:t>)</w:t>
            </w:r>
            <w:r w:rsidR="00E46E77" w:rsidRPr="006552BB">
              <w:rPr>
                <w:bCs/>
                <w:sz w:val="24"/>
                <w:szCs w:val="24"/>
              </w:rPr>
              <w:t xml:space="preserve"> </w:t>
            </w:r>
          </w:p>
          <w:p w14:paraId="26292888" w14:textId="5D06C237" w:rsidR="006552BB" w:rsidRPr="006552BB" w:rsidRDefault="006552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DA565C" w14:paraId="35F84DE7" w14:textId="77777777" w:rsidTr="000D7A2D">
        <w:trPr>
          <w:trHeight w:val="3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47FC08" w14:textId="0054A56D" w:rsidR="00DA565C" w:rsidRPr="006552BB" w:rsidRDefault="00E46E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>2013-2021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2D2F941B" w14:textId="77777777" w:rsidR="00DA565C" w:rsidRPr="006552BB" w:rsidRDefault="0000536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Secretaria General </w:t>
            </w:r>
            <w:r w:rsidRPr="006552BB">
              <w:rPr>
                <w:bCs/>
                <w:sz w:val="24"/>
                <w:szCs w:val="24"/>
              </w:rPr>
              <w:t>(</w:t>
            </w:r>
            <w:r w:rsidR="00E46E77" w:rsidRPr="006552BB">
              <w:rPr>
                <w:bCs/>
                <w:sz w:val="24"/>
                <w:szCs w:val="24"/>
              </w:rPr>
              <w:t>Fundación Ramón Menéndez Pidal</w:t>
            </w:r>
            <w:r w:rsidRPr="006552BB">
              <w:rPr>
                <w:bCs/>
                <w:sz w:val="24"/>
                <w:szCs w:val="24"/>
              </w:rPr>
              <w:t>)</w:t>
            </w:r>
            <w:r w:rsidR="00E46E77" w:rsidRPr="006552BB">
              <w:rPr>
                <w:sz w:val="24"/>
                <w:szCs w:val="24"/>
              </w:rPr>
              <w:t xml:space="preserve"> </w:t>
            </w:r>
          </w:p>
          <w:p w14:paraId="159CA87C" w14:textId="0EEC51A1" w:rsidR="006552BB" w:rsidRPr="006552BB" w:rsidRDefault="006552B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DA565C" w14:paraId="41652156" w14:textId="77777777" w:rsidTr="000D7A2D">
        <w:trPr>
          <w:trHeight w:val="30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037E17" w14:textId="77777777" w:rsidR="00DA565C" w:rsidRPr="006552BB" w:rsidRDefault="00E46E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>2008-2012</w:t>
            </w:r>
            <w:r w:rsidRPr="00655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750F0334" w14:textId="77777777" w:rsidR="006552BB" w:rsidRPr="006552BB" w:rsidRDefault="00005361">
            <w:pPr>
              <w:tabs>
                <w:tab w:val="center" w:pos="6376"/>
                <w:tab w:val="right" w:pos="790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b/>
                <w:sz w:val="24"/>
                <w:szCs w:val="24"/>
              </w:rPr>
              <w:t xml:space="preserve">Investigador de Apoyo </w:t>
            </w:r>
            <w:r w:rsidRPr="006552BB">
              <w:rPr>
                <w:bCs/>
                <w:sz w:val="24"/>
                <w:szCs w:val="24"/>
              </w:rPr>
              <w:t>(</w:t>
            </w:r>
            <w:r w:rsidR="00E46E77" w:rsidRPr="006552BB">
              <w:rPr>
                <w:bCs/>
                <w:sz w:val="24"/>
                <w:szCs w:val="24"/>
              </w:rPr>
              <w:t>Instituto Universitario "Seminario Menéndez Pidal"-</w:t>
            </w:r>
            <w:r w:rsidR="006552BB" w:rsidRPr="006552BB">
              <w:rPr>
                <w:sz w:val="24"/>
                <w:szCs w:val="24"/>
              </w:rPr>
              <w:t xml:space="preserve"> Universidad Complutense de Madrid)</w:t>
            </w:r>
          </w:p>
          <w:p w14:paraId="47090DD9" w14:textId="15519006" w:rsidR="00DA565C" w:rsidRPr="006552BB" w:rsidRDefault="006552BB">
            <w:pPr>
              <w:tabs>
                <w:tab w:val="center" w:pos="6376"/>
                <w:tab w:val="right" w:pos="790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 xml:space="preserve"> </w:t>
            </w:r>
            <w:r w:rsidR="00E46E77" w:rsidRPr="006552B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9FA8CA4" w14:textId="77777777" w:rsidR="00DA565C" w:rsidRDefault="00E46E77">
      <w:pPr>
        <w:spacing w:after="116" w:line="259" w:lineRule="auto"/>
        <w:ind w:left="284" w:right="0" w:firstLine="0"/>
        <w:jc w:val="left"/>
      </w:pPr>
      <w:r>
        <w:t xml:space="preserve"> </w:t>
      </w:r>
    </w:p>
    <w:p w14:paraId="6BF2156A" w14:textId="77777777" w:rsidR="00DA565C" w:rsidRDefault="00E46E77">
      <w:pPr>
        <w:spacing w:after="95" w:line="259" w:lineRule="auto"/>
        <w:ind w:left="284" w:right="0" w:firstLine="0"/>
        <w:jc w:val="left"/>
      </w:pPr>
      <w:r>
        <w:rPr>
          <w:sz w:val="24"/>
        </w:rPr>
        <w:t xml:space="preserve"> </w:t>
      </w:r>
    </w:p>
    <w:p w14:paraId="412C794C" w14:textId="77777777" w:rsidR="00DA565C" w:rsidRPr="00934BFD" w:rsidRDefault="00E46E77">
      <w:pPr>
        <w:pStyle w:val="Ttulo1"/>
        <w:ind w:left="279"/>
        <w:rPr>
          <w:sz w:val="28"/>
          <w:szCs w:val="24"/>
        </w:rPr>
      </w:pPr>
      <w:r w:rsidRPr="00934BFD">
        <w:rPr>
          <w:sz w:val="28"/>
          <w:szCs w:val="24"/>
        </w:rPr>
        <w:lastRenderedPageBreak/>
        <w:t xml:space="preserve">Participación en proyectos de investigación </w:t>
      </w:r>
    </w:p>
    <w:p w14:paraId="623620C3" w14:textId="77777777" w:rsidR="00DA565C" w:rsidRDefault="00E46E77">
      <w:pPr>
        <w:spacing w:after="97" w:line="259" w:lineRule="auto"/>
        <w:ind w:left="218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83DFA1" wp14:editId="57270A37">
                <wp:extent cx="5886451" cy="38100"/>
                <wp:effectExtent l="0" t="0" r="0" b="0"/>
                <wp:docPr id="19011" name="Group 19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1" cy="38100"/>
                          <a:chOff x="0" y="0"/>
                          <a:chExt cx="5886451" cy="3810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5886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1">
                                <a:moveTo>
                                  <a:pt x="0" y="0"/>
                                </a:moveTo>
                                <a:lnTo>
                                  <a:pt x="5886451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9011" style="width:463.5pt;height:3pt;mso-position-horizontal-relative:char;mso-position-vertical-relative:line" coordsize="58864,381">
                <v:shape id="Shape 441" style="position:absolute;width:58864;height:0;left:0;top:0;" coordsize="5886451,0" path="m0,0l5886451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5193D5F8" w14:textId="77777777" w:rsidR="00DA565C" w:rsidRDefault="00E46E77">
      <w:pPr>
        <w:spacing w:after="97" w:line="259" w:lineRule="auto"/>
        <w:ind w:left="284" w:right="0" w:firstLine="0"/>
        <w:jc w:val="left"/>
      </w:pPr>
      <w:r>
        <w:t xml:space="preserve"> </w:t>
      </w:r>
    </w:p>
    <w:p w14:paraId="27604FF2" w14:textId="2D6027A3" w:rsidR="00D12AD6" w:rsidRPr="00D12AD6" w:rsidRDefault="00D12AD6" w:rsidP="00D12AD6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>“</w:t>
      </w:r>
      <w:proofErr w:type="spellStart"/>
      <w:r w:rsidR="004243D2" w:rsidRPr="004243D2">
        <w:rPr>
          <w:sz w:val="24"/>
          <w:szCs w:val="24"/>
          <w:lang w:val="es-ES_tradnl"/>
        </w:rPr>
        <w:t>Dialogyca</w:t>
      </w:r>
      <w:proofErr w:type="spellEnd"/>
      <w:r w:rsidR="004243D2" w:rsidRPr="004243D2">
        <w:rPr>
          <w:sz w:val="24"/>
          <w:szCs w:val="24"/>
          <w:lang w:val="es-ES_tradnl"/>
        </w:rPr>
        <w:t>: Del manuscrito a la prensa periódica: estudios filológicos y editoriales del Diálogo hispánico en dos momentos 2” (acrónimo: DIALOMOM2)</w:t>
      </w:r>
      <w:r w:rsidRPr="009A1D7F">
        <w:rPr>
          <w:sz w:val="24"/>
          <w:szCs w:val="24"/>
        </w:rPr>
        <w:t>, Instituto Universitario</w:t>
      </w:r>
      <w:r w:rsidR="004243D2">
        <w:rPr>
          <w:sz w:val="24"/>
          <w:szCs w:val="24"/>
        </w:rPr>
        <w:t xml:space="preserve"> “Seminario</w:t>
      </w:r>
      <w:r w:rsidRPr="009A1D7F">
        <w:rPr>
          <w:sz w:val="24"/>
          <w:szCs w:val="24"/>
        </w:rPr>
        <w:t xml:space="preserve"> Menéndez Pidal</w:t>
      </w:r>
      <w:r w:rsidR="004243D2">
        <w:rPr>
          <w:sz w:val="24"/>
          <w:szCs w:val="24"/>
        </w:rPr>
        <w:t>”</w:t>
      </w:r>
      <w:r w:rsidRPr="009A1D7F">
        <w:rPr>
          <w:sz w:val="24"/>
          <w:szCs w:val="24"/>
        </w:rPr>
        <w:t xml:space="preserve">, financiado por MCIU (Referencia: </w:t>
      </w:r>
      <w:r w:rsidR="004243D2" w:rsidRPr="004243D2">
        <w:rPr>
          <w:bCs/>
          <w:sz w:val="24"/>
          <w:szCs w:val="24"/>
        </w:rPr>
        <w:t>PID2021-125646NB-I00</w:t>
      </w:r>
      <w:r w:rsidRPr="009A1D7F">
        <w:rPr>
          <w:sz w:val="24"/>
          <w:szCs w:val="24"/>
        </w:rPr>
        <w:t xml:space="preserve">), </w:t>
      </w:r>
      <w:r>
        <w:rPr>
          <w:sz w:val="24"/>
          <w:szCs w:val="24"/>
        </w:rPr>
        <w:t>septiembre 2022</w:t>
      </w:r>
      <w:r w:rsidRPr="009A1D7F">
        <w:rPr>
          <w:sz w:val="24"/>
          <w:szCs w:val="24"/>
        </w:rPr>
        <w:t>-</w:t>
      </w:r>
      <w:r>
        <w:rPr>
          <w:sz w:val="24"/>
          <w:szCs w:val="24"/>
        </w:rPr>
        <w:t>agosto 2025</w:t>
      </w:r>
      <w:r w:rsidRPr="009A1D7F">
        <w:rPr>
          <w:sz w:val="24"/>
          <w:szCs w:val="24"/>
        </w:rPr>
        <w:t xml:space="preserve">. IP: </w:t>
      </w:r>
      <w:r>
        <w:rPr>
          <w:sz w:val="24"/>
          <w:szCs w:val="24"/>
        </w:rPr>
        <w:t>Emilio Blanco</w:t>
      </w:r>
      <w:r w:rsidR="004243D2">
        <w:rPr>
          <w:sz w:val="24"/>
          <w:szCs w:val="24"/>
        </w:rPr>
        <w:t xml:space="preserve"> y Ana Vian Herrero</w:t>
      </w:r>
      <w:r w:rsidRPr="009A1D7F">
        <w:rPr>
          <w:sz w:val="24"/>
          <w:szCs w:val="24"/>
        </w:rPr>
        <w:t xml:space="preserve">. Miembro de Equipo de investigación a tiempo completo. </w:t>
      </w:r>
    </w:p>
    <w:p w14:paraId="2F8471F9" w14:textId="2C963E5F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>“</w:t>
      </w:r>
      <w:proofErr w:type="spellStart"/>
      <w:r w:rsidRPr="009A1D7F">
        <w:rPr>
          <w:sz w:val="24"/>
          <w:szCs w:val="24"/>
        </w:rPr>
        <w:t>Dialogyca</w:t>
      </w:r>
      <w:proofErr w:type="spellEnd"/>
      <w:r w:rsidRPr="009A1D7F">
        <w:rPr>
          <w:sz w:val="24"/>
          <w:szCs w:val="24"/>
        </w:rPr>
        <w:t>: del manuscrito a la prensa periódica. Estudios filológicos y editoriales del Diálogo hispánico en dos momentos”</w:t>
      </w:r>
      <w:r w:rsidR="00212C20">
        <w:rPr>
          <w:sz w:val="24"/>
          <w:szCs w:val="24"/>
        </w:rPr>
        <w:t xml:space="preserve"> (Acrónimo: DIALOMON)</w:t>
      </w:r>
      <w:r w:rsidRPr="009A1D7F">
        <w:rPr>
          <w:sz w:val="24"/>
          <w:szCs w:val="24"/>
        </w:rPr>
        <w:t>, Instituto Universitario Menéndez Pidal, financiado por MCIU (Referencia: PGC2018-095886-B-100), Cuantía: 80.000 € (excluidos costes indirectos), enero 2019-</w:t>
      </w:r>
      <w:r w:rsidR="00D12AD6">
        <w:rPr>
          <w:sz w:val="24"/>
          <w:szCs w:val="24"/>
        </w:rPr>
        <w:t>septiembre 2022</w:t>
      </w:r>
      <w:r w:rsidRPr="009A1D7F">
        <w:rPr>
          <w:sz w:val="24"/>
          <w:szCs w:val="24"/>
        </w:rPr>
        <w:t xml:space="preserve">. IP: Ana Vian Herrero y Mercedes Fernández Valladares. Miembro de Equipo de investigación a tiempo completo. </w:t>
      </w:r>
    </w:p>
    <w:p w14:paraId="07151FFF" w14:textId="77777777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“El Romancero: Nuevas perspectivas en su Documentación, Edición y Estudio”, Fundación Ramón Menéndez Pidal, financiado por MCIU (Referencia: FFI2017-88021-P), Cuantía: 55.000 € (excluidos costes indirectos), enero 2018-diciembre 2020. IP: José Luis </w:t>
      </w:r>
      <w:proofErr w:type="spellStart"/>
      <w:r w:rsidRPr="009A1D7F">
        <w:rPr>
          <w:sz w:val="24"/>
          <w:szCs w:val="24"/>
        </w:rPr>
        <w:t>Forneiro</w:t>
      </w:r>
      <w:proofErr w:type="spellEnd"/>
      <w:r w:rsidRPr="009A1D7F">
        <w:rPr>
          <w:sz w:val="24"/>
          <w:szCs w:val="24"/>
        </w:rPr>
        <w:t xml:space="preserve"> Pérez. Miembro de equipo de trabajo. </w:t>
      </w:r>
    </w:p>
    <w:p w14:paraId="50793880" w14:textId="608F4BDE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>“</w:t>
      </w:r>
      <w:proofErr w:type="spellStart"/>
      <w:r w:rsidRPr="009A1D7F">
        <w:rPr>
          <w:sz w:val="24"/>
          <w:szCs w:val="24"/>
        </w:rPr>
        <w:t>Dialogyca</w:t>
      </w:r>
      <w:proofErr w:type="spellEnd"/>
      <w:r w:rsidRPr="009A1D7F">
        <w:rPr>
          <w:sz w:val="24"/>
          <w:szCs w:val="24"/>
        </w:rPr>
        <w:t xml:space="preserve">: Transmisión textual y hermenéutica del diálogo hispánico”, MINECO (Referencia: FFI2015-63703-P), Cuantía: 83.300€ (excluidos costes indirectos), enero 2016-diciembre 2018. IP: Ana Vian Herrero y Mercedes Fernández Valladares. </w:t>
      </w:r>
      <w:r w:rsidR="00E748EA">
        <w:rPr>
          <w:sz w:val="24"/>
          <w:szCs w:val="24"/>
        </w:rPr>
        <w:t>Miembro de equipo de investigación a tiempo completo.</w:t>
      </w:r>
    </w:p>
    <w:p w14:paraId="55796F8C" w14:textId="77777777" w:rsidR="00DA565C" w:rsidRPr="009A1D7F" w:rsidRDefault="00E46E77" w:rsidP="009A1D7F">
      <w:pPr>
        <w:numPr>
          <w:ilvl w:val="0"/>
          <w:numId w:val="1"/>
        </w:numPr>
        <w:spacing w:after="97" w:line="259" w:lineRule="auto"/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“Romanceiro.pt”, Universidad do Algarve (Portugal), 2017-2019. I.P.: Pedro Ferré da Ponte. </w:t>
      </w:r>
    </w:p>
    <w:p w14:paraId="2EB94107" w14:textId="22445614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>“Catalogación de la Biblioteca de la Fundación Ramón Menéndez Pidal. Sección de Romancero”, Fundación Ramón Menéndez Pidal, Financiado por Fundación Ramón Areces, cuantía: 9.000 €, junio 2016</w:t>
      </w:r>
      <w:r w:rsidR="00601F8D">
        <w:rPr>
          <w:sz w:val="24"/>
          <w:szCs w:val="24"/>
        </w:rPr>
        <w:t>-</w:t>
      </w:r>
      <w:r w:rsidRPr="009A1D7F">
        <w:rPr>
          <w:sz w:val="24"/>
          <w:szCs w:val="24"/>
        </w:rPr>
        <w:t xml:space="preserve">diciembre 2017. I.P.: Sara Sánchez Bellido. </w:t>
      </w:r>
    </w:p>
    <w:p w14:paraId="140063FD" w14:textId="77777777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“Catalogación y digitalización del Archivo Epistolar de la Fundación Ramón Menéndez Pidal”, Fundación Ramón Menéndez Pidal. Financiado por MECD (Secretaría de Estado de Cultura). Cuantía: 10.800 €. Duración: diciembre 2014-diciembre 2015. I.P.: Jesús Antonio Cid Martínez. </w:t>
      </w:r>
    </w:p>
    <w:p w14:paraId="6E08AE75" w14:textId="77777777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“Edición y estudio de </w:t>
      </w:r>
      <w:r w:rsidRPr="009A1D7F">
        <w:rPr>
          <w:i/>
          <w:sz w:val="24"/>
          <w:szCs w:val="24"/>
        </w:rPr>
        <w:t>Etapas en la vida y obra de Menéndez Pelayo</w:t>
      </w:r>
      <w:r w:rsidRPr="009A1D7F">
        <w:rPr>
          <w:sz w:val="24"/>
          <w:szCs w:val="24"/>
        </w:rPr>
        <w:t xml:space="preserve">, un manuscrito inédito de Ramón Menéndez Pidal”, Fundación Ramón Menéndez Pidal-Real Academia Española, 2013-2014. I.P.: Jesús Antonio Cid Martínez. </w:t>
      </w:r>
    </w:p>
    <w:p w14:paraId="1CB317B5" w14:textId="53FE4656" w:rsidR="00DA565C" w:rsidRPr="00601F8D" w:rsidRDefault="00E46E77" w:rsidP="00601F8D">
      <w:pPr>
        <w:numPr>
          <w:ilvl w:val="0"/>
          <w:numId w:val="1"/>
        </w:numPr>
        <w:spacing w:after="0"/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"IDEAPROMYR3: Inventario, Descripción, Edición crítica y Análisis de textos de prosa </w:t>
      </w:r>
      <w:r w:rsidR="00D12AD6" w:rsidRPr="009A1D7F">
        <w:rPr>
          <w:sz w:val="24"/>
          <w:szCs w:val="24"/>
        </w:rPr>
        <w:t>hispánica</w:t>
      </w:r>
      <w:r w:rsidRPr="009A1D7F">
        <w:rPr>
          <w:sz w:val="24"/>
          <w:szCs w:val="24"/>
        </w:rPr>
        <w:t xml:space="preserve"> bajomedieval y renacentista. </w:t>
      </w:r>
      <w:r w:rsidR="00601F8D" w:rsidRPr="009A1D7F">
        <w:rPr>
          <w:sz w:val="24"/>
          <w:szCs w:val="24"/>
        </w:rPr>
        <w:t>Línea</w:t>
      </w:r>
      <w:r w:rsidRPr="009A1D7F">
        <w:rPr>
          <w:sz w:val="24"/>
          <w:szCs w:val="24"/>
        </w:rPr>
        <w:t>: Diálogos (fase 3)", MINECO (Referencia:</w:t>
      </w:r>
      <w:r w:rsidRPr="009A1D7F">
        <w:rPr>
          <w:b/>
          <w:sz w:val="24"/>
          <w:szCs w:val="24"/>
        </w:rPr>
        <w:t xml:space="preserve"> </w:t>
      </w:r>
      <w:r w:rsidRPr="009A1D7F">
        <w:rPr>
          <w:sz w:val="24"/>
          <w:szCs w:val="24"/>
        </w:rPr>
        <w:t xml:space="preserve">FFI2012-33903), Cuantía: </w:t>
      </w:r>
      <w:r w:rsidRPr="00601F8D">
        <w:rPr>
          <w:sz w:val="24"/>
          <w:szCs w:val="24"/>
        </w:rPr>
        <w:t xml:space="preserve">75.000€ (excluidos costes indirectos), enero 2013-diciembre 2015. </w:t>
      </w:r>
    </w:p>
    <w:p w14:paraId="1DA13FD7" w14:textId="77777777" w:rsidR="00DA565C" w:rsidRPr="009A1D7F" w:rsidRDefault="00E46E77" w:rsidP="009A1D7F">
      <w:pPr>
        <w:numPr>
          <w:ilvl w:val="0"/>
          <w:numId w:val="1"/>
        </w:numPr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Ayuda complementaria del MICIIN para la celebración del Seminario Internacional sobre Bibliotecas digitales y Bases de datos especializadas en Literaturas hispánicas (BIDESLITE), Ref. FFI201112620E). Cuantía: 3000 €. Mayo 2011-mayo 2012. </w:t>
      </w:r>
    </w:p>
    <w:p w14:paraId="782B9C80" w14:textId="73A372EF" w:rsidR="00DA565C" w:rsidRPr="00601F8D" w:rsidRDefault="00E46E77" w:rsidP="00601F8D">
      <w:pPr>
        <w:numPr>
          <w:ilvl w:val="0"/>
          <w:numId w:val="1"/>
        </w:numPr>
        <w:spacing w:after="0"/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"IDEAPROMYR2: Inventario, Descripción, Edición crítica y Análisis de textos de prosa </w:t>
      </w:r>
      <w:r w:rsidR="00D12AD6" w:rsidRPr="009A1D7F">
        <w:rPr>
          <w:sz w:val="24"/>
          <w:szCs w:val="24"/>
        </w:rPr>
        <w:t>hispánica</w:t>
      </w:r>
      <w:r w:rsidRPr="009A1D7F">
        <w:rPr>
          <w:sz w:val="24"/>
          <w:szCs w:val="24"/>
        </w:rPr>
        <w:t xml:space="preserve"> bajomedieval y renacentista. </w:t>
      </w:r>
      <w:r w:rsidR="00D12AD6" w:rsidRPr="009A1D7F">
        <w:rPr>
          <w:sz w:val="24"/>
          <w:szCs w:val="24"/>
        </w:rPr>
        <w:t>Línea</w:t>
      </w:r>
      <w:r w:rsidRPr="009A1D7F">
        <w:rPr>
          <w:sz w:val="24"/>
          <w:szCs w:val="24"/>
        </w:rPr>
        <w:t xml:space="preserve">: Diálogos (fase 2)", MICINN (Referencia: FFI 2009-08070), Cuantía: </w:t>
      </w:r>
      <w:r w:rsidRPr="00601F8D">
        <w:rPr>
          <w:sz w:val="24"/>
          <w:szCs w:val="24"/>
        </w:rPr>
        <w:t xml:space="preserve">90.000 € (excluidos costes indirectos), enero 2010 - diciembre 2012. </w:t>
      </w:r>
    </w:p>
    <w:p w14:paraId="2D0A7DA8" w14:textId="507EE577" w:rsidR="00DA565C" w:rsidRPr="00601F8D" w:rsidRDefault="00E46E77" w:rsidP="00601F8D">
      <w:pPr>
        <w:numPr>
          <w:ilvl w:val="0"/>
          <w:numId w:val="1"/>
        </w:numPr>
        <w:spacing w:after="0"/>
        <w:ind w:left="284" w:right="555"/>
        <w:rPr>
          <w:sz w:val="24"/>
          <w:szCs w:val="24"/>
        </w:rPr>
      </w:pPr>
      <w:r w:rsidRPr="00601F8D">
        <w:rPr>
          <w:sz w:val="24"/>
          <w:szCs w:val="24"/>
        </w:rPr>
        <w:t xml:space="preserve">“Grupo de Estudios de Prosa hispánica bajomedieval y renacentista” (UCM, 930330). Objetivo del proyecto: Creación de la base de datos documental “Biblioteca de Diálogo Hispánico”, Programa de CREACIÓN Y CONSOLIDACIÓN DE GRUPOS DE INVESTIGACIÓN Universidad Complutense-Comunidad de Madrid, adscrito al Contrato Programa en el marco del IV Plan Regional de Investigación (subprograma A), </w:t>
      </w:r>
      <w:proofErr w:type="gramStart"/>
      <w:r w:rsidRPr="00601F8D">
        <w:rPr>
          <w:sz w:val="24"/>
          <w:szCs w:val="24"/>
        </w:rPr>
        <w:t>Enero</w:t>
      </w:r>
      <w:proofErr w:type="gramEnd"/>
      <w:r w:rsidRPr="00601F8D">
        <w:rPr>
          <w:sz w:val="24"/>
          <w:szCs w:val="24"/>
        </w:rPr>
        <w:t xml:space="preserve"> 2009 – Diciembre 2010.  </w:t>
      </w:r>
    </w:p>
    <w:p w14:paraId="791A4A31" w14:textId="1F795E7A" w:rsidR="00DA565C" w:rsidRPr="00601F8D" w:rsidRDefault="00E46E77" w:rsidP="009A1D7F">
      <w:pPr>
        <w:numPr>
          <w:ilvl w:val="0"/>
          <w:numId w:val="1"/>
        </w:numPr>
        <w:spacing w:after="0"/>
        <w:ind w:left="284" w:right="555" w:firstLine="566"/>
        <w:rPr>
          <w:sz w:val="24"/>
          <w:szCs w:val="24"/>
        </w:rPr>
      </w:pPr>
      <w:r w:rsidRPr="00601F8D">
        <w:rPr>
          <w:sz w:val="24"/>
          <w:szCs w:val="24"/>
        </w:rPr>
        <w:lastRenderedPageBreak/>
        <w:t xml:space="preserve">“Grupo de Estudios de Prosa hispánica bajomedieval y renacentista” (UCM, 930330). Objetivo del proyecto: Creación de la base de datos documental “Biblioteca de Diálogo Hispánico”, Programa de CREACIÓN Y CONSOLIDACIÓN DE GRUPOS DE INVESTIGACIÓN Universidad Complutense-Comunidad de Madrid, adscrito al Contrato Programa en el marco del IV Plan Regional de Investigación (subprograma A). Enero 2008 – </w:t>
      </w:r>
      <w:proofErr w:type="gramStart"/>
      <w:r w:rsidRPr="00601F8D">
        <w:rPr>
          <w:sz w:val="24"/>
          <w:szCs w:val="24"/>
        </w:rPr>
        <w:t>Diciembre</w:t>
      </w:r>
      <w:proofErr w:type="gramEnd"/>
      <w:r w:rsidRPr="00601F8D">
        <w:rPr>
          <w:sz w:val="24"/>
          <w:szCs w:val="24"/>
        </w:rPr>
        <w:t xml:space="preserve"> 2008.  </w:t>
      </w:r>
    </w:p>
    <w:p w14:paraId="2AD56964" w14:textId="1F1670AF" w:rsidR="00DA565C" w:rsidRPr="00601F8D" w:rsidRDefault="00E46E77" w:rsidP="009A1D7F">
      <w:pPr>
        <w:numPr>
          <w:ilvl w:val="0"/>
          <w:numId w:val="1"/>
        </w:numPr>
        <w:spacing w:after="0"/>
        <w:ind w:left="284" w:right="555" w:firstLine="566"/>
        <w:rPr>
          <w:sz w:val="24"/>
          <w:szCs w:val="24"/>
        </w:rPr>
      </w:pPr>
      <w:r w:rsidRPr="00601F8D">
        <w:rPr>
          <w:sz w:val="24"/>
          <w:szCs w:val="24"/>
        </w:rPr>
        <w:t xml:space="preserve">“Grupo de Estudios de Prosa hispánica bajomedieval y renacentista” (UCM, 930330). Objetivo del proyecto: Creación de la base de datos documental “Biblioteca de Diálogo Hispánico”, Programa de CREACIÓN Y CONSOLIDACIÓN DE GRUPOS DE INVESTIGACIÓN Universidad Complutense-Comunidad de Madrid, adscrito al Contrato Programa en el marco del IV Plan Regional de Investigación (subprograma A). Cuantía: 10.100 euros, </w:t>
      </w:r>
      <w:proofErr w:type="gramStart"/>
      <w:r w:rsidRPr="00601F8D">
        <w:rPr>
          <w:sz w:val="24"/>
          <w:szCs w:val="24"/>
        </w:rPr>
        <w:t>Enero</w:t>
      </w:r>
      <w:proofErr w:type="gramEnd"/>
      <w:r w:rsidRPr="00601F8D">
        <w:rPr>
          <w:sz w:val="24"/>
          <w:szCs w:val="24"/>
        </w:rPr>
        <w:t xml:space="preserve"> 2007 – Diciembre 2007. </w:t>
      </w:r>
    </w:p>
    <w:p w14:paraId="19E0C223" w14:textId="42F131C3" w:rsidR="00DA565C" w:rsidRPr="00601F8D" w:rsidRDefault="00E46E77" w:rsidP="00601F8D">
      <w:pPr>
        <w:numPr>
          <w:ilvl w:val="0"/>
          <w:numId w:val="1"/>
        </w:numPr>
        <w:spacing w:after="0"/>
        <w:ind w:left="284" w:right="555" w:firstLine="566"/>
        <w:rPr>
          <w:sz w:val="24"/>
          <w:szCs w:val="24"/>
        </w:rPr>
      </w:pPr>
      <w:r w:rsidRPr="009A1D7F">
        <w:rPr>
          <w:sz w:val="24"/>
          <w:szCs w:val="24"/>
        </w:rPr>
        <w:t xml:space="preserve">"IDEAPROMYR “Inventario, Descripción, Edición crítica y Análisis de textos de prosa hispánica bajomedieval y renacentista. Línea: Diálogos (Fase 1)”, MEC (Referencia HUM2006-07936). Cuantía: </w:t>
      </w:r>
      <w:r w:rsidRPr="00601F8D">
        <w:rPr>
          <w:sz w:val="24"/>
          <w:szCs w:val="24"/>
        </w:rPr>
        <w:t xml:space="preserve">51.360 euros, 2006-2009. </w:t>
      </w:r>
    </w:p>
    <w:p w14:paraId="5E84818B" w14:textId="77777777" w:rsidR="00DA565C" w:rsidRDefault="00E46E77">
      <w:pPr>
        <w:spacing w:after="97" w:line="259" w:lineRule="auto"/>
        <w:ind w:left="284" w:right="0" w:firstLine="0"/>
        <w:jc w:val="left"/>
      </w:pPr>
      <w:r>
        <w:t xml:space="preserve"> </w:t>
      </w:r>
    </w:p>
    <w:p w14:paraId="1C6AA09E" w14:textId="77777777" w:rsidR="00DA565C" w:rsidRDefault="00E46E77">
      <w:pPr>
        <w:spacing w:after="116" w:line="259" w:lineRule="auto"/>
        <w:ind w:left="284" w:right="0" w:firstLine="0"/>
        <w:jc w:val="left"/>
      </w:pPr>
      <w:r>
        <w:t xml:space="preserve"> </w:t>
      </w:r>
    </w:p>
    <w:p w14:paraId="41A08F30" w14:textId="77777777" w:rsidR="00DA565C" w:rsidRDefault="00E46E77">
      <w:pPr>
        <w:pStyle w:val="Ttulo1"/>
        <w:ind w:left="279"/>
      </w:pPr>
      <w:r w:rsidRPr="00825228">
        <w:rPr>
          <w:sz w:val="28"/>
          <w:szCs w:val="24"/>
        </w:rPr>
        <w:t>Publicaciones</w:t>
      </w:r>
      <w:r>
        <w:t xml:space="preserve"> </w:t>
      </w:r>
    </w:p>
    <w:p w14:paraId="47A1EA58" w14:textId="77777777" w:rsidR="00DA565C" w:rsidRDefault="00E46E77">
      <w:pPr>
        <w:spacing w:after="99" w:line="259" w:lineRule="auto"/>
        <w:ind w:left="10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BFBAF2" wp14:editId="49739D05">
                <wp:extent cx="5886450" cy="38100"/>
                <wp:effectExtent l="0" t="0" r="0" b="0"/>
                <wp:docPr id="18533" name="Group 18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38100"/>
                          <a:chOff x="0" y="0"/>
                          <a:chExt cx="5886450" cy="38100"/>
                        </a:xfrm>
                      </wpg:grpSpPr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588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>
                                <a:moveTo>
                                  <a:pt x="0" y="0"/>
                                </a:moveTo>
                                <a:lnTo>
                                  <a:pt x="588645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533" style="width:463.5pt;height:3pt;mso-position-horizontal-relative:char;mso-position-vertical-relative:line" coordsize="58864,381">
                <v:shape id="Shape 672" style="position:absolute;width:58864;height:0;left:0;top:0;" coordsize="5886450,0" path="m0,0l5886450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9A81DDE" w14:textId="77777777" w:rsidR="00DA565C" w:rsidRPr="00825228" w:rsidRDefault="00E46E77">
      <w:pPr>
        <w:spacing w:after="178" w:line="259" w:lineRule="auto"/>
        <w:ind w:left="284" w:right="0" w:firstLine="0"/>
        <w:jc w:val="left"/>
        <w:rPr>
          <w:sz w:val="24"/>
          <w:szCs w:val="24"/>
        </w:rPr>
      </w:pPr>
      <w:r>
        <w:t xml:space="preserve"> </w:t>
      </w:r>
    </w:p>
    <w:p w14:paraId="318E96B4" w14:textId="77777777" w:rsidR="00DA565C" w:rsidRPr="00825228" w:rsidRDefault="00E46E77">
      <w:pPr>
        <w:tabs>
          <w:tab w:val="center" w:pos="694"/>
          <w:tab w:val="center" w:pos="1295"/>
        </w:tabs>
        <w:spacing w:after="52" w:line="259" w:lineRule="auto"/>
        <w:ind w:left="0" w:right="0" w:firstLine="0"/>
        <w:jc w:val="left"/>
        <w:rPr>
          <w:sz w:val="24"/>
          <w:szCs w:val="24"/>
        </w:rPr>
      </w:pPr>
      <w:r w:rsidRPr="00825228">
        <w:rPr>
          <w:rFonts w:eastAsia="Calibri" w:cs="Calibri"/>
          <w:sz w:val="24"/>
          <w:szCs w:val="24"/>
        </w:rPr>
        <w:tab/>
      </w:r>
      <w:r w:rsidRPr="00825228">
        <w:rPr>
          <w:rFonts w:eastAsia="Segoe UI Symbol" w:cs="Segoe UI Symbol"/>
          <w:sz w:val="24"/>
          <w:szCs w:val="24"/>
        </w:rPr>
        <w:t>•</w:t>
      </w:r>
      <w:r w:rsidRPr="00825228">
        <w:rPr>
          <w:rFonts w:eastAsia="Arial" w:cs="Arial"/>
          <w:sz w:val="24"/>
          <w:szCs w:val="24"/>
        </w:rPr>
        <w:t xml:space="preserve"> </w:t>
      </w:r>
      <w:r w:rsidRPr="00825228">
        <w:rPr>
          <w:rFonts w:eastAsia="Arial" w:cs="Arial"/>
          <w:sz w:val="24"/>
          <w:szCs w:val="24"/>
        </w:rPr>
        <w:tab/>
      </w:r>
      <w:r w:rsidRPr="00825228">
        <w:rPr>
          <w:b/>
          <w:sz w:val="24"/>
          <w:szCs w:val="24"/>
        </w:rPr>
        <w:t xml:space="preserve">Libros </w:t>
      </w:r>
    </w:p>
    <w:p w14:paraId="4638550D" w14:textId="2F9EE043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MENÉNDEZ PIDAL, Ramón, </w:t>
      </w:r>
      <w:r w:rsidRPr="00825228">
        <w:rPr>
          <w:i/>
          <w:sz w:val="24"/>
          <w:szCs w:val="24"/>
        </w:rPr>
        <w:t>Etapas en la vida y obra de Menéndez Pelayo</w:t>
      </w:r>
      <w:r w:rsidRPr="00825228">
        <w:rPr>
          <w:sz w:val="24"/>
          <w:szCs w:val="24"/>
        </w:rPr>
        <w:t xml:space="preserve">, Jesús Antonio CID (Introd. y notas) y Sara BELLIDO SÁNCHEZ (Ed. y notas), Madrid, RAE-Fundación Ramón Menéndez Pidal (en prensa). </w:t>
      </w:r>
    </w:p>
    <w:p w14:paraId="4610FB9F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ALMEIDA CABREJAS, Belén, Sara BELLIDO SÁNCHEZ y Silvia GUMIEL MOLINA, </w:t>
      </w:r>
      <w:r w:rsidRPr="00825228">
        <w:rPr>
          <w:i/>
          <w:sz w:val="24"/>
          <w:szCs w:val="24"/>
        </w:rPr>
        <w:t>Aprendizaje y enseñanza de la lengua castellana y la literatura</w:t>
      </w:r>
      <w:r w:rsidRPr="00825228">
        <w:rPr>
          <w:sz w:val="24"/>
          <w:szCs w:val="24"/>
        </w:rPr>
        <w:t xml:space="preserve">, Madrid, Editorial Síntesis, 2019. ISBN: 978-84-9171-432-3.  </w:t>
      </w:r>
    </w:p>
    <w:p w14:paraId="1491E419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 SÁNCHEZ, Sara y Marta GARCÍA MUÑOZ, </w:t>
      </w:r>
      <w:r w:rsidRPr="00825228">
        <w:rPr>
          <w:i/>
          <w:sz w:val="24"/>
          <w:szCs w:val="24"/>
        </w:rPr>
        <w:t>Los Menéndez Pidal en el Olivar de Chamartín</w:t>
      </w:r>
      <w:r w:rsidRPr="00825228">
        <w:rPr>
          <w:sz w:val="24"/>
          <w:szCs w:val="24"/>
        </w:rPr>
        <w:t xml:space="preserve">, Madrid, Ayuntamiento de Madrid-Distrito de Chamartín, 2019 (Edición no venal, agotada). </w:t>
      </w:r>
    </w:p>
    <w:p w14:paraId="3BE844AF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COLLAZOS, Baltasar de, </w:t>
      </w:r>
      <w:r w:rsidRPr="00825228">
        <w:rPr>
          <w:i/>
          <w:sz w:val="24"/>
          <w:szCs w:val="24"/>
        </w:rPr>
        <w:t>Coloquios</w:t>
      </w:r>
      <w:r w:rsidRPr="00825228">
        <w:rPr>
          <w:sz w:val="24"/>
          <w:szCs w:val="24"/>
        </w:rPr>
        <w:t xml:space="preserve">, Sara BELLIDO (ed., intr. y notas), Montpellier, </w:t>
      </w:r>
      <w:proofErr w:type="spellStart"/>
      <w:r w:rsidRPr="00825228">
        <w:rPr>
          <w:sz w:val="24"/>
          <w:szCs w:val="24"/>
        </w:rPr>
        <w:t>Presses</w:t>
      </w:r>
      <w:proofErr w:type="spellEnd"/>
      <w:r w:rsidRPr="00825228">
        <w:rPr>
          <w:sz w:val="24"/>
          <w:szCs w:val="24"/>
        </w:rPr>
        <w:t xml:space="preserve"> </w:t>
      </w:r>
      <w:proofErr w:type="spellStart"/>
      <w:r w:rsidRPr="00825228">
        <w:rPr>
          <w:sz w:val="24"/>
          <w:szCs w:val="24"/>
        </w:rPr>
        <w:t>Universitaires</w:t>
      </w:r>
      <w:proofErr w:type="spellEnd"/>
      <w:r w:rsidRPr="00825228">
        <w:rPr>
          <w:sz w:val="24"/>
          <w:szCs w:val="24"/>
        </w:rPr>
        <w:t xml:space="preserve"> de la </w:t>
      </w:r>
      <w:proofErr w:type="spellStart"/>
      <w:r w:rsidRPr="00825228">
        <w:rPr>
          <w:sz w:val="24"/>
          <w:szCs w:val="24"/>
        </w:rPr>
        <w:t>Meditérranée</w:t>
      </w:r>
      <w:proofErr w:type="spellEnd"/>
      <w:r w:rsidRPr="00825228">
        <w:rPr>
          <w:sz w:val="24"/>
          <w:szCs w:val="24"/>
        </w:rPr>
        <w:t xml:space="preserve">, 2018. ISBN: 978-2-36781-272-4. </w:t>
      </w:r>
    </w:p>
    <w:p w14:paraId="589FD0DA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ASENSIO JIMÉNEZ, Nicolás y Sara SÁNCHEZ BELLIDO, </w:t>
      </w:r>
      <w:r w:rsidRPr="00825228">
        <w:rPr>
          <w:i/>
          <w:sz w:val="24"/>
          <w:szCs w:val="24"/>
        </w:rPr>
        <w:t xml:space="preserve">Lengua y cultura sefardí. Estudios en memoria de Samuel G. </w:t>
      </w:r>
      <w:proofErr w:type="spellStart"/>
      <w:r w:rsidRPr="00825228">
        <w:rPr>
          <w:i/>
          <w:sz w:val="24"/>
          <w:szCs w:val="24"/>
        </w:rPr>
        <w:t>Armistead</w:t>
      </w:r>
      <w:proofErr w:type="spellEnd"/>
      <w:r w:rsidRPr="00825228">
        <w:rPr>
          <w:sz w:val="24"/>
          <w:szCs w:val="24"/>
        </w:rPr>
        <w:t xml:space="preserve">, Madrid, Fundación Ramón Menéndez Pidal-Fundación Ramón Areces, 2015 (Edición no venal). </w:t>
      </w:r>
    </w:p>
    <w:p w14:paraId="061C2EE3" w14:textId="77777777" w:rsidR="00DA565C" w:rsidRPr="00825228" w:rsidRDefault="00E46E77">
      <w:pPr>
        <w:spacing w:after="181" w:line="259" w:lineRule="auto"/>
        <w:ind w:left="284" w:right="0" w:firstLine="0"/>
        <w:jc w:val="left"/>
        <w:rPr>
          <w:sz w:val="24"/>
          <w:szCs w:val="24"/>
        </w:rPr>
      </w:pPr>
      <w:r w:rsidRPr="00825228">
        <w:rPr>
          <w:sz w:val="24"/>
          <w:szCs w:val="24"/>
        </w:rPr>
        <w:t xml:space="preserve"> </w:t>
      </w:r>
    </w:p>
    <w:p w14:paraId="023F7F54" w14:textId="77777777" w:rsidR="00DA565C" w:rsidRPr="00825228" w:rsidRDefault="00E46E77">
      <w:pPr>
        <w:tabs>
          <w:tab w:val="center" w:pos="694"/>
          <w:tab w:val="center" w:pos="1867"/>
        </w:tabs>
        <w:spacing w:after="51" w:line="259" w:lineRule="auto"/>
        <w:ind w:left="0" w:right="0" w:firstLine="0"/>
        <w:jc w:val="left"/>
        <w:rPr>
          <w:sz w:val="24"/>
          <w:szCs w:val="24"/>
        </w:rPr>
      </w:pPr>
      <w:r w:rsidRPr="00825228">
        <w:rPr>
          <w:rFonts w:eastAsia="Calibri" w:cs="Calibri"/>
          <w:sz w:val="24"/>
          <w:szCs w:val="24"/>
        </w:rPr>
        <w:tab/>
      </w:r>
      <w:r w:rsidRPr="00825228">
        <w:rPr>
          <w:rFonts w:eastAsia="Segoe UI Symbol" w:cs="Segoe UI Symbol"/>
          <w:sz w:val="24"/>
          <w:szCs w:val="24"/>
        </w:rPr>
        <w:t>•</w:t>
      </w:r>
      <w:r w:rsidRPr="00825228">
        <w:rPr>
          <w:rFonts w:eastAsia="Arial" w:cs="Arial"/>
          <w:sz w:val="24"/>
          <w:szCs w:val="24"/>
        </w:rPr>
        <w:t xml:space="preserve"> </w:t>
      </w:r>
      <w:r w:rsidRPr="00825228">
        <w:rPr>
          <w:rFonts w:eastAsia="Arial" w:cs="Arial"/>
          <w:sz w:val="24"/>
          <w:szCs w:val="24"/>
        </w:rPr>
        <w:tab/>
      </w:r>
      <w:r w:rsidRPr="00825228">
        <w:rPr>
          <w:b/>
          <w:sz w:val="24"/>
          <w:szCs w:val="24"/>
        </w:rPr>
        <w:t xml:space="preserve">Capítulos de libros </w:t>
      </w:r>
    </w:p>
    <w:p w14:paraId="0953C71B" w14:textId="2C4690E4" w:rsidR="004A5B07" w:rsidRPr="00950398" w:rsidRDefault="004A5B07">
      <w:pPr>
        <w:numPr>
          <w:ilvl w:val="0"/>
          <w:numId w:val="2"/>
        </w:numPr>
        <w:spacing w:after="151"/>
        <w:ind w:right="555" w:hanging="151"/>
        <w:rPr>
          <w:bCs/>
          <w:sz w:val="24"/>
          <w:szCs w:val="24"/>
        </w:rPr>
      </w:pPr>
      <w:r w:rsidRPr="00825228">
        <w:rPr>
          <w:sz w:val="24"/>
          <w:szCs w:val="24"/>
        </w:rPr>
        <w:t>BELLIDO, Sara</w:t>
      </w:r>
      <w:r>
        <w:rPr>
          <w:sz w:val="24"/>
          <w:szCs w:val="24"/>
        </w:rPr>
        <w:t>, “</w:t>
      </w:r>
      <w:r w:rsidRPr="004A5B07">
        <w:rPr>
          <w:i/>
          <w:iCs/>
          <w:sz w:val="24"/>
          <w:szCs w:val="24"/>
        </w:rPr>
        <w:t xml:space="preserve">Los recursos argumentativos en el </w:t>
      </w:r>
      <w:r w:rsidRPr="004A5B07">
        <w:rPr>
          <w:sz w:val="24"/>
          <w:szCs w:val="24"/>
        </w:rPr>
        <w:t>Diálogo sobre el oficio de sargento mayor</w:t>
      </w:r>
      <w:r w:rsidRPr="004A5B07">
        <w:rPr>
          <w:i/>
          <w:iCs/>
          <w:sz w:val="24"/>
          <w:szCs w:val="24"/>
        </w:rPr>
        <w:t xml:space="preserve"> de Francisco de Valdés (1578)</w:t>
      </w:r>
      <w:r w:rsidRPr="004A5B07">
        <w:rPr>
          <w:sz w:val="24"/>
          <w:szCs w:val="24"/>
        </w:rPr>
        <w:t xml:space="preserve"> </w:t>
      </w:r>
      <w:r w:rsidRPr="004A5B07">
        <w:rPr>
          <w:i/>
          <w:iCs/>
          <w:sz w:val="24"/>
          <w:szCs w:val="24"/>
        </w:rPr>
        <w:t>y el</w:t>
      </w:r>
      <w:r w:rsidRPr="004A5B07">
        <w:rPr>
          <w:sz w:val="24"/>
          <w:szCs w:val="24"/>
        </w:rPr>
        <w:t xml:space="preserve"> Discurso sobre la forma de reducir la disciplina a mejor y antiguo estado </w:t>
      </w:r>
      <w:r w:rsidRPr="004A5B07">
        <w:rPr>
          <w:i/>
          <w:iCs/>
          <w:sz w:val="24"/>
          <w:szCs w:val="24"/>
        </w:rPr>
        <w:t>de Sancho de Londoño (1589)</w:t>
      </w:r>
      <w:r>
        <w:rPr>
          <w:sz w:val="24"/>
          <w:szCs w:val="24"/>
        </w:rPr>
        <w:t xml:space="preserve">”, en </w:t>
      </w:r>
      <w:r w:rsidRPr="004A5B07">
        <w:rPr>
          <w:i/>
          <w:iCs/>
          <w:sz w:val="24"/>
          <w:szCs w:val="24"/>
        </w:rPr>
        <w:t xml:space="preserve">Actas del VIII Congreso de La </w:t>
      </w:r>
      <w:proofErr w:type="spellStart"/>
      <w:r w:rsidRPr="004A5B07">
        <w:rPr>
          <w:i/>
          <w:iCs/>
          <w:sz w:val="24"/>
          <w:szCs w:val="24"/>
        </w:rPr>
        <w:t>Semyr</w:t>
      </w:r>
      <w:proofErr w:type="spellEnd"/>
      <w:r>
        <w:rPr>
          <w:sz w:val="24"/>
          <w:szCs w:val="24"/>
        </w:rPr>
        <w:t xml:space="preserve"> (en prensa).</w:t>
      </w:r>
    </w:p>
    <w:p w14:paraId="29A55F97" w14:textId="2856972E" w:rsidR="00950398" w:rsidRPr="00950398" w:rsidRDefault="00950398" w:rsidP="00950398">
      <w:pPr>
        <w:numPr>
          <w:ilvl w:val="0"/>
          <w:numId w:val="2"/>
        </w:numPr>
        <w:spacing w:after="151"/>
        <w:ind w:right="555" w:hanging="1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BELLIDO, Sara, </w:t>
      </w:r>
      <w:r w:rsidRPr="00950398">
        <w:rPr>
          <w:bCs/>
          <w:sz w:val="24"/>
          <w:szCs w:val="24"/>
        </w:rPr>
        <w:t>“La evolución en el pensamiento de Menéndez Pelayo sobre Lope y Calderón a partir de una obra inédita de Menéndez Pidal”</w:t>
      </w:r>
      <w:r>
        <w:rPr>
          <w:bCs/>
          <w:sz w:val="24"/>
          <w:szCs w:val="24"/>
        </w:rPr>
        <w:t xml:space="preserve">, en Alba Carmona, Guillermo Gómez Sánchez-Ferrer y Blanca Santos de la Morena (eds.), </w:t>
      </w:r>
      <w:r w:rsidRPr="00950398">
        <w:rPr>
          <w:bCs/>
          <w:i/>
          <w:iCs/>
          <w:sz w:val="24"/>
          <w:szCs w:val="24"/>
        </w:rPr>
        <w:t>Lope después de Lope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Reichenberger</w:t>
      </w:r>
      <w:proofErr w:type="spellEnd"/>
      <w:r>
        <w:rPr>
          <w:bCs/>
          <w:sz w:val="24"/>
          <w:szCs w:val="24"/>
        </w:rPr>
        <w:t xml:space="preserve"> (en prensa).</w:t>
      </w:r>
    </w:p>
    <w:p w14:paraId="196BC2BC" w14:textId="077D9E45" w:rsidR="00DA565C" w:rsidRPr="00825228" w:rsidRDefault="00E46E77">
      <w:pPr>
        <w:numPr>
          <w:ilvl w:val="0"/>
          <w:numId w:val="2"/>
        </w:numPr>
        <w:spacing w:after="151"/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>BELLIDO, Sara (ed.), “Esponsales, de Gregorio Martínez Sierra”, en Ana Vian Herrero y María Jesús Fraga (</w:t>
      </w:r>
      <w:proofErr w:type="spellStart"/>
      <w:r w:rsidRPr="00825228">
        <w:rPr>
          <w:sz w:val="24"/>
          <w:szCs w:val="24"/>
        </w:rPr>
        <w:t>coords</w:t>
      </w:r>
      <w:proofErr w:type="spellEnd"/>
      <w:r w:rsidRPr="00825228">
        <w:rPr>
          <w:sz w:val="24"/>
          <w:szCs w:val="24"/>
        </w:rPr>
        <w:t xml:space="preserve">.), </w:t>
      </w:r>
      <w:r w:rsidRPr="00825228">
        <w:rPr>
          <w:i/>
          <w:sz w:val="24"/>
          <w:szCs w:val="24"/>
        </w:rPr>
        <w:t>Diálogos literarios breves de la Edad de Plata</w:t>
      </w:r>
      <w:r w:rsidRPr="00825228">
        <w:rPr>
          <w:sz w:val="24"/>
          <w:szCs w:val="24"/>
        </w:rPr>
        <w:t xml:space="preserve"> (en prensa). </w:t>
      </w:r>
    </w:p>
    <w:p w14:paraId="561A6F5A" w14:textId="77777777" w:rsidR="00DA565C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lastRenderedPageBreak/>
        <w:t xml:space="preserve">BELLIDO, Sara (ed.), “Diálogo de las majas, de R. Martí </w:t>
      </w:r>
      <w:proofErr w:type="spellStart"/>
      <w:r w:rsidRPr="00825228">
        <w:rPr>
          <w:sz w:val="24"/>
          <w:szCs w:val="24"/>
        </w:rPr>
        <w:t>Orberá</w:t>
      </w:r>
      <w:proofErr w:type="spellEnd"/>
      <w:r w:rsidRPr="00825228">
        <w:rPr>
          <w:sz w:val="24"/>
          <w:szCs w:val="24"/>
        </w:rPr>
        <w:t>”, en Ana Vian Herrero y María Jesús Fraga (</w:t>
      </w:r>
      <w:proofErr w:type="spellStart"/>
      <w:r w:rsidRPr="00825228">
        <w:rPr>
          <w:sz w:val="24"/>
          <w:szCs w:val="24"/>
        </w:rPr>
        <w:t>coords</w:t>
      </w:r>
      <w:proofErr w:type="spellEnd"/>
      <w:r w:rsidRPr="00825228">
        <w:rPr>
          <w:sz w:val="24"/>
          <w:szCs w:val="24"/>
        </w:rPr>
        <w:t xml:space="preserve">.), </w:t>
      </w:r>
      <w:r w:rsidRPr="00825228">
        <w:rPr>
          <w:i/>
          <w:sz w:val="24"/>
          <w:szCs w:val="24"/>
        </w:rPr>
        <w:t>Diálogos literarios breves de la Edad de Plata</w:t>
      </w:r>
      <w:r w:rsidRPr="00825228">
        <w:rPr>
          <w:sz w:val="24"/>
          <w:szCs w:val="24"/>
        </w:rPr>
        <w:t xml:space="preserve"> (en prensa). </w:t>
      </w:r>
    </w:p>
    <w:p w14:paraId="4C4B5610" w14:textId="2264DA0B" w:rsidR="00875B2B" w:rsidRPr="00875B2B" w:rsidRDefault="00875B2B" w:rsidP="00875B2B">
      <w:pPr>
        <w:numPr>
          <w:ilvl w:val="0"/>
          <w:numId w:val="2"/>
        </w:numPr>
        <w:spacing w:after="151"/>
        <w:ind w:right="555" w:hanging="151"/>
        <w:rPr>
          <w:bCs/>
          <w:sz w:val="24"/>
          <w:szCs w:val="24"/>
        </w:rPr>
      </w:pPr>
      <w:r w:rsidRPr="00825228">
        <w:rPr>
          <w:sz w:val="24"/>
          <w:szCs w:val="24"/>
        </w:rPr>
        <w:t>BELLIDO, Sara</w:t>
      </w:r>
      <w:r>
        <w:rPr>
          <w:sz w:val="24"/>
          <w:szCs w:val="24"/>
        </w:rPr>
        <w:t>,</w:t>
      </w:r>
      <w:r w:rsidRPr="0082522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70712">
        <w:rPr>
          <w:bCs/>
          <w:sz w:val="24"/>
          <w:szCs w:val="24"/>
        </w:rPr>
        <w:t xml:space="preserve">Sobre el género de la </w:t>
      </w:r>
      <w:r w:rsidRPr="00770712">
        <w:rPr>
          <w:bCs/>
          <w:i/>
          <w:sz w:val="24"/>
          <w:szCs w:val="24"/>
        </w:rPr>
        <w:t xml:space="preserve">Tragicomedia de Polidoro y </w:t>
      </w:r>
      <w:proofErr w:type="spellStart"/>
      <w:r w:rsidRPr="00770712">
        <w:rPr>
          <w:bCs/>
          <w:i/>
          <w:sz w:val="24"/>
          <w:szCs w:val="24"/>
        </w:rPr>
        <w:t>Casandrina</w:t>
      </w:r>
      <w:proofErr w:type="spellEnd"/>
      <w:r w:rsidRPr="00770712">
        <w:rPr>
          <w:bCs/>
          <w:sz w:val="24"/>
          <w:szCs w:val="24"/>
        </w:rPr>
        <w:t>: una revisión del alcance de la parodia</w:t>
      </w:r>
      <w:r>
        <w:rPr>
          <w:bCs/>
          <w:sz w:val="24"/>
          <w:szCs w:val="24"/>
        </w:rPr>
        <w:t xml:space="preserve">”, en </w:t>
      </w:r>
      <w:r w:rsidRPr="00770712">
        <w:rPr>
          <w:bCs/>
          <w:i/>
          <w:iCs/>
          <w:sz w:val="24"/>
          <w:szCs w:val="24"/>
        </w:rPr>
        <w:t>Entre ingenios y agudezas: nuevos rumbos de la crítica celestinesca y picaresc</w:t>
      </w:r>
      <w:r>
        <w:rPr>
          <w:bCs/>
          <w:i/>
          <w:iCs/>
          <w:sz w:val="24"/>
          <w:szCs w:val="24"/>
        </w:rPr>
        <w:t>a</w:t>
      </w:r>
      <w:r w:rsidRPr="00875B2B">
        <w:rPr>
          <w:bCs/>
          <w:sz w:val="24"/>
          <w:szCs w:val="24"/>
        </w:rPr>
        <w:t>, Salamanca, Ediciones de la Universidad de Salamanca, 2023, págs. 263-274.</w:t>
      </w:r>
    </w:p>
    <w:p w14:paraId="4F2EAD5B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BELLIDO, Sara, “El </w:t>
      </w:r>
      <w:r w:rsidRPr="00825228">
        <w:rPr>
          <w:i/>
          <w:sz w:val="24"/>
          <w:szCs w:val="24"/>
        </w:rPr>
        <w:t>Diálogo sobre el oficio de sargento mayor</w:t>
      </w:r>
      <w:r w:rsidRPr="00825228">
        <w:rPr>
          <w:sz w:val="24"/>
          <w:szCs w:val="24"/>
        </w:rPr>
        <w:t xml:space="preserve"> de Francisco de Valdés y los textos de disciplina militar del siglo XVI”, en Pedro M. Cátedra y Juan Miguel Valero (</w:t>
      </w:r>
      <w:proofErr w:type="spellStart"/>
      <w:r w:rsidRPr="00825228">
        <w:rPr>
          <w:sz w:val="24"/>
          <w:szCs w:val="24"/>
        </w:rPr>
        <w:t>dirs</w:t>
      </w:r>
      <w:proofErr w:type="spellEnd"/>
      <w:r w:rsidRPr="00825228">
        <w:rPr>
          <w:sz w:val="24"/>
          <w:szCs w:val="24"/>
        </w:rPr>
        <w:t xml:space="preserve">.), Javier Burguillo y Aarón Rueda Benito (eds.), </w:t>
      </w:r>
      <w:r w:rsidRPr="00825228">
        <w:rPr>
          <w:i/>
          <w:sz w:val="24"/>
          <w:szCs w:val="24"/>
        </w:rPr>
        <w:t>Patrimonio textual y Humanidades Digitales, IV, El Renacimiento literario en el mundo hispánico</w:t>
      </w:r>
      <w:r w:rsidRPr="00825228">
        <w:rPr>
          <w:sz w:val="24"/>
          <w:szCs w:val="24"/>
        </w:rPr>
        <w:t xml:space="preserve">, Salamanca, IEMYR-SEMYR, 2021, pp. 39-57 (en prensa, galeradas revisadas). </w:t>
      </w:r>
    </w:p>
    <w:p w14:paraId="4CBD57D8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BELLIDO, Sara y Álvaro PIQUERO, “El Archivo Digital del Romancero: una herramienta para investigadores”, en Sandra Boto, Jesús A. Cid y Pedro </w:t>
      </w:r>
      <w:proofErr w:type="spellStart"/>
      <w:r w:rsidRPr="00825228">
        <w:rPr>
          <w:sz w:val="24"/>
          <w:szCs w:val="24"/>
        </w:rPr>
        <w:t>Ferrè</w:t>
      </w:r>
      <w:proofErr w:type="spellEnd"/>
      <w:r w:rsidRPr="00825228">
        <w:rPr>
          <w:sz w:val="24"/>
          <w:szCs w:val="24"/>
        </w:rPr>
        <w:t xml:space="preserve"> (eds.), </w:t>
      </w:r>
      <w:r w:rsidRPr="00825228">
        <w:rPr>
          <w:i/>
          <w:sz w:val="24"/>
          <w:szCs w:val="24"/>
        </w:rPr>
        <w:t xml:space="preserve">“Viejos son, pero no cansan”. </w:t>
      </w:r>
      <w:proofErr w:type="spellStart"/>
      <w:r w:rsidRPr="00825228">
        <w:rPr>
          <w:i/>
          <w:sz w:val="24"/>
          <w:szCs w:val="24"/>
        </w:rPr>
        <w:t>Novos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Estudos</w:t>
      </w:r>
      <w:proofErr w:type="spellEnd"/>
      <w:r w:rsidRPr="00825228">
        <w:rPr>
          <w:i/>
          <w:sz w:val="24"/>
          <w:szCs w:val="24"/>
        </w:rPr>
        <w:t xml:space="preserve"> sobre o </w:t>
      </w:r>
      <w:proofErr w:type="spellStart"/>
      <w:r w:rsidRPr="00825228">
        <w:rPr>
          <w:i/>
          <w:sz w:val="24"/>
          <w:szCs w:val="24"/>
        </w:rPr>
        <w:t>Romanceiro</w:t>
      </w:r>
      <w:proofErr w:type="spellEnd"/>
      <w:r w:rsidRPr="00825228">
        <w:rPr>
          <w:sz w:val="24"/>
          <w:szCs w:val="24"/>
        </w:rPr>
        <w:t xml:space="preserve">, </w:t>
      </w:r>
      <w:proofErr w:type="spellStart"/>
      <w:r w:rsidRPr="00825228">
        <w:rPr>
          <w:sz w:val="24"/>
          <w:szCs w:val="24"/>
        </w:rPr>
        <w:t>Coimbra</w:t>
      </w:r>
      <w:proofErr w:type="spellEnd"/>
      <w:r w:rsidRPr="00825228">
        <w:rPr>
          <w:sz w:val="24"/>
          <w:szCs w:val="24"/>
        </w:rPr>
        <w:t xml:space="preserve"> – Madrid – Faro – Lisboa, Fundación Ramón Menéndez Pidal, Instituto Universitario “Seminario Menéndez Pidal”, Centro de </w:t>
      </w:r>
      <w:proofErr w:type="spellStart"/>
      <w:r w:rsidRPr="00825228">
        <w:rPr>
          <w:sz w:val="24"/>
          <w:szCs w:val="24"/>
        </w:rPr>
        <w:t>Investigação</w:t>
      </w:r>
      <w:proofErr w:type="spellEnd"/>
      <w:r w:rsidRPr="00825228">
        <w:rPr>
          <w:sz w:val="24"/>
          <w:szCs w:val="24"/>
        </w:rPr>
        <w:t xml:space="preserve"> em Artes e </w:t>
      </w:r>
      <w:proofErr w:type="spellStart"/>
      <w:r w:rsidRPr="00825228">
        <w:rPr>
          <w:sz w:val="24"/>
          <w:szCs w:val="24"/>
        </w:rPr>
        <w:t>Comunicação</w:t>
      </w:r>
      <w:proofErr w:type="spellEnd"/>
      <w:r w:rsidRPr="00825228">
        <w:rPr>
          <w:sz w:val="24"/>
          <w:szCs w:val="24"/>
        </w:rPr>
        <w:t xml:space="preserve">, Centro de Literatura Portuguesa e Instituto de </w:t>
      </w:r>
      <w:proofErr w:type="spellStart"/>
      <w:r w:rsidRPr="00825228">
        <w:rPr>
          <w:sz w:val="24"/>
          <w:szCs w:val="24"/>
        </w:rPr>
        <w:t>Estudos</w:t>
      </w:r>
      <w:proofErr w:type="spellEnd"/>
      <w:r w:rsidRPr="00825228">
        <w:rPr>
          <w:sz w:val="24"/>
          <w:szCs w:val="24"/>
        </w:rPr>
        <w:t xml:space="preserve"> de Literatura e </w:t>
      </w:r>
      <w:proofErr w:type="spellStart"/>
      <w:r w:rsidRPr="00825228">
        <w:rPr>
          <w:sz w:val="24"/>
          <w:szCs w:val="24"/>
        </w:rPr>
        <w:t>Tradição</w:t>
      </w:r>
      <w:proofErr w:type="spellEnd"/>
      <w:r w:rsidRPr="00825228">
        <w:rPr>
          <w:sz w:val="24"/>
          <w:szCs w:val="24"/>
        </w:rPr>
        <w:t xml:space="preserve">, 2020, pp. 301-311. ISBN: 978-9898968-07-4 (papel) y 978-989-8968-06-7 (digital). </w:t>
      </w:r>
    </w:p>
    <w:p w14:paraId="16DFE6DE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 SÁNCHEZ, Sara, "De 1912 a 1956: el proceso de redacción de Etapas en la vida y obra de Menéndez Pelayo, obra inédita de Menéndez Pidal", en Inés Fernández-Ordóñez (ed.), </w:t>
      </w:r>
      <w:r w:rsidRPr="00825228">
        <w:rPr>
          <w:i/>
          <w:sz w:val="24"/>
          <w:szCs w:val="24"/>
        </w:rPr>
        <w:t>El legado de Ramón Menéndez Pidal (1869-1968) a principios del siglo XXI</w:t>
      </w:r>
      <w:r w:rsidRPr="00825228">
        <w:rPr>
          <w:sz w:val="24"/>
          <w:szCs w:val="24"/>
        </w:rPr>
        <w:t xml:space="preserve">, Anejos de la </w:t>
      </w:r>
      <w:r w:rsidRPr="00825228">
        <w:rPr>
          <w:i/>
          <w:sz w:val="24"/>
          <w:szCs w:val="24"/>
        </w:rPr>
        <w:t>Revista de Filología Española</w:t>
      </w:r>
      <w:r w:rsidRPr="00825228">
        <w:rPr>
          <w:sz w:val="24"/>
          <w:szCs w:val="24"/>
        </w:rPr>
        <w:t xml:space="preserve">, 108, Madrid, Consejo Superior de Investigaciones Científicas, 2020, tomo I, pp. 61-78. ISBN: 978-84-00-10689-8 (obra completa) y 978-84-00-10687-4 (tomo I).  </w:t>
      </w:r>
    </w:p>
    <w:p w14:paraId="26A88D9E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BELLIDO, Sara, “Las dedicatorias en la obra de Baltasar de Collazos y su búsqueda de promoción y mecenazgo”, en Elena Martínez Carro y Alejandra Ulla Lorenzo (eds.), </w:t>
      </w:r>
      <w:r w:rsidRPr="00825228">
        <w:rPr>
          <w:i/>
          <w:sz w:val="24"/>
          <w:szCs w:val="24"/>
        </w:rPr>
        <w:t>Ámbitos artísticos y literarios de sociabilidad en los Siglos de Oro</w:t>
      </w:r>
      <w:r w:rsidRPr="00825228">
        <w:rPr>
          <w:sz w:val="24"/>
          <w:szCs w:val="24"/>
        </w:rPr>
        <w:t xml:space="preserve">, Kassel, </w:t>
      </w:r>
      <w:proofErr w:type="spellStart"/>
      <w:r w:rsidRPr="00825228">
        <w:rPr>
          <w:sz w:val="24"/>
          <w:szCs w:val="24"/>
        </w:rPr>
        <w:t>Edition</w:t>
      </w:r>
      <w:proofErr w:type="spellEnd"/>
      <w:r w:rsidRPr="00825228">
        <w:rPr>
          <w:sz w:val="24"/>
          <w:szCs w:val="24"/>
        </w:rPr>
        <w:t xml:space="preserve"> </w:t>
      </w:r>
      <w:proofErr w:type="spellStart"/>
      <w:r w:rsidRPr="00825228">
        <w:rPr>
          <w:sz w:val="24"/>
          <w:szCs w:val="24"/>
        </w:rPr>
        <w:t>Reichenberger</w:t>
      </w:r>
      <w:proofErr w:type="spellEnd"/>
      <w:r w:rsidRPr="00825228">
        <w:rPr>
          <w:sz w:val="24"/>
          <w:szCs w:val="24"/>
        </w:rPr>
        <w:t xml:space="preserve">, 2020, pp. 291-307. ISBN: 978-3-967280-05-0.  </w:t>
      </w:r>
    </w:p>
    <w:p w14:paraId="2B4DBE5E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BELLIDO, Sara, “El recurso del ejemplo narrativo en los Coloquios de Baltasar de Collazos”, en David González Ramírez, Eduardo Torres Corominas, José Julio Martín Romero, </w:t>
      </w:r>
      <w:proofErr w:type="spellStart"/>
      <w:r w:rsidRPr="00825228">
        <w:rPr>
          <w:sz w:val="24"/>
          <w:szCs w:val="24"/>
        </w:rPr>
        <w:t>Mª</w:t>
      </w:r>
      <w:proofErr w:type="spellEnd"/>
      <w:r w:rsidRPr="00825228">
        <w:rPr>
          <w:sz w:val="24"/>
          <w:szCs w:val="24"/>
        </w:rPr>
        <w:t xml:space="preserve"> Manuela Merino García y Juan Ramón Muñoz Sánchez (eds.), </w:t>
      </w:r>
      <w:r w:rsidRPr="00825228">
        <w:rPr>
          <w:i/>
          <w:sz w:val="24"/>
          <w:szCs w:val="24"/>
        </w:rPr>
        <w:t>Entre historia y ficción: formas de la narrativa áurea</w:t>
      </w:r>
      <w:r w:rsidRPr="00825228">
        <w:rPr>
          <w:sz w:val="24"/>
          <w:szCs w:val="24"/>
        </w:rPr>
        <w:t xml:space="preserve">, Madrid, Ediciones Polifemo, 2020, pp. 125-136. ISBN: 978-84-16335-69-5.  </w:t>
      </w:r>
    </w:p>
    <w:p w14:paraId="608CD910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“Diego Cruzat y su </w:t>
      </w:r>
      <w:r w:rsidRPr="00825228">
        <w:rPr>
          <w:i/>
          <w:sz w:val="24"/>
          <w:szCs w:val="24"/>
        </w:rPr>
        <w:t xml:space="preserve">Diálogo </w:t>
      </w:r>
      <w:r w:rsidRPr="00825228">
        <w:rPr>
          <w:sz w:val="24"/>
          <w:szCs w:val="24"/>
        </w:rPr>
        <w:t xml:space="preserve">a la luz del contexto económico de c.1550”, en </w:t>
      </w:r>
      <w:r w:rsidRPr="00825228">
        <w:rPr>
          <w:i/>
          <w:sz w:val="24"/>
          <w:szCs w:val="24"/>
        </w:rPr>
        <w:t>Perspectivas actuales del hispanismo mundial Literatura, Cultura, Lengua</w:t>
      </w:r>
      <w:r w:rsidRPr="00825228">
        <w:rPr>
          <w:sz w:val="24"/>
          <w:szCs w:val="24"/>
        </w:rPr>
        <w:t xml:space="preserve">, </w:t>
      </w:r>
      <w:r w:rsidRPr="00825228">
        <w:rPr>
          <w:i/>
          <w:sz w:val="24"/>
          <w:szCs w:val="24"/>
        </w:rPr>
        <w:t xml:space="preserve">vol. </w:t>
      </w:r>
      <w:r w:rsidRPr="00825228">
        <w:rPr>
          <w:i/>
          <w:sz w:val="24"/>
          <w:szCs w:val="24"/>
          <w:lang w:val="en-US"/>
        </w:rPr>
        <w:t xml:space="preserve">I: Medieval, </w:t>
      </w:r>
      <w:proofErr w:type="spellStart"/>
      <w:r w:rsidRPr="00825228">
        <w:rPr>
          <w:i/>
          <w:sz w:val="24"/>
          <w:szCs w:val="24"/>
          <w:lang w:val="en-US"/>
        </w:rPr>
        <w:t>Siglo</w:t>
      </w:r>
      <w:proofErr w:type="spellEnd"/>
      <w:r w:rsidRPr="00825228">
        <w:rPr>
          <w:i/>
          <w:sz w:val="24"/>
          <w:szCs w:val="24"/>
          <w:lang w:val="en-US"/>
        </w:rPr>
        <w:t xml:space="preserve"> de Oro, Teatro</w:t>
      </w:r>
      <w:r w:rsidRPr="00825228">
        <w:rPr>
          <w:sz w:val="24"/>
          <w:szCs w:val="24"/>
          <w:lang w:val="en-US"/>
        </w:rPr>
        <w:t xml:space="preserve">, Christoph </w:t>
      </w:r>
      <w:proofErr w:type="spellStart"/>
      <w:r w:rsidRPr="00825228">
        <w:rPr>
          <w:sz w:val="24"/>
          <w:szCs w:val="24"/>
          <w:lang w:val="en-US"/>
        </w:rPr>
        <w:t>Strosetzky</w:t>
      </w:r>
      <w:proofErr w:type="spellEnd"/>
      <w:r w:rsidRPr="00825228">
        <w:rPr>
          <w:sz w:val="24"/>
          <w:szCs w:val="24"/>
          <w:lang w:val="en-US"/>
        </w:rPr>
        <w:t xml:space="preserve"> (Coord.), </w:t>
      </w:r>
      <w:proofErr w:type="spellStart"/>
      <w:r w:rsidRPr="00825228">
        <w:rPr>
          <w:sz w:val="24"/>
          <w:szCs w:val="24"/>
          <w:lang w:val="en-US"/>
        </w:rPr>
        <w:t>Wissenschaftliche</w:t>
      </w:r>
      <w:proofErr w:type="spellEnd"/>
      <w:r w:rsidRPr="00825228">
        <w:rPr>
          <w:sz w:val="24"/>
          <w:szCs w:val="24"/>
          <w:lang w:val="en-US"/>
        </w:rPr>
        <w:t xml:space="preserve"> </w:t>
      </w:r>
      <w:proofErr w:type="spellStart"/>
      <w:r w:rsidRPr="00825228">
        <w:rPr>
          <w:sz w:val="24"/>
          <w:szCs w:val="24"/>
          <w:lang w:val="en-US"/>
        </w:rPr>
        <w:t>Schriften</w:t>
      </w:r>
      <w:proofErr w:type="spellEnd"/>
      <w:r w:rsidRPr="00825228">
        <w:rPr>
          <w:sz w:val="24"/>
          <w:szCs w:val="24"/>
          <w:lang w:val="en-US"/>
        </w:rPr>
        <w:t xml:space="preserve"> der WWU Münster, Münster, 2019, </w:t>
      </w:r>
      <w:proofErr w:type="spellStart"/>
      <w:r w:rsidRPr="00825228">
        <w:rPr>
          <w:sz w:val="24"/>
          <w:szCs w:val="24"/>
          <w:lang w:val="en-US"/>
        </w:rPr>
        <w:t>págs</w:t>
      </w:r>
      <w:proofErr w:type="spellEnd"/>
      <w:r w:rsidRPr="00825228">
        <w:rPr>
          <w:sz w:val="24"/>
          <w:szCs w:val="24"/>
          <w:lang w:val="en-US"/>
        </w:rPr>
        <w:t xml:space="preserve">. </w:t>
      </w:r>
      <w:r w:rsidRPr="00825228">
        <w:rPr>
          <w:sz w:val="24"/>
          <w:szCs w:val="24"/>
        </w:rPr>
        <w:t xml:space="preserve">285297. ISBN: 978-3-8405-0186-9. </w:t>
      </w:r>
    </w:p>
    <w:p w14:paraId="16702E81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“El tópico de la </w:t>
      </w:r>
      <w:proofErr w:type="spellStart"/>
      <w:r w:rsidRPr="00825228">
        <w:rPr>
          <w:i/>
          <w:sz w:val="24"/>
          <w:szCs w:val="24"/>
        </w:rPr>
        <w:t>Laus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urbis</w:t>
      </w:r>
      <w:proofErr w:type="spellEnd"/>
      <w:r w:rsidRPr="00825228">
        <w:rPr>
          <w:i/>
          <w:sz w:val="24"/>
          <w:szCs w:val="24"/>
        </w:rPr>
        <w:t xml:space="preserve"> </w:t>
      </w:r>
      <w:r w:rsidRPr="00825228">
        <w:rPr>
          <w:sz w:val="24"/>
          <w:szCs w:val="24"/>
        </w:rPr>
        <w:t xml:space="preserve">y los </w:t>
      </w:r>
      <w:r w:rsidRPr="00825228">
        <w:rPr>
          <w:i/>
          <w:sz w:val="24"/>
          <w:szCs w:val="24"/>
        </w:rPr>
        <w:t xml:space="preserve">Coloquios </w:t>
      </w:r>
      <w:r w:rsidRPr="00825228">
        <w:rPr>
          <w:sz w:val="24"/>
          <w:szCs w:val="24"/>
        </w:rPr>
        <w:t xml:space="preserve">de Baltasar de Collazos: tradición, sátira y crítica social”, en </w:t>
      </w:r>
      <w:r w:rsidRPr="00825228">
        <w:rPr>
          <w:i/>
          <w:sz w:val="24"/>
          <w:szCs w:val="24"/>
        </w:rPr>
        <w:t>Ecos y resplandores helenos en la Literatura hispana (siglos XVI-XXI)</w:t>
      </w:r>
      <w:r w:rsidRPr="00825228">
        <w:rPr>
          <w:sz w:val="24"/>
          <w:szCs w:val="24"/>
        </w:rPr>
        <w:t xml:space="preserve">, Tatiana Alvarado y Teodora </w:t>
      </w:r>
      <w:proofErr w:type="spellStart"/>
      <w:r w:rsidRPr="00825228">
        <w:rPr>
          <w:sz w:val="24"/>
          <w:szCs w:val="24"/>
        </w:rPr>
        <w:t>Grigoriadu</w:t>
      </w:r>
      <w:proofErr w:type="spellEnd"/>
      <w:r w:rsidRPr="00825228">
        <w:rPr>
          <w:sz w:val="24"/>
          <w:szCs w:val="24"/>
        </w:rPr>
        <w:t xml:space="preserve"> (eds.), Sociedad Española de Estudios Clásicos-Sociedad Boliviana de Estudios Clásicos, 2018, págs. 449-462. ISBN: 978-84-697-9697-9.  </w:t>
      </w:r>
    </w:p>
    <w:p w14:paraId="68B4CFB8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 y Nicolás ASENSIO JIMÉNEZ, “El Archivo Digital del Romancero: metodología y desarrollo de un proyecto de preservación”, en </w:t>
      </w:r>
      <w:r w:rsidRPr="00825228">
        <w:rPr>
          <w:i/>
          <w:sz w:val="24"/>
          <w:szCs w:val="24"/>
        </w:rPr>
        <w:t>Corpus y Bases de Datos para la investigación en Literatura</w:t>
      </w:r>
      <w:r w:rsidRPr="00825228">
        <w:rPr>
          <w:sz w:val="24"/>
          <w:szCs w:val="24"/>
        </w:rPr>
        <w:t xml:space="preserve">, Rebeca Lázaro </w:t>
      </w:r>
      <w:proofErr w:type="spellStart"/>
      <w:r w:rsidRPr="00825228">
        <w:rPr>
          <w:sz w:val="24"/>
          <w:szCs w:val="24"/>
        </w:rPr>
        <w:t>Niso</w:t>
      </w:r>
      <w:proofErr w:type="spellEnd"/>
      <w:r w:rsidRPr="00825228">
        <w:rPr>
          <w:sz w:val="24"/>
          <w:szCs w:val="24"/>
        </w:rPr>
        <w:t xml:space="preserve"> (ed.), </w:t>
      </w:r>
      <w:proofErr w:type="spellStart"/>
      <w:r w:rsidRPr="00825228">
        <w:rPr>
          <w:sz w:val="24"/>
          <w:szCs w:val="24"/>
        </w:rPr>
        <w:t>CiLengua</w:t>
      </w:r>
      <w:proofErr w:type="spellEnd"/>
      <w:r w:rsidRPr="00825228">
        <w:rPr>
          <w:sz w:val="24"/>
          <w:szCs w:val="24"/>
        </w:rPr>
        <w:t xml:space="preserve">-Fundación San Millán de la Cogolla, 2017, págs. 159-169. </w:t>
      </w:r>
    </w:p>
    <w:p w14:paraId="7B91C345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"El </w:t>
      </w:r>
      <w:r w:rsidRPr="00825228">
        <w:rPr>
          <w:i/>
          <w:sz w:val="24"/>
          <w:szCs w:val="24"/>
        </w:rPr>
        <w:t xml:space="preserve">Diálogo sobre el comercio de Indias y extracción de la plata de </w:t>
      </w:r>
      <w:r w:rsidRPr="00825228">
        <w:rPr>
          <w:sz w:val="24"/>
          <w:szCs w:val="24"/>
        </w:rPr>
        <w:t xml:space="preserve">Diego Cruzat: un texto arbitrista de mediados del siglo XVI", en </w:t>
      </w:r>
      <w:r w:rsidRPr="00825228">
        <w:rPr>
          <w:i/>
          <w:sz w:val="24"/>
          <w:szCs w:val="24"/>
        </w:rPr>
        <w:t>Grandes y pequeños de la Literatura medieval y renacentista</w:t>
      </w:r>
      <w:r w:rsidRPr="00825228">
        <w:rPr>
          <w:sz w:val="24"/>
          <w:szCs w:val="24"/>
        </w:rPr>
        <w:t xml:space="preserve">, Emilio Blanco (ed.), Salamanca, Seminario de Estudios Medievales y Renacentistas-Sociedad de Estudios Medievales y Renacentistas, 2016, págs. 659-671. ISBN: 978-84-944855-5-8. </w:t>
      </w:r>
    </w:p>
    <w:p w14:paraId="21FD30D2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REDONDO PÉREZ, Germán y Sara SÁNCHEZ BELLIDO, "El Ámbito </w:t>
      </w:r>
      <w:proofErr w:type="gramStart"/>
      <w:r w:rsidRPr="00825228">
        <w:rPr>
          <w:sz w:val="24"/>
          <w:szCs w:val="24"/>
        </w:rPr>
        <w:t>hispano-portugués</w:t>
      </w:r>
      <w:proofErr w:type="gramEnd"/>
      <w:r w:rsidRPr="00825228">
        <w:rPr>
          <w:sz w:val="24"/>
          <w:szCs w:val="24"/>
        </w:rPr>
        <w:t xml:space="preserve"> y la censura de un género: aproximación a un corpus de diálogos prohibidos y expurgados", en</w:t>
      </w:r>
      <w:r w:rsidRPr="00825228">
        <w:rPr>
          <w:i/>
          <w:sz w:val="24"/>
          <w:szCs w:val="24"/>
        </w:rPr>
        <w:t xml:space="preserve"> Diálogo y censura en el siglo XVI España y Portugal)</w:t>
      </w:r>
      <w:r w:rsidRPr="00825228">
        <w:rPr>
          <w:sz w:val="24"/>
          <w:szCs w:val="24"/>
        </w:rPr>
        <w:t xml:space="preserve">, Ana Vian Herrero, María José Vega y </w:t>
      </w:r>
      <w:proofErr w:type="spellStart"/>
      <w:r w:rsidRPr="00825228">
        <w:rPr>
          <w:sz w:val="24"/>
          <w:szCs w:val="24"/>
        </w:rPr>
        <w:t>Riger</w:t>
      </w:r>
      <w:proofErr w:type="spellEnd"/>
      <w:r w:rsidRPr="00825228">
        <w:rPr>
          <w:sz w:val="24"/>
          <w:szCs w:val="24"/>
        </w:rPr>
        <w:t xml:space="preserve"> </w:t>
      </w:r>
      <w:proofErr w:type="spellStart"/>
      <w:r w:rsidRPr="00825228">
        <w:rPr>
          <w:sz w:val="24"/>
          <w:szCs w:val="24"/>
        </w:rPr>
        <w:t>Friedlein</w:t>
      </w:r>
      <w:proofErr w:type="spellEnd"/>
      <w:r w:rsidRPr="00825228">
        <w:rPr>
          <w:sz w:val="24"/>
          <w:szCs w:val="24"/>
        </w:rPr>
        <w:t xml:space="preserve"> (eds.), </w:t>
      </w:r>
      <w:proofErr w:type="spellStart"/>
      <w:r w:rsidRPr="00825228">
        <w:rPr>
          <w:sz w:val="24"/>
          <w:szCs w:val="24"/>
        </w:rPr>
        <w:lastRenderedPageBreak/>
        <w:t>MadridFrankfurt</w:t>
      </w:r>
      <w:proofErr w:type="spellEnd"/>
      <w:r w:rsidRPr="00825228">
        <w:rPr>
          <w:sz w:val="24"/>
          <w:szCs w:val="24"/>
        </w:rPr>
        <w:t>, Iberoamericana-</w:t>
      </w:r>
      <w:proofErr w:type="spellStart"/>
      <w:r w:rsidRPr="00825228">
        <w:rPr>
          <w:sz w:val="24"/>
          <w:szCs w:val="24"/>
        </w:rPr>
        <w:t>Vervuert</w:t>
      </w:r>
      <w:proofErr w:type="spellEnd"/>
      <w:r w:rsidRPr="00825228">
        <w:rPr>
          <w:sz w:val="24"/>
          <w:szCs w:val="24"/>
        </w:rPr>
        <w:t xml:space="preserve">, 2016, págs. 349-370. ISBN: 978-84-8489-845-0 y 978-3-95487-390-6. </w:t>
      </w:r>
    </w:p>
    <w:p w14:paraId="09469A6B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"Inversión de tópicos en un diálogo renacentista: los </w:t>
      </w:r>
      <w:r w:rsidRPr="00825228">
        <w:rPr>
          <w:i/>
          <w:sz w:val="24"/>
          <w:szCs w:val="24"/>
        </w:rPr>
        <w:t>Coloquios</w:t>
      </w:r>
      <w:r w:rsidRPr="00825228">
        <w:rPr>
          <w:sz w:val="24"/>
          <w:szCs w:val="24"/>
        </w:rPr>
        <w:t xml:space="preserve"> de Baltasar de Collazos", en </w:t>
      </w:r>
      <w:r w:rsidRPr="00825228">
        <w:rPr>
          <w:i/>
          <w:sz w:val="24"/>
          <w:szCs w:val="24"/>
        </w:rPr>
        <w:t>El texto infinito. Tradición y reescritura en la Edad Media y el Renacimiento</w:t>
      </w:r>
      <w:r w:rsidRPr="00825228">
        <w:rPr>
          <w:sz w:val="24"/>
          <w:szCs w:val="24"/>
        </w:rPr>
        <w:t xml:space="preserve">, " Cesc Esteve, Marcela Londoño, Cristina Luna y Blanca </w:t>
      </w:r>
      <w:proofErr w:type="spellStart"/>
      <w:r w:rsidRPr="00825228">
        <w:rPr>
          <w:sz w:val="24"/>
          <w:szCs w:val="24"/>
        </w:rPr>
        <w:t>Vizán</w:t>
      </w:r>
      <w:proofErr w:type="spellEnd"/>
      <w:r w:rsidRPr="00825228">
        <w:rPr>
          <w:sz w:val="24"/>
          <w:szCs w:val="24"/>
        </w:rPr>
        <w:t xml:space="preserve">, Salamanca, Sociedad de Estudios Medievales y Renacentistas, 2014, págs. 977-989. ISBN: 978-84-941708-3-6. </w:t>
      </w:r>
    </w:p>
    <w:p w14:paraId="098D1BBC" w14:textId="126374F7" w:rsidR="00DA565C" w:rsidRPr="00285CF2" w:rsidRDefault="00285CF2" w:rsidP="00285CF2">
      <w:pPr>
        <w:spacing w:after="0"/>
        <w:ind w:left="426" w:right="555" w:hanging="142"/>
        <w:rPr>
          <w:sz w:val="24"/>
          <w:szCs w:val="24"/>
        </w:rPr>
      </w:pPr>
      <w:r w:rsidRPr="00285C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6E77" w:rsidRPr="00285CF2">
        <w:rPr>
          <w:sz w:val="24"/>
          <w:szCs w:val="24"/>
        </w:rPr>
        <w:t xml:space="preserve">SÁNCHEZ BELLIDO, Sara, "Los </w:t>
      </w:r>
      <w:r w:rsidR="00E46E77" w:rsidRPr="00285CF2">
        <w:rPr>
          <w:i/>
          <w:sz w:val="24"/>
          <w:szCs w:val="24"/>
        </w:rPr>
        <w:t>Coloquios</w:t>
      </w:r>
      <w:r w:rsidR="00E46E77" w:rsidRPr="00285CF2">
        <w:rPr>
          <w:sz w:val="24"/>
          <w:szCs w:val="24"/>
        </w:rPr>
        <w:t xml:space="preserve"> de Baltasar de Collazos: contaminación genérica y crítica social", en </w:t>
      </w:r>
      <w:r w:rsidR="00E46E77" w:rsidRPr="00285CF2">
        <w:rPr>
          <w:i/>
          <w:sz w:val="24"/>
          <w:szCs w:val="24"/>
        </w:rPr>
        <w:t>Sapere Aude. Actas del III Congreso Internacional Jóvenes Investigadores en Siglo de Oro (JISO 2013)</w:t>
      </w:r>
      <w:r w:rsidR="00E46E77" w:rsidRPr="00285CF2">
        <w:rPr>
          <w:sz w:val="24"/>
          <w:szCs w:val="24"/>
        </w:rPr>
        <w:t>, Carlos</w:t>
      </w:r>
      <w:r w:rsidRPr="00285CF2">
        <w:rPr>
          <w:sz w:val="24"/>
          <w:szCs w:val="24"/>
        </w:rPr>
        <w:t xml:space="preserve"> </w:t>
      </w:r>
      <w:r w:rsidR="00E46E77" w:rsidRPr="00285CF2">
        <w:rPr>
          <w:sz w:val="24"/>
          <w:szCs w:val="24"/>
        </w:rPr>
        <w:t xml:space="preserve">Mata Induráin, Adrián J. Sáez y Ana Zúñiga Lacruz (eds.), BIADIG. Biblioteca Áurea Digital del GRISO, 24, Pamplona, Servicio de Publicaciones de la Universidad de Navarra, 2014, págs. 307-317. ISBN: 978-848081-417-1. </w:t>
      </w:r>
    </w:p>
    <w:p w14:paraId="5ED910F1" w14:textId="39886E05" w:rsidR="00DA565C" w:rsidRPr="00285CF2" w:rsidRDefault="00285CF2" w:rsidP="00285CF2">
      <w:pPr>
        <w:spacing w:after="10"/>
        <w:ind w:left="426" w:right="553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E77" w:rsidRPr="00285CF2">
        <w:rPr>
          <w:sz w:val="24"/>
          <w:szCs w:val="24"/>
        </w:rPr>
        <w:t xml:space="preserve">CASAS DEL ÁLAMO, María, Germán REDONDO PÉREZ y Sara SÁNCHEZ BELLIDO, Edición, "Introducción", "Resumen del Coloquio" y "Conclusiones" de las </w:t>
      </w:r>
      <w:r w:rsidR="00E46E77" w:rsidRPr="00285CF2">
        <w:rPr>
          <w:i/>
          <w:sz w:val="24"/>
          <w:szCs w:val="24"/>
        </w:rPr>
        <w:t>Actas del Seminario Internacional sobre Bibliotecas digitales y Bases de datos especializadas para la investigación en Literaturas hispánicas (BIDESLITE)</w:t>
      </w:r>
      <w:r w:rsidR="00E46E77" w:rsidRPr="00285CF2">
        <w:rPr>
          <w:sz w:val="24"/>
          <w:szCs w:val="24"/>
        </w:rPr>
        <w:t xml:space="preserve"> (disponible en línea en: &lt;http://eprints.ucm.es/21207/1/Actas_Seminario_BIDESLITE.pdf&gt;). </w:t>
      </w:r>
    </w:p>
    <w:p w14:paraId="486BCF08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"El lenguaje de galeras en el siglo XVI: el aporte de Baltasar de Collazos", en Natalia Fernández Rodríguez y María Fernández Ferreiro (eds.), </w:t>
      </w:r>
      <w:r w:rsidRPr="00825228">
        <w:rPr>
          <w:i/>
          <w:sz w:val="24"/>
          <w:szCs w:val="24"/>
        </w:rPr>
        <w:t>Literatura medieval y renacentista en España: Líneas y pautas</w:t>
      </w:r>
      <w:r w:rsidRPr="00825228">
        <w:rPr>
          <w:sz w:val="24"/>
          <w:szCs w:val="24"/>
        </w:rPr>
        <w:t xml:space="preserve">, Salamanca, La </w:t>
      </w:r>
      <w:proofErr w:type="spellStart"/>
      <w:r w:rsidRPr="00825228">
        <w:rPr>
          <w:sz w:val="24"/>
          <w:szCs w:val="24"/>
        </w:rPr>
        <w:t>Semyr</w:t>
      </w:r>
      <w:proofErr w:type="spellEnd"/>
      <w:r w:rsidRPr="00825228">
        <w:rPr>
          <w:sz w:val="24"/>
          <w:szCs w:val="24"/>
        </w:rPr>
        <w:t xml:space="preserve">, 2012, págs. 887-895, ISBN: 978-84-937765-4-1.  </w:t>
      </w:r>
    </w:p>
    <w:p w14:paraId="6AF24BCE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“El sistema de relaciones en el ciclo celestinesco: el caso de la Segunda Celestina y la Tragedia </w:t>
      </w:r>
      <w:proofErr w:type="spellStart"/>
      <w:r w:rsidRPr="00825228">
        <w:rPr>
          <w:sz w:val="24"/>
          <w:szCs w:val="24"/>
        </w:rPr>
        <w:t>Policiana</w:t>
      </w:r>
      <w:proofErr w:type="spellEnd"/>
      <w:r w:rsidRPr="00825228">
        <w:rPr>
          <w:sz w:val="24"/>
          <w:szCs w:val="24"/>
        </w:rPr>
        <w:t xml:space="preserve">”, en Francisco Bautista Pérez y Jimena Gamba </w:t>
      </w:r>
      <w:proofErr w:type="spellStart"/>
      <w:r w:rsidRPr="00825228">
        <w:rPr>
          <w:sz w:val="24"/>
          <w:szCs w:val="24"/>
        </w:rPr>
        <w:t>Corradine</w:t>
      </w:r>
      <w:proofErr w:type="spellEnd"/>
      <w:r w:rsidRPr="00825228">
        <w:rPr>
          <w:sz w:val="24"/>
          <w:szCs w:val="24"/>
        </w:rPr>
        <w:t xml:space="preserve"> (eds.), </w:t>
      </w:r>
      <w:r w:rsidRPr="00825228">
        <w:rPr>
          <w:i/>
          <w:sz w:val="24"/>
          <w:szCs w:val="24"/>
        </w:rPr>
        <w:t>Estudios sobre la Edad Media, el Renacimiento y la temprana Modernidad</w:t>
      </w:r>
      <w:r w:rsidRPr="00825228">
        <w:rPr>
          <w:sz w:val="24"/>
          <w:szCs w:val="24"/>
        </w:rPr>
        <w:t xml:space="preserve">, San Millán de la Cogolla, La </w:t>
      </w:r>
      <w:proofErr w:type="spellStart"/>
      <w:r w:rsidRPr="00825228">
        <w:rPr>
          <w:sz w:val="24"/>
          <w:szCs w:val="24"/>
        </w:rPr>
        <w:t>Semyr-CiLengua</w:t>
      </w:r>
      <w:proofErr w:type="spellEnd"/>
      <w:r w:rsidRPr="00825228">
        <w:rPr>
          <w:sz w:val="24"/>
          <w:szCs w:val="24"/>
        </w:rPr>
        <w:t xml:space="preserve">, 2010, págs. 753-762, ISBN: 978-84-937654-5-3. </w:t>
      </w:r>
    </w:p>
    <w:p w14:paraId="6C531F3C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“Collazos, Baltasar de, Coloquios”, ficha analítica BDDH2,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>, accesible en línea en</w:t>
      </w:r>
      <w:hyperlink r:id="rId6">
        <w:r w:rsidRPr="00825228">
          <w:rPr>
            <w:sz w:val="24"/>
            <w:szCs w:val="24"/>
          </w:rPr>
          <w:t xml:space="preserve"> </w:t>
        </w:r>
      </w:hyperlink>
      <w:hyperlink r:id="rId7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8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2011. ISBN: 978-84-691-8286-4. [Última consulta: 07.06.2021]  </w:t>
      </w:r>
    </w:p>
    <w:p w14:paraId="4BE2354F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“Anónimo, Diálogo entre </w:t>
      </w:r>
      <w:proofErr w:type="spellStart"/>
      <w:r w:rsidRPr="00825228">
        <w:rPr>
          <w:sz w:val="24"/>
          <w:szCs w:val="24"/>
        </w:rPr>
        <w:t>Çillenia</w:t>
      </w:r>
      <w:proofErr w:type="spellEnd"/>
      <w:r w:rsidRPr="00825228">
        <w:rPr>
          <w:sz w:val="24"/>
          <w:szCs w:val="24"/>
        </w:rPr>
        <w:t xml:space="preserve"> y </w:t>
      </w:r>
      <w:proofErr w:type="spellStart"/>
      <w:r w:rsidRPr="00825228">
        <w:rPr>
          <w:sz w:val="24"/>
          <w:szCs w:val="24"/>
        </w:rPr>
        <w:t>Selanio</w:t>
      </w:r>
      <w:proofErr w:type="spellEnd"/>
      <w:r w:rsidRPr="00825228">
        <w:rPr>
          <w:sz w:val="24"/>
          <w:szCs w:val="24"/>
        </w:rPr>
        <w:t xml:space="preserve"> sobre la vida del campo”, ficha analítica BDDH17,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 xml:space="preserve">, accesible en línea en </w:t>
      </w:r>
      <w:hyperlink r:id="rId9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10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2011. ISBN: 978-84-691-8286-4. [Última consulta: 07.06.2021]. </w:t>
      </w:r>
    </w:p>
    <w:p w14:paraId="402402EC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“Cruzat, Diego, Diálogo sobre el comercio de Indias y extracción de la plata de España en tiempos de Carlos V”, ficha analítica BDDH20,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 xml:space="preserve">, accesible en línea en </w:t>
      </w:r>
      <w:hyperlink r:id="rId11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12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2011. ISBN: 978-84-691-8286-4. [Última consulta: 07.06.2021]. </w:t>
      </w:r>
    </w:p>
    <w:p w14:paraId="4090EECD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“García de Palacio, Diego, Diálogos militares”, ficha analítica BDDH59,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>, accesible en línea en</w:t>
      </w:r>
      <w:hyperlink r:id="rId13">
        <w:r w:rsidRPr="00825228">
          <w:rPr>
            <w:sz w:val="24"/>
            <w:szCs w:val="24"/>
          </w:rPr>
          <w:t xml:space="preserve"> </w:t>
        </w:r>
      </w:hyperlink>
      <w:hyperlink r:id="rId14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15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2011. ISBN: 978-84-691-8286-4. [Última consulta: 07.06.2021]. </w:t>
      </w:r>
    </w:p>
    <w:p w14:paraId="13260ADD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“García de Palacio, Diego, Instrucción náutica”, ficha analítica BDDH74,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 xml:space="preserve">, accesible en línea en </w:t>
      </w:r>
      <w:hyperlink r:id="rId16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17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2011. ISBN: 978-84-691-8286-4. [Última consulta: 07.06.2021]. </w:t>
      </w:r>
    </w:p>
    <w:p w14:paraId="357B7257" w14:textId="77777777" w:rsidR="00DA565C" w:rsidRPr="00825228" w:rsidRDefault="00E46E77">
      <w:pPr>
        <w:numPr>
          <w:ilvl w:val="0"/>
          <w:numId w:val="2"/>
        </w:numPr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"Enríquez, Enrique Jorge, Retrato del perfecto médico", ficha analítica BDDH191, en </w:t>
      </w:r>
      <w:proofErr w:type="spellStart"/>
      <w:r w:rsidRPr="00825228">
        <w:rPr>
          <w:i/>
          <w:sz w:val="24"/>
          <w:szCs w:val="24"/>
        </w:rPr>
        <w:t>Dialogyca</w:t>
      </w:r>
      <w:proofErr w:type="spellEnd"/>
      <w:r w:rsidRPr="00825228">
        <w:rPr>
          <w:i/>
          <w:sz w:val="24"/>
          <w:szCs w:val="24"/>
        </w:rPr>
        <w:t xml:space="preserve"> BDDH. Biblioteca Digital de Diálogo Hispánico</w:t>
      </w:r>
      <w:r w:rsidRPr="00825228">
        <w:rPr>
          <w:sz w:val="24"/>
          <w:szCs w:val="24"/>
        </w:rPr>
        <w:t xml:space="preserve">, accesible en línea en </w:t>
      </w:r>
      <w:hyperlink r:id="rId18">
        <w:r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19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desde 2014. ISBN: 978-84-691-8286-4. [Última consulta: 07.06.2021]. </w:t>
      </w:r>
    </w:p>
    <w:p w14:paraId="5BDE33F8" w14:textId="3E3944E1" w:rsidR="00DA565C" w:rsidRPr="00825228" w:rsidRDefault="00285CF2" w:rsidP="00A42DB8">
      <w:pPr>
        <w:numPr>
          <w:ilvl w:val="0"/>
          <w:numId w:val="2"/>
        </w:numPr>
        <w:tabs>
          <w:tab w:val="left" w:pos="3969"/>
        </w:tabs>
        <w:ind w:right="555" w:hanging="151"/>
        <w:rPr>
          <w:sz w:val="24"/>
          <w:szCs w:val="24"/>
        </w:rPr>
      </w:pPr>
      <w:r w:rsidRPr="00825228">
        <w:rPr>
          <w:sz w:val="24"/>
          <w:szCs w:val="24"/>
        </w:rPr>
        <w:lastRenderedPageBreak/>
        <w:t>SÁNCHEZ BELLIDO</w:t>
      </w:r>
      <w:r w:rsidR="00E46E77" w:rsidRPr="00825228">
        <w:rPr>
          <w:sz w:val="24"/>
          <w:szCs w:val="24"/>
        </w:rPr>
        <w:t xml:space="preserve">, Sara, “Diálogo entre un vizcaíno y un montañés sobre la fábrica de navíos”, ficha analítica BDDH199, </w:t>
      </w:r>
      <w:proofErr w:type="spellStart"/>
      <w:r w:rsidR="00E46E77" w:rsidRPr="00825228">
        <w:rPr>
          <w:i/>
          <w:sz w:val="24"/>
          <w:szCs w:val="24"/>
        </w:rPr>
        <w:t>Dialogyca</w:t>
      </w:r>
      <w:proofErr w:type="spellEnd"/>
      <w:r w:rsidR="00E46E77" w:rsidRPr="00825228">
        <w:rPr>
          <w:i/>
          <w:sz w:val="24"/>
          <w:szCs w:val="24"/>
        </w:rPr>
        <w:t xml:space="preserve"> BDDH. Biblioteca Digital de Diálogo Hispánico</w:t>
      </w:r>
      <w:r w:rsidR="00E46E77" w:rsidRPr="00825228">
        <w:rPr>
          <w:sz w:val="24"/>
          <w:szCs w:val="24"/>
        </w:rPr>
        <w:t xml:space="preserve">, accesible en línea en </w:t>
      </w:r>
      <w:hyperlink r:id="rId20">
        <w:r w:rsidR="00E46E77" w:rsidRPr="00825228">
          <w:rPr>
            <w:color w:val="0000FF"/>
            <w:sz w:val="24"/>
            <w:szCs w:val="24"/>
            <w:u w:val="single" w:color="0000FF"/>
          </w:rPr>
          <w:t>http://www.dialogycabddh.es/</w:t>
        </w:r>
      </w:hyperlink>
      <w:hyperlink r:id="rId21">
        <w:r w:rsidR="00E46E77" w:rsidRPr="00825228">
          <w:rPr>
            <w:sz w:val="24"/>
            <w:szCs w:val="24"/>
          </w:rPr>
          <w:t xml:space="preserve"> </w:t>
        </w:r>
      </w:hyperlink>
      <w:r w:rsidR="00E46E77" w:rsidRPr="00825228">
        <w:rPr>
          <w:sz w:val="24"/>
          <w:szCs w:val="24"/>
        </w:rPr>
        <w:t xml:space="preserve">desde 2017. ISBN: 978-84-691-8286-4. [Última consulta: 07.06.2021]. </w:t>
      </w:r>
    </w:p>
    <w:p w14:paraId="767C8C0E" w14:textId="77777777" w:rsidR="00DA565C" w:rsidRPr="00825228" w:rsidRDefault="00E46E77">
      <w:pPr>
        <w:spacing w:after="132" w:line="259" w:lineRule="auto"/>
        <w:ind w:left="284" w:right="0" w:firstLine="0"/>
        <w:jc w:val="left"/>
        <w:rPr>
          <w:sz w:val="24"/>
          <w:szCs w:val="24"/>
        </w:rPr>
      </w:pPr>
      <w:r w:rsidRPr="00825228">
        <w:rPr>
          <w:sz w:val="24"/>
          <w:szCs w:val="24"/>
        </w:rPr>
        <w:t xml:space="preserve"> </w:t>
      </w:r>
    </w:p>
    <w:p w14:paraId="2315E28F" w14:textId="77777777" w:rsidR="00DA565C" w:rsidRPr="00825228" w:rsidRDefault="00E46E77">
      <w:pPr>
        <w:tabs>
          <w:tab w:val="center" w:pos="323"/>
          <w:tab w:val="center" w:pos="1412"/>
        </w:tabs>
        <w:spacing w:after="93" w:line="259" w:lineRule="auto"/>
        <w:ind w:left="0" w:right="0" w:firstLine="0"/>
        <w:jc w:val="left"/>
        <w:rPr>
          <w:sz w:val="24"/>
          <w:szCs w:val="24"/>
        </w:rPr>
      </w:pPr>
      <w:r w:rsidRPr="00825228">
        <w:rPr>
          <w:rFonts w:eastAsia="Calibri" w:cs="Calibri"/>
          <w:sz w:val="24"/>
          <w:szCs w:val="24"/>
        </w:rPr>
        <w:tab/>
      </w:r>
      <w:r w:rsidRPr="00825228">
        <w:rPr>
          <w:sz w:val="24"/>
          <w:szCs w:val="24"/>
        </w:rPr>
        <w:t xml:space="preserve">• </w:t>
      </w:r>
      <w:r w:rsidRPr="00825228">
        <w:rPr>
          <w:sz w:val="24"/>
          <w:szCs w:val="24"/>
        </w:rPr>
        <w:tab/>
      </w:r>
      <w:r w:rsidRPr="00825228">
        <w:rPr>
          <w:b/>
          <w:sz w:val="24"/>
          <w:szCs w:val="24"/>
        </w:rPr>
        <w:t xml:space="preserve">Artículos </w:t>
      </w:r>
    </w:p>
    <w:p w14:paraId="0EE449B9" w14:textId="1FDD3E73" w:rsidR="007E1B80" w:rsidRPr="00152791" w:rsidRDefault="007E1B80" w:rsidP="007E1B80">
      <w:pPr>
        <w:numPr>
          <w:ilvl w:val="0"/>
          <w:numId w:val="3"/>
        </w:numPr>
        <w:ind w:right="555" w:hanging="151"/>
        <w:rPr>
          <w:sz w:val="24"/>
          <w:szCs w:val="24"/>
        </w:rPr>
      </w:pPr>
      <w:r w:rsidRPr="00152791">
        <w:rPr>
          <w:sz w:val="24"/>
          <w:szCs w:val="24"/>
        </w:rPr>
        <w:t xml:space="preserve">BELLIDO, Sara, “El romance de </w:t>
      </w:r>
      <w:r w:rsidRPr="00152791">
        <w:rPr>
          <w:i/>
          <w:sz w:val="24"/>
          <w:szCs w:val="24"/>
        </w:rPr>
        <w:t>La Lavandera</w:t>
      </w:r>
      <w:r w:rsidRPr="00152791">
        <w:rPr>
          <w:sz w:val="24"/>
          <w:szCs w:val="24"/>
        </w:rPr>
        <w:t xml:space="preserve">: de la lírica popular al romancero sefardí”, </w:t>
      </w:r>
      <w:proofErr w:type="spellStart"/>
      <w:r w:rsidR="00152791" w:rsidRPr="00152791">
        <w:rPr>
          <w:i/>
          <w:sz w:val="24"/>
          <w:szCs w:val="24"/>
        </w:rPr>
        <w:t>Abenámar</w:t>
      </w:r>
      <w:proofErr w:type="spellEnd"/>
      <w:r w:rsidR="00152791" w:rsidRPr="00152791">
        <w:rPr>
          <w:i/>
          <w:sz w:val="24"/>
          <w:szCs w:val="24"/>
        </w:rPr>
        <w:t>. Cuadernos de la Fundación Ramón Menéndez Pidal</w:t>
      </w:r>
      <w:r w:rsidR="00152791" w:rsidRPr="00152791">
        <w:rPr>
          <w:sz w:val="24"/>
          <w:szCs w:val="24"/>
        </w:rPr>
        <w:t xml:space="preserve">, </w:t>
      </w:r>
      <w:r w:rsidRPr="00152791">
        <w:rPr>
          <w:sz w:val="24"/>
          <w:szCs w:val="24"/>
        </w:rPr>
        <w:t xml:space="preserve">(en prensa). </w:t>
      </w:r>
    </w:p>
    <w:p w14:paraId="73284C9F" w14:textId="00422233" w:rsidR="00875B2B" w:rsidRPr="00875B2B" w:rsidRDefault="001B29EF" w:rsidP="00875B2B">
      <w:pPr>
        <w:numPr>
          <w:ilvl w:val="0"/>
          <w:numId w:val="3"/>
        </w:numPr>
        <w:ind w:right="555" w:hanging="151"/>
        <w:rPr>
          <w:sz w:val="24"/>
          <w:szCs w:val="24"/>
        </w:rPr>
      </w:pPr>
      <w:r w:rsidRPr="001B29EF">
        <w:rPr>
          <w:sz w:val="24"/>
          <w:szCs w:val="24"/>
        </w:rPr>
        <w:t xml:space="preserve">BELLIDO, Sara, “El oficio y la vida militar a través del diálogo hispánico del siglo XVI”, </w:t>
      </w:r>
      <w:proofErr w:type="spellStart"/>
      <w:r w:rsidRPr="001B29EF">
        <w:rPr>
          <w:i/>
          <w:iCs/>
          <w:sz w:val="24"/>
          <w:szCs w:val="24"/>
        </w:rPr>
        <w:t>eHumanista</w:t>
      </w:r>
      <w:proofErr w:type="spellEnd"/>
      <w:r w:rsidR="00875B2B">
        <w:rPr>
          <w:sz w:val="24"/>
          <w:szCs w:val="24"/>
        </w:rPr>
        <w:t>, 54 (2023), págs. 476-486</w:t>
      </w:r>
      <w:r w:rsidRPr="001B29EF">
        <w:rPr>
          <w:sz w:val="24"/>
          <w:szCs w:val="24"/>
        </w:rPr>
        <w:t>.</w:t>
      </w:r>
      <w:r w:rsidR="00875B2B">
        <w:rPr>
          <w:sz w:val="24"/>
          <w:szCs w:val="24"/>
        </w:rPr>
        <w:t xml:space="preserve"> ISSN: </w:t>
      </w:r>
      <w:r w:rsidR="00875B2B" w:rsidRPr="00875B2B">
        <w:rPr>
          <w:sz w:val="24"/>
          <w:szCs w:val="24"/>
        </w:rPr>
        <w:t>1540-5877</w:t>
      </w:r>
      <w:r w:rsidR="00875B2B">
        <w:rPr>
          <w:sz w:val="24"/>
          <w:szCs w:val="24"/>
        </w:rPr>
        <w:t xml:space="preserve">. En línea: </w:t>
      </w:r>
      <w:hyperlink r:id="rId22" w:history="1">
        <w:r w:rsidR="00875B2B" w:rsidRPr="00875B2B">
          <w:rPr>
            <w:rStyle w:val="Hipervnculo"/>
            <w:sz w:val="24"/>
            <w:szCs w:val="24"/>
          </w:rPr>
          <w:t>https://www.ehumanista.ucsb.edu/sites/default/files/sitefiles/ehumanista/volume54/54b/ehum54.h.bellido2.pdf</w:t>
        </w:r>
      </w:hyperlink>
    </w:p>
    <w:p w14:paraId="4341B09E" w14:textId="6E9AA4F7" w:rsidR="00875B2B" w:rsidRPr="00875B2B" w:rsidRDefault="00875B2B" w:rsidP="00875B2B">
      <w:pPr>
        <w:numPr>
          <w:ilvl w:val="0"/>
          <w:numId w:val="3"/>
        </w:numPr>
        <w:ind w:right="555" w:hanging="151"/>
        <w:rPr>
          <w:sz w:val="24"/>
          <w:szCs w:val="24"/>
        </w:rPr>
      </w:pPr>
      <w:r w:rsidRPr="00152791">
        <w:rPr>
          <w:sz w:val="24"/>
          <w:szCs w:val="24"/>
        </w:rPr>
        <w:t xml:space="preserve">BELLIDO, Sara, </w:t>
      </w:r>
      <w:r>
        <w:rPr>
          <w:sz w:val="24"/>
          <w:szCs w:val="24"/>
        </w:rPr>
        <w:t>“</w:t>
      </w:r>
      <w:r w:rsidRPr="00395B5D">
        <w:rPr>
          <w:sz w:val="24"/>
          <w:szCs w:val="24"/>
        </w:rPr>
        <w:t>La traducción de diálogos hispánicos de tema militar en los siglos XVI-XVII: el caso de Francisco de Valdés</w:t>
      </w:r>
      <w:r>
        <w:rPr>
          <w:sz w:val="24"/>
          <w:szCs w:val="24"/>
        </w:rPr>
        <w:t xml:space="preserve">”, </w:t>
      </w:r>
      <w:proofErr w:type="spellStart"/>
      <w:r w:rsidRPr="00FB46BC">
        <w:rPr>
          <w:i/>
          <w:iCs/>
          <w:sz w:val="24"/>
          <w:szCs w:val="24"/>
        </w:rPr>
        <w:t>Rivista</w:t>
      </w:r>
      <w:proofErr w:type="spellEnd"/>
      <w:r w:rsidRPr="00FB46BC">
        <w:rPr>
          <w:i/>
          <w:iCs/>
          <w:sz w:val="24"/>
          <w:szCs w:val="24"/>
        </w:rPr>
        <w:t xml:space="preserve"> de </w:t>
      </w:r>
      <w:proofErr w:type="spellStart"/>
      <w:r w:rsidRPr="00FB46BC">
        <w:rPr>
          <w:i/>
          <w:iCs/>
          <w:sz w:val="24"/>
          <w:szCs w:val="24"/>
        </w:rPr>
        <w:t>Filologia</w:t>
      </w:r>
      <w:proofErr w:type="spellEnd"/>
      <w:r w:rsidRPr="00FB46BC">
        <w:rPr>
          <w:i/>
          <w:iCs/>
          <w:sz w:val="24"/>
          <w:szCs w:val="24"/>
        </w:rPr>
        <w:t xml:space="preserve"> e </w:t>
      </w:r>
      <w:proofErr w:type="spellStart"/>
      <w:r w:rsidRPr="00FB46BC">
        <w:rPr>
          <w:i/>
          <w:iCs/>
          <w:sz w:val="24"/>
          <w:szCs w:val="24"/>
        </w:rPr>
        <w:t>Letterature</w:t>
      </w:r>
      <w:proofErr w:type="spellEnd"/>
      <w:r w:rsidRPr="00FB46BC">
        <w:rPr>
          <w:i/>
          <w:iCs/>
          <w:sz w:val="24"/>
          <w:szCs w:val="24"/>
        </w:rPr>
        <w:t xml:space="preserve"> </w:t>
      </w:r>
      <w:proofErr w:type="spellStart"/>
      <w:r w:rsidRPr="00FB46BC">
        <w:rPr>
          <w:i/>
          <w:iCs/>
          <w:sz w:val="24"/>
          <w:szCs w:val="24"/>
        </w:rPr>
        <w:t>Ispaniche</w:t>
      </w:r>
      <w:proofErr w:type="spellEnd"/>
      <w:r>
        <w:rPr>
          <w:sz w:val="24"/>
          <w:szCs w:val="24"/>
        </w:rPr>
        <w:t xml:space="preserve">, 25 (2022, pero aparecido en 2023), págs. 175-187. ISSN: </w:t>
      </w:r>
      <w:r w:rsidRPr="00875B2B">
        <w:rPr>
          <w:sz w:val="24"/>
          <w:szCs w:val="24"/>
        </w:rPr>
        <w:t>1591-2922</w:t>
      </w:r>
      <w:r>
        <w:rPr>
          <w:sz w:val="24"/>
          <w:szCs w:val="24"/>
        </w:rPr>
        <w:t xml:space="preserve">. En línea. </w:t>
      </w:r>
      <w:hyperlink r:id="rId23" w:history="1">
        <w:r w:rsidRPr="00F50F9A">
          <w:rPr>
            <w:rStyle w:val="Hipervnculo"/>
            <w:sz w:val="24"/>
            <w:szCs w:val="24"/>
          </w:rPr>
          <w:t>https://rfli.it/index.php/rfli/article/view/290</w:t>
        </w:r>
      </w:hyperlink>
    </w:p>
    <w:p w14:paraId="06FAED40" w14:textId="01B02340" w:rsidR="00DA565C" w:rsidRPr="003375F4" w:rsidRDefault="00E46E77" w:rsidP="003375F4">
      <w:pPr>
        <w:numPr>
          <w:ilvl w:val="0"/>
          <w:numId w:val="3"/>
        </w:numPr>
        <w:spacing w:after="23"/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BELLIDO SÁNCHEZ, Sara, Editora de la revista </w:t>
      </w:r>
      <w:proofErr w:type="spellStart"/>
      <w:r w:rsidRPr="00825228">
        <w:rPr>
          <w:i/>
          <w:sz w:val="24"/>
          <w:szCs w:val="24"/>
        </w:rPr>
        <w:t>Abenámar</w:t>
      </w:r>
      <w:proofErr w:type="spellEnd"/>
      <w:r w:rsidRPr="00825228">
        <w:rPr>
          <w:i/>
          <w:sz w:val="24"/>
          <w:szCs w:val="24"/>
        </w:rPr>
        <w:t xml:space="preserve">. Cuadernos de la Fundación Ramón Menéndez </w:t>
      </w:r>
      <w:r w:rsidRPr="00252AB5">
        <w:rPr>
          <w:i/>
          <w:sz w:val="24"/>
          <w:szCs w:val="24"/>
        </w:rPr>
        <w:t>Pidal</w:t>
      </w:r>
      <w:r w:rsidRPr="00252AB5">
        <w:rPr>
          <w:sz w:val="24"/>
          <w:szCs w:val="24"/>
        </w:rPr>
        <w:t xml:space="preserve">, </w:t>
      </w:r>
      <w:r w:rsidRPr="00252AB5">
        <w:rPr>
          <w:sz w:val="24"/>
          <w:szCs w:val="24"/>
        </w:rPr>
        <w:tab/>
        <w:t xml:space="preserve">desde </w:t>
      </w:r>
      <w:r w:rsidRPr="00252AB5">
        <w:rPr>
          <w:sz w:val="24"/>
          <w:szCs w:val="24"/>
        </w:rPr>
        <w:tab/>
        <w:t xml:space="preserve">2015-act. </w:t>
      </w:r>
      <w:r w:rsidRPr="00252AB5">
        <w:rPr>
          <w:sz w:val="24"/>
          <w:szCs w:val="24"/>
        </w:rPr>
        <w:tab/>
        <w:t xml:space="preserve">ISSN: </w:t>
      </w:r>
      <w:r w:rsidRPr="00252AB5">
        <w:rPr>
          <w:sz w:val="24"/>
          <w:szCs w:val="24"/>
        </w:rPr>
        <w:tab/>
        <w:t xml:space="preserve">2530-4151. </w:t>
      </w:r>
      <w:r w:rsidRPr="00252AB5">
        <w:rPr>
          <w:sz w:val="24"/>
          <w:szCs w:val="24"/>
        </w:rPr>
        <w:tab/>
        <w:t xml:space="preserve">En </w:t>
      </w:r>
      <w:r w:rsidRPr="00252AB5">
        <w:rPr>
          <w:sz w:val="24"/>
          <w:szCs w:val="24"/>
        </w:rPr>
        <w:tab/>
        <w:t xml:space="preserve">línea: </w:t>
      </w:r>
      <w:hyperlink r:id="rId24" w:history="1">
        <w:r w:rsidR="00185C8A" w:rsidRPr="000C467E">
          <w:rPr>
            <w:rStyle w:val="Hipervnculo"/>
            <w:sz w:val="24"/>
            <w:szCs w:val="24"/>
          </w:rPr>
          <w:t>http://revista.fundacionramonmenendezpidal.org/index.php/Abenamar</w:t>
        </w:r>
      </w:hyperlink>
      <w:hyperlink r:id="rId25">
        <w:r w:rsidRPr="003375F4">
          <w:rPr>
            <w:sz w:val="24"/>
            <w:szCs w:val="24"/>
          </w:rPr>
          <w:t xml:space="preserve"> </w:t>
        </w:r>
      </w:hyperlink>
      <w:r w:rsidRPr="003375F4">
        <w:rPr>
          <w:sz w:val="24"/>
          <w:szCs w:val="24"/>
        </w:rPr>
        <w:t xml:space="preserve"> </w:t>
      </w:r>
    </w:p>
    <w:p w14:paraId="636C5410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“Literatura en movimiento: cambio y evolución entre 1475 y 1525. A modo de introducción”, Atalaya. </w:t>
      </w:r>
      <w:proofErr w:type="spellStart"/>
      <w:r w:rsidRPr="00825228">
        <w:rPr>
          <w:i/>
          <w:sz w:val="24"/>
          <w:szCs w:val="24"/>
        </w:rPr>
        <w:t>Revue</w:t>
      </w:r>
      <w:proofErr w:type="spellEnd"/>
      <w:r w:rsidRPr="00825228">
        <w:rPr>
          <w:i/>
          <w:sz w:val="24"/>
          <w:szCs w:val="24"/>
        </w:rPr>
        <w:t xml:space="preserve"> d’ </w:t>
      </w:r>
      <w:proofErr w:type="spellStart"/>
      <w:r w:rsidRPr="00825228">
        <w:rPr>
          <w:i/>
          <w:sz w:val="24"/>
          <w:szCs w:val="24"/>
        </w:rPr>
        <w:t>études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médiévales</w:t>
      </w:r>
      <w:proofErr w:type="spellEnd"/>
      <w:r w:rsidRPr="00825228">
        <w:rPr>
          <w:i/>
          <w:sz w:val="24"/>
          <w:szCs w:val="24"/>
        </w:rPr>
        <w:t xml:space="preserve"> romanes</w:t>
      </w:r>
      <w:r w:rsidRPr="00825228">
        <w:rPr>
          <w:sz w:val="24"/>
          <w:szCs w:val="24"/>
        </w:rPr>
        <w:t xml:space="preserve">, 18 (2019). ISSN: 2102-5614. En línea: </w:t>
      </w:r>
      <w:hyperlink r:id="rId26">
        <w:r w:rsidRPr="00825228">
          <w:rPr>
            <w:color w:val="0000FF"/>
            <w:sz w:val="24"/>
            <w:szCs w:val="24"/>
            <w:u w:val="single" w:color="0000FF"/>
          </w:rPr>
          <w:t>http://journals.openedition.org/atalaya/3177</w:t>
        </w:r>
      </w:hyperlink>
      <w:hyperlink r:id="rId27">
        <w:r w:rsidRPr="00825228">
          <w:rPr>
            <w:sz w:val="24"/>
            <w:szCs w:val="24"/>
          </w:rPr>
          <w:t xml:space="preserve"> </w:t>
        </w:r>
      </w:hyperlink>
      <w:r w:rsidRPr="00825228">
        <w:rPr>
          <w:sz w:val="24"/>
          <w:szCs w:val="24"/>
        </w:rPr>
        <w:t xml:space="preserve"> </w:t>
      </w:r>
    </w:p>
    <w:p w14:paraId="4DE1E345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Dirección de Dossier monográfico “Literatura en movimiento: cambio y evolución entre 1475 y 1525”, Atalaya. </w:t>
      </w:r>
      <w:proofErr w:type="spellStart"/>
      <w:r w:rsidRPr="00825228">
        <w:rPr>
          <w:i/>
          <w:sz w:val="24"/>
          <w:szCs w:val="24"/>
        </w:rPr>
        <w:t>Revue</w:t>
      </w:r>
      <w:proofErr w:type="spellEnd"/>
      <w:r w:rsidRPr="00825228">
        <w:rPr>
          <w:i/>
          <w:sz w:val="24"/>
          <w:szCs w:val="24"/>
        </w:rPr>
        <w:t xml:space="preserve"> d’ </w:t>
      </w:r>
      <w:proofErr w:type="spellStart"/>
      <w:r w:rsidRPr="00825228">
        <w:rPr>
          <w:i/>
          <w:sz w:val="24"/>
          <w:szCs w:val="24"/>
        </w:rPr>
        <w:t>études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médiévales</w:t>
      </w:r>
      <w:proofErr w:type="spellEnd"/>
      <w:r w:rsidRPr="00825228">
        <w:rPr>
          <w:i/>
          <w:sz w:val="24"/>
          <w:szCs w:val="24"/>
        </w:rPr>
        <w:t xml:space="preserve"> romanes</w:t>
      </w:r>
      <w:r w:rsidRPr="00825228">
        <w:rPr>
          <w:sz w:val="24"/>
          <w:szCs w:val="24"/>
        </w:rPr>
        <w:t xml:space="preserve">, 18 (2019). ISSN: 2102-5614. En línea: </w:t>
      </w:r>
      <w:hyperlink r:id="rId28">
        <w:r w:rsidRPr="00825228">
          <w:rPr>
            <w:color w:val="0000FF"/>
            <w:sz w:val="24"/>
            <w:szCs w:val="24"/>
            <w:u w:val="single" w:color="0000FF"/>
          </w:rPr>
          <w:t>https://journals.openedition.org/atalaya/3141</w:t>
        </w:r>
      </w:hyperlink>
      <w:hyperlink r:id="rId29">
        <w:r w:rsidRPr="00825228">
          <w:rPr>
            <w:sz w:val="24"/>
            <w:szCs w:val="24"/>
          </w:rPr>
          <w:t xml:space="preserve"> </w:t>
        </w:r>
      </w:hyperlink>
    </w:p>
    <w:p w14:paraId="6DD8B8C3" w14:textId="5731928B" w:rsidR="00DA565C" w:rsidRPr="00825228" w:rsidRDefault="00E46E77" w:rsidP="00252AB5">
      <w:pPr>
        <w:numPr>
          <w:ilvl w:val="0"/>
          <w:numId w:val="3"/>
        </w:numPr>
        <w:ind w:left="426"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ASENSIO JIMÉNEZ, Nicolás y Sara SÁNCHEZ BELLIDO, “El Archivo Digital del Romancero: una herramienta para la preservación y el análisis de la poesía tradicional”, </w:t>
      </w:r>
      <w:r w:rsidRPr="00825228">
        <w:rPr>
          <w:i/>
          <w:sz w:val="24"/>
          <w:szCs w:val="24"/>
        </w:rPr>
        <w:t>Cuadernos de Investigación Filológica</w:t>
      </w:r>
      <w:r w:rsidRPr="00825228">
        <w:rPr>
          <w:sz w:val="24"/>
          <w:szCs w:val="24"/>
        </w:rPr>
        <w:t xml:space="preserve">, 42 (2016), </w:t>
      </w:r>
      <w:r w:rsidRPr="00825228">
        <w:rPr>
          <w:sz w:val="24"/>
          <w:szCs w:val="24"/>
        </w:rPr>
        <w:tab/>
        <w:t xml:space="preserve">págs. </w:t>
      </w:r>
      <w:r w:rsidRPr="00825228">
        <w:rPr>
          <w:sz w:val="24"/>
          <w:szCs w:val="24"/>
        </w:rPr>
        <w:tab/>
        <w:t xml:space="preserve">129-144. </w:t>
      </w:r>
      <w:r w:rsidRPr="00825228">
        <w:rPr>
          <w:sz w:val="24"/>
          <w:szCs w:val="24"/>
        </w:rPr>
        <w:tab/>
        <w:t xml:space="preserve">ISSN: </w:t>
      </w:r>
      <w:r w:rsidRPr="00825228">
        <w:rPr>
          <w:sz w:val="24"/>
          <w:szCs w:val="24"/>
        </w:rPr>
        <w:tab/>
        <w:t xml:space="preserve">0211-0547. </w:t>
      </w:r>
      <w:r w:rsidRPr="00825228">
        <w:rPr>
          <w:sz w:val="24"/>
          <w:szCs w:val="24"/>
        </w:rPr>
        <w:tab/>
        <w:t xml:space="preserve">Accesible </w:t>
      </w:r>
      <w:r w:rsidRPr="00825228">
        <w:rPr>
          <w:sz w:val="24"/>
          <w:szCs w:val="24"/>
        </w:rPr>
        <w:tab/>
        <w:t>en</w:t>
      </w:r>
      <w:r w:rsidR="00252AB5">
        <w:rPr>
          <w:sz w:val="24"/>
          <w:szCs w:val="24"/>
        </w:rPr>
        <w:t xml:space="preserve"> </w:t>
      </w:r>
      <w:r w:rsidRPr="00825228">
        <w:rPr>
          <w:sz w:val="24"/>
          <w:szCs w:val="24"/>
        </w:rPr>
        <w:t xml:space="preserve">línea en: </w:t>
      </w:r>
      <w:hyperlink r:id="rId30">
        <w:r w:rsidRPr="00825228">
          <w:rPr>
            <w:color w:val="0000FF"/>
            <w:sz w:val="24"/>
            <w:szCs w:val="24"/>
            <w:u w:val="single" w:color="0000FF"/>
          </w:rPr>
          <w:t>https://publicaciones.unirioja.es/ojs/index.php/cif/article/view/2972</w:t>
        </w:r>
      </w:hyperlink>
      <w:hyperlink r:id="rId31">
        <w:r w:rsidRPr="00825228">
          <w:rPr>
            <w:sz w:val="24"/>
            <w:szCs w:val="24"/>
          </w:rPr>
          <w:t xml:space="preserve"> </w:t>
        </w:r>
      </w:hyperlink>
    </w:p>
    <w:p w14:paraId="2E3503DB" w14:textId="77777777" w:rsidR="00DA565C" w:rsidRPr="00825228" w:rsidRDefault="00E46E77">
      <w:pPr>
        <w:numPr>
          <w:ilvl w:val="0"/>
          <w:numId w:val="3"/>
        </w:numPr>
        <w:spacing w:after="120" w:line="237" w:lineRule="auto"/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"El personaje de Úrsula en los </w:t>
      </w:r>
      <w:r w:rsidRPr="00825228">
        <w:rPr>
          <w:i/>
          <w:sz w:val="24"/>
          <w:szCs w:val="24"/>
        </w:rPr>
        <w:t>Coloquios</w:t>
      </w:r>
      <w:r w:rsidRPr="00825228">
        <w:rPr>
          <w:sz w:val="24"/>
          <w:szCs w:val="24"/>
        </w:rPr>
        <w:t xml:space="preserve"> de Baltasar de Collazos: una revisión de las relaciones literarias", </w:t>
      </w:r>
      <w:proofErr w:type="spellStart"/>
      <w:r w:rsidRPr="00825228">
        <w:rPr>
          <w:i/>
          <w:sz w:val="24"/>
          <w:szCs w:val="24"/>
        </w:rPr>
        <w:t>Studia</w:t>
      </w:r>
      <w:proofErr w:type="spellEnd"/>
      <w:r w:rsidRPr="00825228">
        <w:rPr>
          <w:i/>
          <w:sz w:val="24"/>
          <w:szCs w:val="24"/>
        </w:rPr>
        <w:t xml:space="preserve"> Aurea</w:t>
      </w:r>
      <w:r w:rsidRPr="00825228">
        <w:rPr>
          <w:sz w:val="24"/>
          <w:szCs w:val="24"/>
        </w:rPr>
        <w:t xml:space="preserve">, 8, 2014, págs. 259-275. ISSN: 1988-1088. En línea: </w:t>
      </w:r>
      <w:hyperlink r:id="rId32">
        <w:r w:rsidRPr="00825228">
          <w:rPr>
            <w:color w:val="0000FF"/>
            <w:sz w:val="24"/>
            <w:szCs w:val="24"/>
            <w:u w:val="single" w:color="0000FF"/>
          </w:rPr>
          <w:t>https://studiaaurea.com/article/view/v8</w:t>
        </w:r>
      </w:hyperlink>
      <w:hyperlink r:id="rId33">
        <w:r w:rsidRPr="00825228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4">
        <w:r w:rsidRPr="00825228">
          <w:rPr>
            <w:color w:val="0000FF"/>
            <w:sz w:val="24"/>
            <w:szCs w:val="24"/>
            <w:u w:val="single" w:color="0000FF"/>
          </w:rPr>
          <w:t>bellido</w:t>
        </w:r>
      </w:hyperlink>
      <w:hyperlink r:id="rId35">
        <w:r w:rsidRPr="00825228">
          <w:rPr>
            <w:sz w:val="24"/>
            <w:szCs w:val="24"/>
          </w:rPr>
          <w:t xml:space="preserve"> </w:t>
        </w:r>
      </w:hyperlink>
    </w:p>
    <w:p w14:paraId="42E1BB81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"El humor como recurso dialéctico y de mímesis conversacional en el diálogo renacentista: los </w:t>
      </w:r>
      <w:r w:rsidRPr="00825228">
        <w:rPr>
          <w:i/>
          <w:sz w:val="24"/>
          <w:szCs w:val="24"/>
        </w:rPr>
        <w:t>Coloquios</w:t>
      </w:r>
      <w:r w:rsidRPr="00825228">
        <w:rPr>
          <w:sz w:val="24"/>
          <w:szCs w:val="24"/>
        </w:rPr>
        <w:t xml:space="preserve"> de Baltasar de Collazos", </w:t>
      </w:r>
      <w:r w:rsidRPr="00825228">
        <w:rPr>
          <w:i/>
          <w:sz w:val="24"/>
          <w:szCs w:val="24"/>
        </w:rPr>
        <w:t>Cuadernos de Aleph</w:t>
      </w:r>
      <w:r w:rsidRPr="00825228">
        <w:rPr>
          <w:sz w:val="24"/>
          <w:szCs w:val="24"/>
        </w:rPr>
        <w:t xml:space="preserve">, 6, 2014, págs. 126-136. ISSN 2174-8713.  </w:t>
      </w:r>
    </w:p>
    <w:p w14:paraId="68E3209F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“Nuevo acercamiento a las relaciones entre los </w:t>
      </w:r>
      <w:r w:rsidRPr="00825228">
        <w:rPr>
          <w:i/>
          <w:sz w:val="24"/>
          <w:szCs w:val="24"/>
        </w:rPr>
        <w:t xml:space="preserve">Coloquios </w:t>
      </w:r>
      <w:r w:rsidRPr="00825228">
        <w:rPr>
          <w:sz w:val="24"/>
          <w:szCs w:val="24"/>
        </w:rPr>
        <w:t xml:space="preserve">de Baltasar de Collazos y la literatura picaresca”, </w:t>
      </w:r>
      <w:proofErr w:type="spellStart"/>
      <w:r w:rsidRPr="00825228">
        <w:rPr>
          <w:i/>
          <w:sz w:val="24"/>
          <w:szCs w:val="24"/>
        </w:rPr>
        <w:t>Janus</w:t>
      </w:r>
      <w:proofErr w:type="spellEnd"/>
      <w:r w:rsidRPr="00825228">
        <w:rPr>
          <w:i/>
          <w:sz w:val="24"/>
          <w:szCs w:val="24"/>
        </w:rPr>
        <w:t>. Estudios sobre el Siglo de Oro</w:t>
      </w:r>
      <w:r w:rsidRPr="00825228">
        <w:rPr>
          <w:sz w:val="24"/>
          <w:szCs w:val="24"/>
        </w:rPr>
        <w:t xml:space="preserve">, 3, 2014, págs. 27-44. ISSN: 2254-7290. En línea: </w:t>
      </w:r>
      <w:hyperlink r:id="rId36">
        <w:r w:rsidRPr="00825228">
          <w:rPr>
            <w:color w:val="0000FF"/>
            <w:sz w:val="24"/>
            <w:szCs w:val="24"/>
            <w:u w:val="single" w:color="0000FF"/>
          </w:rPr>
          <w:t>https://www.janusdigital.es/articulo.htm?id=29</w:t>
        </w:r>
      </w:hyperlink>
      <w:hyperlink r:id="rId37">
        <w:r w:rsidRPr="00825228">
          <w:rPr>
            <w:sz w:val="24"/>
            <w:szCs w:val="24"/>
          </w:rPr>
          <w:t xml:space="preserve"> </w:t>
        </w:r>
      </w:hyperlink>
    </w:p>
    <w:p w14:paraId="6C676F04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"Proceso de edición de un manuscrito de Ramón Menéndez Pidal: </w:t>
      </w:r>
      <w:r w:rsidRPr="00825228">
        <w:rPr>
          <w:i/>
          <w:sz w:val="24"/>
          <w:szCs w:val="24"/>
        </w:rPr>
        <w:t>Etapas en la vida y obra de Menéndez Pelayo</w:t>
      </w:r>
      <w:r w:rsidRPr="00825228">
        <w:rPr>
          <w:sz w:val="24"/>
          <w:szCs w:val="24"/>
        </w:rPr>
        <w:t xml:space="preserve">", </w:t>
      </w:r>
      <w:proofErr w:type="spellStart"/>
      <w:r w:rsidRPr="00825228">
        <w:rPr>
          <w:i/>
          <w:sz w:val="24"/>
          <w:szCs w:val="24"/>
        </w:rPr>
        <w:t>Dicenda</w:t>
      </w:r>
      <w:proofErr w:type="spellEnd"/>
      <w:r w:rsidRPr="00825228">
        <w:rPr>
          <w:i/>
          <w:sz w:val="24"/>
          <w:szCs w:val="24"/>
        </w:rPr>
        <w:t>: Cuadernos de Filología Hispánica</w:t>
      </w:r>
      <w:r w:rsidRPr="00825228">
        <w:rPr>
          <w:sz w:val="24"/>
          <w:szCs w:val="24"/>
        </w:rPr>
        <w:t xml:space="preserve">, v. 32, II Número especial, 2014, págs. 45-55. ISSN: 0212-2952. En línea: </w:t>
      </w:r>
      <w:hyperlink r:id="rId38">
        <w:r w:rsidRPr="00825228">
          <w:rPr>
            <w:color w:val="0000FF"/>
            <w:sz w:val="24"/>
            <w:szCs w:val="24"/>
            <w:u w:val="single" w:color="0000FF"/>
          </w:rPr>
          <w:t>https://revistas.ucm.es/index.php/DICE/article/view/44623</w:t>
        </w:r>
      </w:hyperlink>
      <w:hyperlink r:id="rId39">
        <w:r w:rsidRPr="00825228">
          <w:rPr>
            <w:sz w:val="24"/>
            <w:szCs w:val="24"/>
          </w:rPr>
          <w:t xml:space="preserve"> </w:t>
        </w:r>
      </w:hyperlink>
    </w:p>
    <w:p w14:paraId="571AE4F0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MARÍAS MARTÍNEZ, Clara y Sara SÁNCHEZ BELLIDO, Edición e "Introducción" del I Número especial de </w:t>
      </w:r>
      <w:proofErr w:type="spellStart"/>
      <w:r w:rsidRPr="00825228">
        <w:rPr>
          <w:i/>
          <w:sz w:val="24"/>
          <w:szCs w:val="24"/>
        </w:rPr>
        <w:t>Dicenda</w:t>
      </w:r>
      <w:proofErr w:type="spellEnd"/>
      <w:r w:rsidRPr="00825228">
        <w:rPr>
          <w:i/>
          <w:sz w:val="24"/>
          <w:szCs w:val="24"/>
        </w:rPr>
        <w:t>: Cuadernos de filología hispánica</w:t>
      </w:r>
      <w:r w:rsidRPr="00825228">
        <w:rPr>
          <w:sz w:val="24"/>
          <w:szCs w:val="24"/>
        </w:rPr>
        <w:t xml:space="preserve">, vol. 30, 2012, págs. 7-11, ISSN: 0212-2952 En línea: </w:t>
      </w:r>
      <w:hyperlink r:id="rId40">
        <w:r w:rsidRPr="00825228">
          <w:rPr>
            <w:color w:val="0000FF"/>
            <w:sz w:val="24"/>
            <w:szCs w:val="24"/>
            <w:u w:val="single" w:color="0000FF"/>
          </w:rPr>
          <w:t>https://revistas.ucm.es/index.php/DICE/article/view/41356</w:t>
        </w:r>
      </w:hyperlink>
      <w:hyperlink r:id="rId41">
        <w:r w:rsidRPr="00825228">
          <w:rPr>
            <w:sz w:val="24"/>
            <w:szCs w:val="24"/>
          </w:rPr>
          <w:t xml:space="preserve"> </w:t>
        </w:r>
      </w:hyperlink>
    </w:p>
    <w:p w14:paraId="3DCDA806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"Armas, letras y... ¿comercio? Una reelaboración renacentista del tópico", </w:t>
      </w:r>
      <w:r w:rsidRPr="00825228">
        <w:rPr>
          <w:i/>
          <w:sz w:val="24"/>
          <w:szCs w:val="24"/>
        </w:rPr>
        <w:t>Boletín de la Real Academia Española</w:t>
      </w:r>
      <w:r w:rsidRPr="00825228">
        <w:rPr>
          <w:sz w:val="24"/>
          <w:szCs w:val="24"/>
        </w:rPr>
        <w:t xml:space="preserve">, 92, </w:t>
      </w:r>
      <w:proofErr w:type="spellStart"/>
      <w:r w:rsidRPr="00825228">
        <w:rPr>
          <w:sz w:val="24"/>
          <w:szCs w:val="24"/>
        </w:rPr>
        <w:t>nº</w:t>
      </w:r>
      <w:proofErr w:type="spellEnd"/>
      <w:r w:rsidRPr="00825228">
        <w:rPr>
          <w:sz w:val="24"/>
          <w:szCs w:val="24"/>
        </w:rPr>
        <w:t xml:space="preserve"> 306, 2012, págs. 343-370. ISSN: 0210-4822. </w:t>
      </w:r>
    </w:p>
    <w:p w14:paraId="15B3CA0B" w14:textId="77777777" w:rsidR="00DA565C" w:rsidRPr="00825228" w:rsidRDefault="00E46E77">
      <w:pPr>
        <w:spacing w:after="179" w:line="259" w:lineRule="auto"/>
        <w:ind w:left="284" w:right="0" w:firstLine="0"/>
        <w:jc w:val="left"/>
        <w:rPr>
          <w:sz w:val="24"/>
          <w:szCs w:val="24"/>
        </w:rPr>
      </w:pPr>
      <w:r w:rsidRPr="00825228">
        <w:rPr>
          <w:sz w:val="24"/>
          <w:szCs w:val="24"/>
        </w:rPr>
        <w:lastRenderedPageBreak/>
        <w:t xml:space="preserve"> </w:t>
      </w:r>
    </w:p>
    <w:p w14:paraId="2D5AD5FF" w14:textId="77777777" w:rsidR="00DA565C" w:rsidRPr="00825228" w:rsidRDefault="00E46E77">
      <w:pPr>
        <w:tabs>
          <w:tab w:val="center" w:pos="694"/>
          <w:tab w:val="center" w:pos="1377"/>
        </w:tabs>
        <w:spacing w:after="52" w:line="259" w:lineRule="auto"/>
        <w:ind w:left="0" w:right="0" w:firstLine="0"/>
        <w:jc w:val="left"/>
        <w:rPr>
          <w:sz w:val="24"/>
          <w:szCs w:val="24"/>
        </w:rPr>
      </w:pPr>
      <w:r w:rsidRPr="00825228">
        <w:rPr>
          <w:rFonts w:eastAsia="Calibri" w:cs="Calibri"/>
          <w:sz w:val="24"/>
          <w:szCs w:val="24"/>
        </w:rPr>
        <w:tab/>
      </w:r>
      <w:r w:rsidRPr="00825228">
        <w:rPr>
          <w:rFonts w:eastAsia="Segoe UI Symbol" w:cs="Segoe UI Symbol"/>
          <w:sz w:val="24"/>
          <w:szCs w:val="24"/>
        </w:rPr>
        <w:t>•</w:t>
      </w:r>
      <w:r w:rsidRPr="00825228">
        <w:rPr>
          <w:rFonts w:eastAsia="Arial" w:cs="Arial"/>
          <w:sz w:val="24"/>
          <w:szCs w:val="24"/>
        </w:rPr>
        <w:t xml:space="preserve"> </w:t>
      </w:r>
      <w:r w:rsidRPr="00825228">
        <w:rPr>
          <w:rFonts w:eastAsia="Arial" w:cs="Arial"/>
          <w:sz w:val="24"/>
          <w:szCs w:val="24"/>
        </w:rPr>
        <w:tab/>
      </w:r>
      <w:r w:rsidRPr="00825228">
        <w:rPr>
          <w:b/>
          <w:sz w:val="24"/>
          <w:szCs w:val="24"/>
        </w:rPr>
        <w:t xml:space="preserve">Reseñas </w:t>
      </w:r>
    </w:p>
    <w:p w14:paraId="281F812D" w14:textId="33F3FCFA" w:rsidR="00DA565C" w:rsidRPr="00185C8A" w:rsidRDefault="00E46E77" w:rsidP="00185C8A">
      <w:pPr>
        <w:numPr>
          <w:ilvl w:val="0"/>
          <w:numId w:val="3"/>
        </w:numPr>
        <w:spacing w:after="0"/>
        <w:ind w:right="555" w:hanging="156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"Reseña de Fernán XUÁREZ/ Pietro ARETINO, </w:t>
      </w:r>
      <w:r w:rsidRPr="00185C8A">
        <w:rPr>
          <w:i/>
          <w:sz w:val="24"/>
          <w:szCs w:val="24"/>
        </w:rPr>
        <w:t>Coloquio de las damas</w:t>
      </w:r>
      <w:r w:rsidRPr="00185C8A">
        <w:rPr>
          <w:sz w:val="24"/>
          <w:szCs w:val="24"/>
        </w:rPr>
        <w:t xml:space="preserve">. Dialogo, a cura di Donatella GAGLIARDI, Roma, Salerno </w:t>
      </w:r>
      <w:proofErr w:type="spellStart"/>
      <w:r w:rsidRPr="00185C8A">
        <w:rPr>
          <w:sz w:val="24"/>
          <w:szCs w:val="24"/>
        </w:rPr>
        <w:t>Editrice</w:t>
      </w:r>
      <w:proofErr w:type="spellEnd"/>
      <w:r w:rsidRPr="00185C8A">
        <w:rPr>
          <w:sz w:val="24"/>
          <w:szCs w:val="24"/>
        </w:rPr>
        <w:t>, (“</w:t>
      </w:r>
      <w:proofErr w:type="spellStart"/>
      <w:r w:rsidRPr="00185C8A">
        <w:rPr>
          <w:sz w:val="24"/>
          <w:szCs w:val="24"/>
        </w:rPr>
        <w:t>Testi</w:t>
      </w:r>
      <w:proofErr w:type="spellEnd"/>
      <w:r w:rsidRPr="00185C8A">
        <w:rPr>
          <w:sz w:val="24"/>
          <w:szCs w:val="24"/>
        </w:rPr>
        <w:t xml:space="preserve"> e </w:t>
      </w:r>
      <w:proofErr w:type="spellStart"/>
      <w:r w:rsidRPr="00185C8A">
        <w:rPr>
          <w:sz w:val="24"/>
          <w:szCs w:val="24"/>
        </w:rPr>
        <w:t>documenti</w:t>
      </w:r>
      <w:proofErr w:type="spellEnd"/>
      <w:r w:rsidRPr="00185C8A">
        <w:rPr>
          <w:sz w:val="24"/>
          <w:szCs w:val="24"/>
        </w:rPr>
        <w:t xml:space="preserve"> di </w:t>
      </w:r>
      <w:proofErr w:type="spellStart"/>
      <w:r w:rsidRPr="00185C8A">
        <w:rPr>
          <w:sz w:val="24"/>
          <w:szCs w:val="24"/>
        </w:rPr>
        <w:t>Letteratura</w:t>
      </w:r>
      <w:proofErr w:type="spellEnd"/>
      <w:r w:rsidRPr="00185C8A">
        <w:rPr>
          <w:sz w:val="24"/>
          <w:szCs w:val="24"/>
        </w:rPr>
        <w:t xml:space="preserve"> e di Lengua”, XXXII), 2011, pp. x/vi/193", </w:t>
      </w:r>
      <w:r w:rsidRPr="00185C8A">
        <w:rPr>
          <w:i/>
          <w:sz w:val="24"/>
          <w:szCs w:val="24"/>
        </w:rPr>
        <w:t>Cuadernos de Filología Italiana</w:t>
      </w:r>
      <w:r w:rsidRPr="00185C8A">
        <w:rPr>
          <w:sz w:val="24"/>
          <w:szCs w:val="24"/>
        </w:rPr>
        <w:t xml:space="preserve">, 2013, 20, págs. 361-363. ISSN: 11339527. </w:t>
      </w:r>
    </w:p>
    <w:p w14:paraId="56DEDC1B" w14:textId="1B117D18" w:rsidR="00DA565C" w:rsidRPr="00185C8A" w:rsidRDefault="00E46E77" w:rsidP="00185C8A">
      <w:pPr>
        <w:numPr>
          <w:ilvl w:val="0"/>
          <w:numId w:val="3"/>
        </w:numPr>
        <w:spacing w:after="0"/>
        <w:ind w:left="426" w:right="555" w:hanging="156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"Reseña de </w:t>
      </w:r>
      <w:r w:rsidRPr="00185C8A">
        <w:rPr>
          <w:i/>
          <w:sz w:val="24"/>
          <w:szCs w:val="24"/>
        </w:rPr>
        <w:t>Diálogos españoles del Renacimiento</w:t>
      </w:r>
      <w:r w:rsidRPr="00185C8A">
        <w:rPr>
          <w:sz w:val="24"/>
          <w:szCs w:val="24"/>
        </w:rPr>
        <w:t xml:space="preserve">. Ed. general, estudio preliminar y cronología de Ana Vian Herrero; eds. y notas de Consolación Baranda </w:t>
      </w:r>
      <w:proofErr w:type="spellStart"/>
      <w:r w:rsidRPr="00185C8A">
        <w:rPr>
          <w:sz w:val="24"/>
          <w:szCs w:val="24"/>
        </w:rPr>
        <w:t>Leturio</w:t>
      </w:r>
      <w:proofErr w:type="spellEnd"/>
      <w:r w:rsidRPr="00185C8A">
        <w:rPr>
          <w:sz w:val="24"/>
          <w:szCs w:val="24"/>
        </w:rPr>
        <w:t xml:space="preserve">, Antonio Castro Díaz, Pedro Cátedra García, </w:t>
      </w:r>
      <w:proofErr w:type="spellStart"/>
      <w:r w:rsidRPr="00185C8A">
        <w:rPr>
          <w:sz w:val="24"/>
          <w:szCs w:val="24"/>
        </w:rPr>
        <w:t>Mª</w:t>
      </w:r>
      <w:proofErr w:type="spellEnd"/>
      <w:r w:rsidRPr="00185C8A">
        <w:rPr>
          <w:sz w:val="24"/>
          <w:szCs w:val="24"/>
        </w:rPr>
        <w:t xml:space="preserve"> Luisa Cerrón Puga, Jesús Gallego Montero, Esther Gómez Sierra, Milagro Laín, José Antonio Lozano Sánchez, Rosa Navarro Durán, José Luis </w:t>
      </w:r>
      <w:proofErr w:type="spellStart"/>
      <w:r w:rsidRPr="00185C8A">
        <w:rPr>
          <w:sz w:val="24"/>
          <w:szCs w:val="24"/>
        </w:rPr>
        <w:t>Ocasar</w:t>
      </w:r>
      <w:proofErr w:type="spellEnd"/>
      <w:r w:rsidRPr="00185C8A">
        <w:rPr>
          <w:sz w:val="24"/>
          <w:szCs w:val="24"/>
        </w:rPr>
        <w:t xml:space="preserve"> Ariza, Doris Ruiz </w:t>
      </w:r>
      <w:proofErr w:type="spellStart"/>
      <w:r w:rsidRPr="00185C8A">
        <w:rPr>
          <w:sz w:val="24"/>
          <w:szCs w:val="24"/>
        </w:rPr>
        <w:t>Otín</w:t>
      </w:r>
      <w:proofErr w:type="spellEnd"/>
      <w:r w:rsidRPr="00185C8A">
        <w:rPr>
          <w:sz w:val="24"/>
          <w:szCs w:val="24"/>
        </w:rPr>
        <w:t xml:space="preserve">, Carlos Sainz de la Maza y Ana Vian Herrero. Toledo, Editorial </w:t>
      </w:r>
      <w:proofErr w:type="spellStart"/>
      <w:r w:rsidRPr="00185C8A">
        <w:rPr>
          <w:sz w:val="24"/>
          <w:szCs w:val="24"/>
        </w:rPr>
        <w:t>Almuzara</w:t>
      </w:r>
      <w:proofErr w:type="spellEnd"/>
      <w:r w:rsidRPr="00185C8A">
        <w:rPr>
          <w:sz w:val="24"/>
          <w:szCs w:val="24"/>
        </w:rPr>
        <w:t xml:space="preserve"> (Colección Biblioteca de Literatura Universal), 2010, CCCII-1425 p. ISBN: 978-84-92924-65-3", </w:t>
      </w:r>
      <w:r w:rsidRPr="00185C8A">
        <w:rPr>
          <w:i/>
          <w:sz w:val="24"/>
          <w:szCs w:val="24"/>
        </w:rPr>
        <w:t>Criticón</w:t>
      </w:r>
      <w:r w:rsidRPr="00185C8A">
        <w:rPr>
          <w:sz w:val="24"/>
          <w:szCs w:val="24"/>
        </w:rPr>
        <w:t xml:space="preserve">, 2012, 114, págs. 213-218. ISSN: 0247-381 X. </w:t>
      </w:r>
    </w:p>
    <w:p w14:paraId="3EAEE4E8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"Reseña de ROBLES, Juan de, Tardes del Alcázar. </w:t>
      </w:r>
      <w:r w:rsidRPr="00825228">
        <w:rPr>
          <w:i/>
          <w:sz w:val="24"/>
          <w:szCs w:val="24"/>
        </w:rPr>
        <w:t>Doctrina para el perfecto vasallo</w:t>
      </w:r>
      <w:r w:rsidRPr="00825228">
        <w:rPr>
          <w:sz w:val="24"/>
          <w:szCs w:val="24"/>
        </w:rPr>
        <w:t xml:space="preserve">, Antonio Castro Díaz (ed.), Sevilla, Ayuntamiento de Sevilla-Instituto de la Cultura y las Artes (ICAS), Colección Clásicos Sevillanos, 29, 2010", </w:t>
      </w:r>
      <w:proofErr w:type="spellStart"/>
      <w:r w:rsidRPr="00825228">
        <w:rPr>
          <w:i/>
          <w:sz w:val="24"/>
          <w:szCs w:val="24"/>
        </w:rPr>
        <w:t>Rivista</w:t>
      </w:r>
      <w:proofErr w:type="spellEnd"/>
      <w:r w:rsidRPr="00825228">
        <w:rPr>
          <w:i/>
          <w:sz w:val="24"/>
          <w:szCs w:val="24"/>
        </w:rPr>
        <w:t xml:space="preserve"> de </w:t>
      </w:r>
      <w:proofErr w:type="spellStart"/>
      <w:r w:rsidRPr="00825228">
        <w:rPr>
          <w:i/>
          <w:sz w:val="24"/>
          <w:szCs w:val="24"/>
        </w:rPr>
        <w:t>Filologia</w:t>
      </w:r>
      <w:proofErr w:type="spellEnd"/>
      <w:r w:rsidRPr="00825228">
        <w:rPr>
          <w:i/>
          <w:sz w:val="24"/>
          <w:szCs w:val="24"/>
        </w:rPr>
        <w:t xml:space="preserve"> e </w:t>
      </w:r>
      <w:proofErr w:type="spellStart"/>
      <w:r w:rsidRPr="00825228">
        <w:rPr>
          <w:i/>
          <w:sz w:val="24"/>
          <w:szCs w:val="24"/>
        </w:rPr>
        <w:t>letterature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ispaniche</w:t>
      </w:r>
      <w:proofErr w:type="spellEnd"/>
      <w:r w:rsidRPr="00825228">
        <w:rPr>
          <w:sz w:val="24"/>
          <w:szCs w:val="24"/>
        </w:rPr>
        <w:t xml:space="preserve">, 2011, 14, págs. 157-160. ISSN: 1591-2922. </w:t>
      </w:r>
    </w:p>
    <w:p w14:paraId="56905DBD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“Reseña de Álvaro de Luna, </w:t>
      </w:r>
      <w:r w:rsidRPr="00825228">
        <w:rPr>
          <w:i/>
          <w:sz w:val="24"/>
          <w:szCs w:val="24"/>
        </w:rPr>
        <w:t xml:space="preserve">Virtuosas e claras </w:t>
      </w:r>
      <w:proofErr w:type="spellStart"/>
      <w:r w:rsidRPr="00825228">
        <w:rPr>
          <w:i/>
          <w:sz w:val="24"/>
          <w:szCs w:val="24"/>
        </w:rPr>
        <w:t>mugeres</w:t>
      </w:r>
      <w:proofErr w:type="spellEnd"/>
      <w:r w:rsidRPr="00825228">
        <w:rPr>
          <w:sz w:val="24"/>
          <w:szCs w:val="24"/>
        </w:rPr>
        <w:t xml:space="preserve"> (1446), Ed. Lola Pons Rodríguez, Junta de Castilla y León - Fundación Instituto Castellano y Leonés de la Lengua, 2008”, </w:t>
      </w:r>
      <w:proofErr w:type="spellStart"/>
      <w:r w:rsidRPr="00825228">
        <w:rPr>
          <w:i/>
          <w:sz w:val="24"/>
          <w:szCs w:val="24"/>
        </w:rPr>
        <w:t>Romanistisches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Jahrbuch</w:t>
      </w:r>
      <w:proofErr w:type="spellEnd"/>
      <w:r w:rsidRPr="00825228">
        <w:rPr>
          <w:sz w:val="24"/>
          <w:szCs w:val="24"/>
        </w:rPr>
        <w:t xml:space="preserve">, 2009 [pero 2010], 60, págs. 392-394. ISSN: 0080-3898. </w:t>
      </w:r>
    </w:p>
    <w:p w14:paraId="7B69041B" w14:textId="77777777" w:rsidR="00DA565C" w:rsidRPr="00825228" w:rsidRDefault="00E46E77">
      <w:pPr>
        <w:numPr>
          <w:ilvl w:val="0"/>
          <w:numId w:val="3"/>
        </w:numPr>
        <w:ind w:right="555" w:hanging="156"/>
        <w:rPr>
          <w:sz w:val="24"/>
          <w:szCs w:val="24"/>
        </w:rPr>
      </w:pPr>
      <w:r w:rsidRPr="00825228">
        <w:rPr>
          <w:sz w:val="24"/>
          <w:szCs w:val="24"/>
        </w:rPr>
        <w:t xml:space="preserve">SÁNCHEZ BELLIDO, Sara, “Reseña de Vian Herrero, Ana, </w:t>
      </w:r>
      <w:r w:rsidRPr="00825228">
        <w:rPr>
          <w:i/>
          <w:sz w:val="24"/>
          <w:szCs w:val="24"/>
        </w:rPr>
        <w:t>El indio dividido: fracturas de conciencia en el Perú colonial</w:t>
      </w:r>
      <w:r w:rsidRPr="00825228">
        <w:rPr>
          <w:sz w:val="24"/>
          <w:szCs w:val="24"/>
        </w:rPr>
        <w:t>. Estudio y edición de los Coloquios de la verdad de Pedro de Quiroga, Madrid-Frankfurt, Iberoamericana-</w:t>
      </w:r>
      <w:proofErr w:type="spellStart"/>
      <w:r w:rsidRPr="00825228">
        <w:rPr>
          <w:sz w:val="24"/>
          <w:szCs w:val="24"/>
        </w:rPr>
        <w:t>Vervürt</w:t>
      </w:r>
      <w:proofErr w:type="spellEnd"/>
      <w:r w:rsidRPr="00825228">
        <w:rPr>
          <w:sz w:val="24"/>
          <w:szCs w:val="24"/>
        </w:rPr>
        <w:t xml:space="preserve">, 2009, 572 págs.”, </w:t>
      </w:r>
      <w:proofErr w:type="spellStart"/>
      <w:r w:rsidRPr="00825228">
        <w:rPr>
          <w:i/>
          <w:sz w:val="24"/>
          <w:szCs w:val="24"/>
        </w:rPr>
        <w:t>Bulletin</w:t>
      </w:r>
      <w:proofErr w:type="spellEnd"/>
      <w:r w:rsidRPr="00825228">
        <w:rPr>
          <w:i/>
          <w:sz w:val="24"/>
          <w:szCs w:val="24"/>
        </w:rPr>
        <w:t xml:space="preserve"> </w:t>
      </w:r>
      <w:proofErr w:type="spellStart"/>
      <w:r w:rsidRPr="00825228">
        <w:rPr>
          <w:i/>
          <w:sz w:val="24"/>
          <w:szCs w:val="24"/>
        </w:rPr>
        <w:t>Hispanique</w:t>
      </w:r>
      <w:proofErr w:type="spellEnd"/>
      <w:r w:rsidRPr="00825228">
        <w:rPr>
          <w:sz w:val="24"/>
          <w:szCs w:val="24"/>
        </w:rPr>
        <w:t xml:space="preserve">, 2009, 111 (2), págs. 655-659. ISSN: 00074640. </w:t>
      </w:r>
    </w:p>
    <w:p w14:paraId="06CF87F5" w14:textId="77777777" w:rsidR="00DA565C" w:rsidRDefault="00E46E77">
      <w:pPr>
        <w:spacing w:after="116" w:line="259" w:lineRule="auto"/>
        <w:ind w:left="284" w:right="0" w:firstLine="0"/>
        <w:jc w:val="left"/>
      </w:pPr>
      <w:r>
        <w:t xml:space="preserve"> </w:t>
      </w:r>
    </w:p>
    <w:p w14:paraId="629F7720" w14:textId="77777777" w:rsidR="00DA565C" w:rsidRPr="00185C8A" w:rsidRDefault="00E46E77">
      <w:pPr>
        <w:pStyle w:val="Ttulo1"/>
        <w:ind w:left="279"/>
        <w:rPr>
          <w:sz w:val="28"/>
          <w:szCs w:val="24"/>
        </w:rPr>
      </w:pPr>
      <w:r w:rsidRPr="00185C8A">
        <w:rPr>
          <w:sz w:val="28"/>
          <w:szCs w:val="24"/>
        </w:rPr>
        <w:t xml:space="preserve">Participación en congresos, seminarios y encuentros </w:t>
      </w:r>
    </w:p>
    <w:p w14:paraId="1AA9FE83" w14:textId="77777777" w:rsidR="00DA565C" w:rsidRDefault="00E46E77">
      <w:pPr>
        <w:spacing w:after="225" w:line="259" w:lineRule="auto"/>
        <w:ind w:left="218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5BB11D" wp14:editId="1FA69FBF">
                <wp:extent cx="6132195" cy="38100"/>
                <wp:effectExtent l="0" t="0" r="0" b="0"/>
                <wp:docPr id="21142" name="Group 2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195" cy="38100"/>
                          <a:chOff x="0" y="0"/>
                          <a:chExt cx="6132195" cy="38100"/>
                        </a:xfrm>
                      </wpg:grpSpPr>
                      <wps:wsp>
                        <wps:cNvPr id="1826" name="Shape 1826"/>
                        <wps:cNvSpPr/>
                        <wps:spPr>
                          <a:xfrm>
                            <a:off x="0" y="0"/>
                            <a:ext cx="6132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195">
                                <a:moveTo>
                                  <a:pt x="0" y="0"/>
                                </a:moveTo>
                                <a:lnTo>
                                  <a:pt x="613219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1142" style="width:482.85pt;height:3pt;mso-position-horizontal-relative:char;mso-position-vertical-relative:line" coordsize="61321,381">
                <v:shape id="Shape 1826" style="position:absolute;width:61321;height:0;left:0;top:0;" coordsize="6132195,0" path="m0,0l6132195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C86B07"/>
        </w:rPr>
        <w:t xml:space="preserve"> </w:t>
      </w:r>
    </w:p>
    <w:p w14:paraId="0695B30C" w14:textId="77777777" w:rsidR="00DA565C" w:rsidRDefault="00E46E77">
      <w:pPr>
        <w:tabs>
          <w:tab w:val="center" w:pos="334"/>
          <w:tab w:val="center" w:pos="3207"/>
        </w:tabs>
        <w:spacing w:after="93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Pr="00185C8A">
        <w:rPr>
          <w:rFonts w:eastAsia="Segoe UI Symbol" w:cs="Segoe UI Symbol"/>
          <w:sz w:val="24"/>
          <w:szCs w:val="24"/>
        </w:rPr>
        <w:t>•</w:t>
      </w:r>
      <w:r w:rsidRPr="00185C8A">
        <w:rPr>
          <w:rFonts w:eastAsia="Arial" w:cs="Arial"/>
          <w:sz w:val="24"/>
          <w:szCs w:val="24"/>
        </w:rPr>
        <w:t xml:space="preserve"> </w:t>
      </w:r>
      <w:r w:rsidRPr="00185C8A">
        <w:rPr>
          <w:rFonts w:eastAsia="Arial" w:cs="Arial"/>
          <w:sz w:val="24"/>
          <w:szCs w:val="24"/>
        </w:rPr>
        <w:tab/>
      </w:r>
      <w:r w:rsidRPr="00185C8A">
        <w:rPr>
          <w:b/>
          <w:sz w:val="24"/>
          <w:szCs w:val="24"/>
        </w:rPr>
        <w:t xml:space="preserve">Conferencias/ponencias por invitación. </w:t>
      </w:r>
    </w:p>
    <w:p w14:paraId="74D0E8BE" w14:textId="0AB6DC93" w:rsidR="00CB25B7" w:rsidRPr="00CB25B7" w:rsidRDefault="00CB25B7" w:rsidP="00CB25B7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sz w:val="24"/>
          <w:szCs w:val="24"/>
          <w:lang w:val="pt-PT"/>
        </w:rPr>
      </w:pPr>
      <w:r w:rsidRPr="007B749E">
        <w:rPr>
          <w:sz w:val="24"/>
          <w:szCs w:val="24"/>
          <w:lang w:val="pt-PT"/>
        </w:rPr>
        <w:t xml:space="preserve">BELLIDO, </w:t>
      </w:r>
      <w:r>
        <w:rPr>
          <w:sz w:val="24"/>
          <w:szCs w:val="24"/>
          <w:lang w:val="pt-PT"/>
        </w:rPr>
        <w:t xml:space="preserve">Sara, “La crítica social en los diálogos de tema militar del siglo XVI”, </w:t>
      </w:r>
      <w:r w:rsidRPr="007B749E">
        <w:rPr>
          <w:i/>
          <w:iCs/>
          <w:sz w:val="24"/>
          <w:szCs w:val="24"/>
          <w:lang w:val="pt-PT"/>
        </w:rPr>
        <w:t>Seminario Internacional Milicia y creación literaria en el Quinientos hispánico</w:t>
      </w:r>
      <w:r>
        <w:rPr>
          <w:sz w:val="24"/>
          <w:szCs w:val="24"/>
          <w:lang w:val="pt-PT"/>
        </w:rPr>
        <w:t>, Madrid, Universidad Complutense de Madrid, 5-6 octubre de 2023.</w:t>
      </w:r>
    </w:p>
    <w:p w14:paraId="33D1FF22" w14:textId="0F2FE810" w:rsidR="00321393" w:rsidRDefault="00321393">
      <w:pPr>
        <w:numPr>
          <w:ilvl w:val="0"/>
          <w:numId w:val="4"/>
        </w:numPr>
        <w:spacing w:after="151"/>
        <w:ind w:right="553" w:hanging="146"/>
        <w:rPr>
          <w:sz w:val="24"/>
          <w:szCs w:val="24"/>
        </w:rPr>
      </w:pPr>
      <w:r w:rsidRPr="00321393">
        <w:rPr>
          <w:sz w:val="24"/>
          <w:szCs w:val="24"/>
        </w:rPr>
        <w:t>BELLIDO, Sara</w:t>
      </w:r>
      <w:r w:rsidR="00CB25B7">
        <w:rPr>
          <w:sz w:val="24"/>
          <w:szCs w:val="24"/>
        </w:rPr>
        <w:t>,</w:t>
      </w:r>
      <w:r w:rsidRPr="00321393">
        <w:rPr>
          <w:sz w:val="24"/>
          <w:szCs w:val="24"/>
        </w:rPr>
        <w:t xml:space="preserve"> </w:t>
      </w:r>
      <w:r w:rsidR="00CB25B7">
        <w:rPr>
          <w:sz w:val="24"/>
          <w:szCs w:val="24"/>
        </w:rPr>
        <w:t>C</w:t>
      </w:r>
      <w:r w:rsidRPr="00321393">
        <w:rPr>
          <w:sz w:val="24"/>
          <w:szCs w:val="24"/>
        </w:rPr>
        <w:t xml:space="preserve">onferencia-seminario “Herramientas digitales para la investigación humanística y literaria”, Faro, 4 de abril de 2022, </w:t>
      </w:r>
      <w:proofErr w:type="spellStart"/>
      <w:r w:rsidRPr="00321393">
        <w:rPr>
          <w:sz w:val="24"/>
          <w:szCs w:val="24"/>
        </w:rPr>
        <w:t>Universidade</w:t>
      </w:r>
      <w:proofErr w:type="spellEnd"/>
      <w:r w:rsidRPr="00321393">
        <w:rPr>
          <w:sz w:val="24"/>
          <w:szCs w:val="24"/>
        </w:rPr>
        <w:t xml:space="preserve"> do Algarve</w:t>
      </w:r>
      <w:r>
        <w:rPr>
          <w:sz w:val="24"/>
          <w:szCs w:val="24"/>
        </w:rPr>
        <w:t>.</w:t>
      </w:r>
    </w:p>
    <w:p w14:paraId="38028377" w14:textId="38D08D85" w:rsidR="00DA565C" w:rsidRPr="00185C8A" w:rsidRDefault="00E46E77">
      <w:pPr>
        <w:numPr>
          <w:ilvl w:val="0"/>
          <w:numId w:val="4"/>
        </w:numPr>
        <w:spacing w:after="151"/>
        <w:ind w:right="553" w:hanging="146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“Nuevos acercamientos a la enseñanza de la Literatura: el cómic y la música urbana como herramientas metodológicas”, </w:t>
      </w:r>
      <w:r w:rsidRPr="00185C8A">
        <w:rPr>
          <w:i/>
          <w:sz w:val="24"/>
          <w:szCs w:val="24"/>
        </w:rPr>
        <w:t>Jornadas de Lengua y Literatura</w:t>
      </w:r>
      <w:r w:rsidRPr="00185C8A">
        <w:rPr>
          <w:sz w:val="24"/>
          <w:szCs w:val="24"/>
        </w:rPr>
        <w:t xml:space="preserve">, Alcalá de Henares, Universidad de Alcalá, 17-18 diciembre 2019. </w:t>
      </w:r>
    </w:p>
    <w:p w14:paraId="537A373C" w14:textId="77777777" w:rsidR="00DA565C" w:rsidRPr="00185C8A" w:rsidRDefault="00E46E77">
      <w:pPr>
        <w:numPr>
          <w:ilvl w:val="0"/>
          <w:numId w:val="4"/>
        </w:numPr>
        <w:spacing w:after="151"/>
        <w:ind w:right="553" w:hanging="146"/>
        <w:rPr>
          <w:sz w:val="24"/>
          <w:szCs w:val="24"/>
        </w:rPr>
      </w:pPr>
      <w:r w:rsidRPr="00185C8A">
        <w:rPr>
          <w:sz w:val="24"/>
          <w:szCs w:val="24"/>
        </w:rPr>
        <w:t xml:space="preserve">ASENSIO JIMÉNEZ, Nicolás, Sara BELLIDO SÁNCHEZ y Antonio PARDO CAYUELA, “La familia Menéndez Pidal-Goyri, su labor investigadora y pedagógica y sus colaboradores musicales, Conferencia en la Facultad de Educación, Universidad de Murcia, 7 de mayo de 2019. </w:t>
      </w:r>
    </w:p>
    <w:p w14:paraId="12A5CBD2" w14:textId="77777777" w:rsidR="00DA565C" w:rsidRPr="00185C8A" w:rsidRDefault="00E46E77">
      <w:pPr>
        <w:numPr>
          <w:ilvl w:val="0"/>
          <w:numId w:val="4"/>
        </w:numPr>
        <w:spacing w:after="151"/>
        <w:ind w:right="553" w:hanging="146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 “El género del diálogo hispánico: características y evolución en los siglos XIX-XX”, Seminario docente de posgrado, Pisa, </w:t>
      </w:r>
      <w:proofErr w:type="spellStart"/>
      <w:r w:rsidRPr="00185C8A">
        <w:rPr>
          <w:sz w:val="24"/>
          <w:szCs w:val="24"/>
        </w:rPr>
        <w:t>Università</w:t>
      </w:r>
      <w:proofErr w:type="spellEnd"/>
      <w:r w:rsidRPr="00185C8A">
        <w:rPr>
          <w:sz w:val="24"/>
          <w:szCs w:val="24"/>
        </w:rPr>
        <w:t xml:space="preserve"> </w:t>
      </w:r>
      <w:proofErr w:type="spellStart"/>
      <w:r w:rsidRPr="00185C8A">
        <w:rPr>
          <w:sz w:val="24"/>
          <w:szCs w:val="24"/>
        </w:rPr>
        <w:t>degli</w:t>
      </w:r>
      <w:proofErr w:type="spellEnd"/>
      <w:r w:rsidRPr="00185C8A">
        <w:rPr>
          <w:sz w:val="24"/>
          <w:szCs w:val="24"/>
        </w:rPr>
        <w:t xml:space="preserve"> </w:t>
      </w:r>
      <w:proofErr w:type="spellStart"/>
      <w:r w:rsidRPr="00185C8A">
        <w:rPr>
          <w:sz w:val="24"/>
          <w:szCs w:val="24"/>
        </w:rPr>
        <w:t>Studi</w:t>
      </w:r>
      <w:proofErr w:type="spellEnd"/>
      <w:r w:rsidRPr="00185C8A">
        <w:rPr>
          <w:sz w:val="24"/>
          <w:szCs w:val="24"/>
        </w:rPr>
        <w:t xml:space="preserve"> di Pisa, convenio Erasmus+, 3-5 de mayo de 2017. </w:t>
      </w:r>
    </w:p>
    <w:p w14:paraId="7D88F4A7" w14:textId="77777777" w:rsidR="00DA565C" w:rsidRPr="00185C8A" w:rsidRDefault="00E46E77">
      <w:pPr>
        <w:numPr>
          <w:ilvl w:val="0"/>
          <w:numId w:val="4"/>
        </w:numPr>
        <w:spacing w:after="149"/>
        <w:ind w:right="553" w:hanging="146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 “El proyecto de edición crítica de </w:t>
      </w:r>
      <w:r w:rsidRPr="00185C8A">
        <w:rPr>
          <w:i/>
          <w:sz w:val="24"/>
          <w:szCs w:val="24"/>
        </w:rPr>
        <w:t>El Bernardo</w:t>
      </w:r>
      <w:r w:rsidRPr="00185C8A">
        <w:rPr>
          <w:sz w:val="24"/>
          <w:szCs w:val="24"/>
        </w:rPr>
        <w:t xml:space="preserve"> de Balbuena: manuscrito e impreso”, </w:t>
      </w:r>
      <w:r w:rsidRPr="00185C8A">
        <w:rPr>
          <w:i/>
          <w:sz w:val="24"/>
          <w:szCs w:val="24"/>
        </w:rPr>
        <w:t>Lecciones y Seminarios IEMYR-SEMYR. Escritura y recepción de la épica hispana en la temprana modernidad</w:t>
      </w:r>
      <w:r w:rsidRPr="00185C8A">
        <w:rPr>
          <w:sz w:val="24"/>
          <w:szCs w:val="24"/>
        </w:rPr>
        <w:t xml:space="preserve">, Salamanca, Universidad de Salamanca, 30 de marzo de 2017. </w:t>
      </w:r>
    </w:p>
    <w:p w14:paraId="54322E7B" w14:textId="5F357155" w:rsidR="00DA565C" w:rsidRPr="008C1806" w:rsidRDefault="00E46E77" w:rsidP="008C1806">
      <w:pPr>
        <w:numPr>
          <w:ilvl w:val="0"/>
          <w:numId w:val="4"/>
        </w:numPr>
        <w:spacing w:after="161" w:line="237" w:lineRule="auto"/>
        <w:ind w:right="551" w:hanging="146"/>
        <w:rPr>
          <w:sz w:val="24"/>
          <w:szCs w:val="24"/>
        </w:rPr>
      </w:pPr>
      <w:r w:rsidRPr="008C1806">
        <w:rPr>
          <w:sz w:val="24"/>
          <w:szCs w:val="24"/>
        </w:rPr>
        <w:lastRenderedPageBreak/>
        <w:t xml:space="preserve">SÁNCHEZ BELLIDO, Sara, “Del discurso al diálogo: proceso de </w:t>
      </w:r>
      <w:proofErr w:type="spellStart"/>
      <w:r w:rsidRPr="008C1806">
        <w:rPr>
          <w:sz w:val="24"/>
          <w:szCs w:val="24"/>
        </w:rPr>
        <w:t>ficcionalización</w:t>
      </w:r>
      <w:proofErr w:type="spellEnd"/>
      <w:r w:rsidRPr="008C1806">
        <w:rPr>
          <w:sz w:val="24"/>
          <w:szCs w:val="24"/>
        </w:rPr>
        <w:t xml:space="preserve"> en la obra de Diego Cruzat”, </w:t>
      </w:r>
      <w:r w:rsidRPr="008C1806">
        <w:rPr>
          <w:i/>
          <w:sz w:val="24"/>
          <w:szCs w:val="24"/>
        </w:rPr>
        <w:t xml:space="preserve">Aux </w:t>
      </w:r>
      <w:proofErr w:type="spellStart"/>
      <w:r w:rsidRPr="008C1806">
        <w:rPr>
          <w:i/>
          <w:sz w:val="24"/>
          <w:szCs w:val="24"/>
        </w:rPr>
        <w:t>confins</w:t>
      </w:r>
      <w:proofErr w:type="spellEnd"/>
      <w:r w:rsidRPr="008C1806">
        <w:rPr>
          <w:i/>
          <w:sz w:val="24"/>
          <w:szCs w:val="24"/>
        </w:rPr>
        <w:t xml:space="preserve"> du </w:t>
      </w:r>
      <w:proofErr w:type="spellStart"/>
      <w:r w:rsidRPr="008C1806">
        <w:rPr>
          <w:i/>
          <w:sz w:val="24"/>
          <w:szCs w:val="24"/>
        </w:rPr>
        <w:t>littéraire</w:t>
      </w:r>
      <w:proofErr w:type="spellEnd"/>
      <w:r w:rsidRPr="008C1806">
        <w:rPr>
          <w:i/>
          <w:sz w:val="24"/>
          <w:szCs w:val="24"/>
        </w:rPr>
        <w:t xml:space="preserve">: </w:t>
      </w:r>
      <w:proofErr w:type="spellStart"/>
      <w:r w:rsidRPr="008C1806">
        <w:rPr>
          <w:i/>
          <w:sz w:val="24"/>
          <w:szCs w:val="24"/>
        </w:rPr>
        <w:t>Manifestations</w:t>
      </w:r>
      <w:proofErr w:type="spellEnd"/>
      <w:r w:rsidRPr="008C1806">
        <w:rPr>
          <w:i/>
          <w:sz w:val="24"/>
          <w:szCs w:val="24"/>
        </w:rPr>
        <w:t xml:space="preserve"> et </w:t>
      </w:r>
      <w:proofErr w:type="spellStart"/>
      <w:r w:rsidRPr="008C1806">
        <w:rPr>
          <w:i/>
          <w:sz w:val="24"/>
          <w:szCs w:val="24"/>
        </w:rPr>
        <w:t>fonctions</w:t>
      </w:r>
      <w:proofErr w:type="spellEnd"/>
      <w:r w:rsidRPr="008C1806">
        <w:rPr>
          <w:i/>
          <w:sz w:val="24"/>
          <w:szCs w:val="24"/>
        </w:rPr>
        <w:t xml:space="preserve"> de la </w:t>
      </w:r>
      <w:proofErr w:type="spellStart"/>
      <w:r w:rsidRPr="008C1806">
        <w:rPr>
          <w:i/>
          <w:sz w:val="24"/>
          <w:szCs w:val="24"/>
        </w:rPr>
        <w:t>préoccupation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esthétique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dans</w:t>
      </w:r>
      <w:proofErr w:type="spellEnd"/>
      <w:r w:rsidRPr="008C1806">
        <w:rPr>
          <w:i/>
          <w:sz w:val="24"/>
          <w:szCs w:val="24"/>
        </w:rPr>
        <w:t xml:space="preserve"> la </w:t>
      </w:r>
      <w:proofErr w:type="spellStart"/>
      <w:r w:rsidRPr="008C1806">
        <w:rPr>
          <w:i/>
          <w:sz w:val="24"/>
          <w:szCs w:val="24"/>
        </w:rPr>
        <w:t>prose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d’idées</w:t>
      </w:r>
      <w:proofErr w:type="spellEnd"/>
      <w:r w:rsidRPr="008C1806">
        <w:rPr>
          <w:i/>
          <w:sz w:val="24"/>
          <w:szCs w:val="24"/>
        </w:rPr>
        <w:t xml:space="preserve"> du </w:t>
      </w:r>
      <w:proofErr w:type="spellStart"/>
      <w:r w:rsidRPr="008C1806">
        <w:rPr>
          <w:i/>
          <w:sz w:val="24"/>
          <w:szCs w:val="24"/>
        </w:rPr>
        <w:t>Siècle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d’Or</w:t>
      </w:r>
      <w:proofErr w:type="spellEnd"/>
      <w:r w:rsidRPr="008C1806">
        <w:rPr>
          <w:i/>
          <w:sz w:val="24"/>
          <w:szCs w:val="24"/>
        </w:rPr>
        <w:t xml:space="preserve"> (</w:t>
      </w:r>
      <w:proofErr w:type="spellStart"/>
      <w:r w:rsidRPr="008C1806">
        <w:rPr>
          <w:i/>
          <w:sz w:val="24"/>
          <w:szCs w:val="24"/>
        </w:rPr>
        <w:t>Espagne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XVIe-XVIIe</w:t>
      </w:r>
      <w:proofErr w:type="spellEnd"/>
      <w:r w:rsidRPr="008C1806">
        <w:rPr>
          <w:i/>
          <w:sz w:val="24"/>
          <w:szCs w:val="24"/>
        </w:rPr>
        <w:t xml:space="preserve"> </w:t>
      </w:r>
      <w:proofErr w:type="spellStart"/>
      <w:r w:rsidRPr="008C1806">
        <w:rPr>
          <w:i/>
          <w:sz w:val="24"/>
          <w:szCs w:val="24"/>
        </w:rPr>
        <w:t>siècles</w:t>
      </w:r>
      <w:proofErr w:type="spellEnd"/>
      <w:r w:rsidRPr="008C1806">
        <w:rPr>
          <w:i/>
          <w:sz w:val="24"/>
          <w:szCs w:val="24"/>
        </w:rPr>
        <w:t>)</w:t>
      </w:r>
      <w:r w:rsidRPr="008C1806">
        <w:rPr>
          <w:sz w:val="24"/>
          <w:szCs w:val="24"/>
        </w:rPr>
        <w:t xml:space="preserve">, </w:t>
      </w:r>
      <w:proofErr w:type="spellStart"/>
      <w:r w:rsidRPr="008C1806">
        <w:rPr>
          <w:sz w:val="24"/>
          <w:szCs w:val="24"/>
        </w:rPr>
        <w:t>Motpellier</w:t>
      </w:r>
      <w:proofErr w:type="spellEnd"/>
      <w:r w:rsidRPr="008C1806">
        <w:rPr>
          <w:sz w:val="24"/>
          <w:szCs w:val="24"/>
        </w:rPr>
        <w:t xml:space="preserve">, </w:t>
      </w:r>
      <w:proofErr w:type="spellStart"/>
      <w:r w:rsidRPr="008C1806">
        <w:rPr>
          <w:sz w:val="24"/>
          <w:szCs w:val="24"/>
        </w:rPr>
        <w:t>Université</w:t>
      </w:r>
      <w:proofErr w:type="spellEnd"/>
      <w:r w:rsidRPr="008C1806">
        <w:rPr>
          <w:sz w:val="24"/>
          <w:szCs w:val="24"/>
        </w:rPr>
        <w:t xml:space="preserve"> Paul Valéry-Montpellier 3 (Francia), 25 de noviembre de 2016. </w:t>
      </w:r>
    </w:p>
    <w:p w14:paraId="242E0BF0" w14:textId="77777777" w:rsidR="00DA565C" w:rsidRPr="00185C8A" w:rsidRDefault="00E46E77">
      <w:pPr>
        <w:numPr>
          <w:ilvl w:val="0"/>
          <w:numId w:val="4"/>
        </w:numPr>
        <w:spacing w:after="161" w:line="237" w:lineRule="auto"/>
        <w:ind w:right="553" w:hanging="146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participación por invitación en Mesa redonda en las </w:t>
      </w:r>
      <w:r w:rsidRPr="00185C8A">
        <w:rPr>
          <w:i/>
          <w:sz w:val="24"/>
          <w:szCs w:val="24"/>
        </w:rPr>
        <w:t>Jornadas de Doctorandos en Lengua y Literatura Hispánicas. V Jornadas de Iniciación a la Investigación</w:t>
      </w:r>
      <w:r w:rsidRPr="00185C8A">
        <w:rPr>
          <w:sz w:val="24"/>
          <w:szCs w:val="24"/>
        </w:rPr>
        <w:t xml:space="preserve">, Universidad Complutense de Madrid, 25 de febrero de 2016. </w:t>
      </w:r>
    </w:p>
    <w:p w14:paraId="158CB535" w14:textId="77777777" w:rsidR="00DA565C" w:rsidRPr="00185C8A" w:rsidRDefault="00E46E77">
      <w:pPr>
        <w:spacing w:after="223" w:line="259" w:lineRule="auto"/>
        <w:ind w:left="284" w:right="0" w:firstLine="0"/>
        <w:jc w:val="left"/>
        <w:rPr>
          <w:sz w:val="24"/>
          <w:szCs w:val="24"/>
        </w:rPr>
      </w:pPr>
      <w:r w:rsidRPr="00185C8A">
        <w:rPr>
          <w:b/>
          <w:sz w:val="24"/>
          <w:szCs w:val="24"/>
        </w:rPr>
        <w:t xml:space="preserve"> </w:t>
      </w:r>
    </w:p>
    <w:p w14:paraId="52105C83" w14:textId="77777777" w:rsidR="00DA565C" w:rsidRPr="00185C8A" w:rsidRDefault="00E46E77">
      <w:pPr>
        <w:tabs>
          <w:tab w:val="center" w:pos="334"/>
          <w:tab w:val="center" w:pos="3427"/>
        </w:tabs>
        <w:spacing w:after="93" w:line="259" w:lineRule="auto"/>
        <w:ind w:left="0" w:right="0" w:firstLine="0"/>
        <w:jc w:val="left"/>
        <w:rPr>
          <w:sz w:val="24"/>
          <w:szCs w:val="24"/>
        </w:rPr>
      </w:pPr>
      <w:r w:rsidRPr="00185C8A">
        <w:rPr>
          <w:rFonts w:eastAsia="Calibri" w:cs="Calibri"/>
          <w:sz w:val="24"/>
          <w:szCs w:val="24"/>
        </w:rPr>
        <w:tab/>
      </w:r>
      <w:r w:rsidRPr="00185C8A">
        <w:rPr>
          <w:rFonts w:eastAsia="Segoe UI Symbol" w:cs="Segoe UI Symbol"/>
          <w:sz w:val="24"/>
          <w:szCs w:val="24"/>
        </w:rPr>
        <w:t>•</w:t>
      </w:r>
      <w:r w:rsidRPr="00185C8A">
        <w:rPr>
          <w:rFonts w:eastAsia="Arial" w:cs="Arial"/>
          <w:sz w:val="24"/>
          <w:szCs w:val="24"/>
        </w:rPr>
        <w:t xml:space="preserve"> </w:t>
      </w:r>
      <w:r w:rsidRPr="00185C8A">
        <w:rPr>
          <w:rFonts w:eastAsia="Arial" w:cs="Arial"/>
          <w:sz w:val="24"/>
          <w:szCs w:val="24"/>
        </w:rPr>
        <w:tab/>
      </w:r>
      <w:r w:rsidRPr="00185C8A">
        <w:rPr>
          <w:b/>
          <w:sz w:val="24"/>
          <w:szCs w:val="24"/>
        </w:rPr>
        <w:t xml:space="preserve">Comunicaciones en congresos o seminarios. </w:t>
      </w:r>
    </w:p>
    <w:p w14:paraId="0160AD79" w14:textId="2D96F9CF" w:rsidR="0095010D" w:rsidRPr="0095010D" w:rsidRDefault="0095010D" w:rsidP="0095010D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b/>
          <w:bCs/>
          <w:sz w:val="24"/>
          <w:szCs w:val="24"/>
          <w:lang w:val="pt-PT"/>
        </w:rPr>
      </w:pPr>
      <w:r w:rsidRPr="00321393">
        <w:rPr>
          <w:sz w:val="24"/>
          <w:szCs w:val="24"/>
        </w:rPr>
        <w:t>BELLIDO, Sara</w:t>
      </w:r>
      <w:r>
        <w:rPr>
          <w:sz w:val="24"/>
          <w:szCs w:val="24"/>
        </w:rPr>
        <w:t>, “</w:t>
      </w:r>
      <w:r w:rsidRPr="0095010D">
        <w:rPr>
          <w:bCs/>
          <w:sz w:val="24"/>
          <w:szCs w:val="24"/>
        </w:rPr>
        <w:t xml:space="preserve">La vida del soldado retirado en la corte madrileña de Felipe II en los </w:t>
      </w:r>
      <w:r w:rsidRPr="0095010D">
        <w:rPr>
          <w:bCs/>
          <w:i/>
          <w:iCs/>
          <w:sz w:val="24"/>
          <w:szCs w:val="24"/>
        </w:rPr>
        <w:t>Coloquios militares</w:t>
      </w:r>
      <w:r w:rsidRPr="0095010D">
        <w:rPr>
          <w:bCs/>
          <w:sz w:val="24"/>
          <w:szCs w:val="24"/>
        </w:rPr>
        <w:t xml:space="preserve"> de Fernán López Alfonso”</w:t>
      </w:r>
      <w:r>
        <w:rPr>
          <w:bCs/>
          <w:sz w:val="24"/>
          <w:szCs w:val="24"/>
        </w:rPr>
        <w:t xml:space="preserve">, </w:t>
      </w:r>
      <w:r w:rsidRPr="0095010D">
        <w:rPr>
          <w:bCs/>
          <w:i/>
          <w:iCs/>
          <w:sz w:val="24"/>
          <w:szCs w:val="24"/>
        </w:rPr>
        <w:t>XIII Congreso de la AISO</w:t>
      </w:r>
      <w:r>
        <w:rPr>
          <w:bCs/>
          <w:sz w:val="24"/>
          <w:szCs w:val="24"/>
        </w:rPr>
        <w:t>, Oviedo, Universidad de Oviedo, 17-21 julio de 2023.</w:t>
      </w:r>
    </w:p>
    <w:p w14:paraId="37560863" w14:textId="4DF9C0A7" w:rsidR="004D0438" w:rsidRPr="00507CBF" w:rsidRDefault="004D0438" w:rsidP="0095010D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b/>
          <w:bCs/>
          <w:sz w:val="24"/>
          <w:szCs w:val="24"/>
          <w:lang w:val="pt-PT"/>
        </w:rPr>
      </w:pPr>
      <w:r w:rsidRPr="00321393">
        <w:rPr>
          <w:sz w:val="24"/>
          <w:szCs w:val="24"/>
        </w:rPr>
        <w:t>BELLIDO, Sara</w:t>
      </w:r>
      <w:r>
        <w:rPr>
          <w:sz w:val="24"/>
          <w:szCs w:val="24"/>
        </w:rPr>
        <w:t xml:space="preserve">, </w:t>
      </w:r>
      <w:r w:rsidR="0095010D">
        <w:rPr>
          <w:sz w:val="24"/>
          <w:szCs w:val="24"/>
        </w:rPr>
        <w:t>“</w:t>
      </w:r>
      <w:r w:rsidR="0095010D" w:rsidRPr="0095010D">
        <w:rPr>
          <w:sz w:val="24"/>
          <w:szCs w:val="24"/>
          <w:lang w:val="pt-PT"/>
        </w:rPr>
        <w:t>El manuscrito de romances de Josep Masssot i Planes de la Fundación Ramón Menéndez Pidal</w:t>
      </w:r>
      <w:r w:rsidR="0095010D">
        <w:rPr>
          <w:sz w:val="24"/>
          <w:szCs w:val="24"/>
          <w:lang w:val="pt-PT"/>
        </w:rPr>
        <w:t xml:space="preserve">”, </w:t>
      </w:r>
      <w:r w:rsidR="0095010D" w:rsidRPr="0095010D">
        <w:rPr>
          <w:i/>
          <w:iCs/>
          <w:sz w:val="24"/>
          <w:szCs w:val="24"/>
          <w:lang w:val="pt-PT"/>
        </w:rPr>
        <w:t>VII Congreso Internacional de Romancero</w:t>
      </w:r>
      <w:r w:rsidR="0095010D">
        <w:rPr>
          <w:sz w:val="24"/>
          <w:szCs w:val="24"/>
          <w:lang w:val="pt-PT"/>
        </w:rPr>
        <w:t>, Lisboa, Universidade Nova de Lisboa, 10-12 mayo de 2023.</w:t>
      </w:r>
    </w:p>
    <w:p w14:paraId="567BD4A2" w14:textId="1BCD1BF9" w:rsidR="00507CBF" w:rsidRPr="00507CBF" w:rsidRDefault="00507CBF" w:rsidP="00507CBF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b/>
          <w:bCs/>
          <w:sz w:val="24"/>
          <w:szCs w:val="24"/>
        </w:rPr>
      </w:pPr>
      <w:r w:rsidRPr="00321393">
        <w:rPr>
          <w:sz w:val="24"/>
          <w:szCs w:val="24"/>
        </w:rPr>
        <w:t>BELLIDO, Sara</w:t>
      </w:r>
      <w:r>
        <w:rPr>
          <w:sz w:val="24"/>
          <w:szCs w:val="24"/>
        </w:rPr>
        <w:t>, “</w:t>
      </w:r>
      <w:r w:rsidRPr="00507CBF">
        <w:rPr>
          <w:sz w:val="24"/>
          <w:szCs w:val="24"/>
        </w:rPr>
        <w:t>La evolución en el pensamiento de Menéndez Pelayo sobre Lope y Calderón a partir de una obra inédita de Menéndez Pidal”</w:t>
      </w:r>
      <w:r>
        <w:rPr>
          <w:sz w:val="24"/>
          <w:szCs w:val="24"/>
        </w:rPr>
        <w:t xml:space="preserve">, </w:t>
      </w:r>
      <w:r w:rsidRPr="00507CBF">
        <w:rPr>
          <w:i/>
          <w:iCs/>
          <w:sz w:val="24"/>
          <w:szCs w:val="24"/>
        </w:rPr>
        <w:t>Congreso Internacional Desvelando a Lope</w:t>
      </w:r>
      <w:r>
        <w:rPr>
          <w:sz w:val="24"/>
          <w:szCs w:val="24"/>
        </w:rPr>
        <w:t>, Madrid, Universidad Complutense de Madrid, 29-30 noviembre y 1 diciembre 2022.</w:t>
      </w:r>
    </w:p>
    <w:p w14:paraId="728E1DBC" w14:textId="031546F9" w:rsidR="00321393" w:rsidRPr="00321393" w:rsidRDefault="00321393" w:rsidP="0095010D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b/>
          <w:sz w:val="24"/>
          <w:szCs w:val="24"/>
        </w:rPr>
      </w:pPr>
      <w:r w:rsidRPr="00321393">
        <w:rPr>
          <w:sz w:val="24"/>
          <w:szCs w:val="24"/>
        </w:rPr>
        <w:t>BELLIDO, Sara</w:t>
      </w:r>
      <w:r>
        <w:rPr>
          <w:sz w:val="24"/>
          <w:szCs w:val="24"/>
        </w:rPr>
        <w:t>, “</w:t>
      </w:r>
      <w:r w:rsidR="00744EC7" w:rsidRPr="00744EC7">
        <w:rPr>
          <w:bCs/>
          <w:i/>
          <w:iCs/>
          <w:sz w:val="24"/>
          <w:szCs w:val="24"/>
        </w:rPr>
        <w:t xml:space="preserve">Los recursos argumentativos en el </w:t>
      </w:r>
      <w:r w:rsidR="00744EC7" w:rsidRPr="00744EC7">
        <w:rPr>
          <w:bCs/>
          <w:sz w:val="24"/>
          <w:szCs w:val="24"/>
        </w:rPr>
        <w:t>Diálogo sobre el oficio de sargento mayor</w:t>
      </w:r>
      <w:r w:rsidR="00744EC7" w:rsidRPr="00744EC7">
        <w:rPr>
          <w:bCs/>
          <w:i/>
          <w:iCs/>
          <w:sz w:val="24"/>
          <w:szCs w:val="24"/>
        </w:rPr>
        <w:t xml:space="preserve"> de Francisco de Valdés (1578)</w:t>
      </w:r>
      <w:r w:rsidR="00744EC7" w:rsidRPr="00744EC7">
        <w:rPr>
          <w:bCs/>
          <w:sz w:val="24"/>
          <w:szCs w:val="24"/>
        </w:rPr>
        <w:t xml:space="preserve"> </w:t>
      </w:r>
      <w:r w:rsidR="00744EC7" w:rsidRPr="00744EC7">
        <w:rPr>
          <w:bCs/>
          <w:i/>
          <w:iCs/>
          <w:sz w:val="24"/>
          <w:szCs w:val="24"/>
        </w:rPr>
        <w:t>y el</w:t>
      </w:r>
      <w:r w:rsidR="00744EC7" w:rsidRPr="00744EC7">
        <w:rPr>
          <w:bCs/>
          <w:sz w:val="24"/>
          <w:szCs w:val="24"/>
        </w:rPr>
        <w:t xml:space="preserve"> Discurso sobre la forma de reducir la disciplina a mejor y antiguo estado </w:t>
      </w:r>
      <w:r w:rsidR="00744EC7" w:rsidRPr="00744EC7">
        <w:rPr>
          <w:bCs/>
          <w:i/>
          <w:iCs/>
          <w:sz w:val="24"/>
          <w:szCs w:val="24"/>
        </w:rPr>
        <w:t>de Sancho de Londoño (1589)</w:t>
      </w:r>
      <w:r>
        <w:rPr>
          <w:bCs/>
          <w:sz w:val="24"/>
          <w:szCs w:val="24"/>
        </w:rPr>
        <w:t xml:space="preserve">”, </w:t>
      </w:r>
      <w:r w:rsidRPr="004D0438">
        <w:rPr>
          <w:bCs/>
          <w:i/>
          <w:iCs/>
          <w:sz w:val="24"/>
          <w:szCs w:val="24"/>
        </w:rPr>
        <w:t xml:space="preserve">VIII Congreso Internacional de La </w:t>
      </w:r>
      <w:proofErr w:type="spellStart"/>
      <w:r w:rsidRPr="004D0438">
        <w:rPr>
          <w:bCs/>
          <w:i/>
          <w:iCs/>
          <w:sz w:val="24"/>
          <w:szCs w:val="24"/>
        </w:rPr>
        <w:t>Semyr</w:t>
      </w:r>
      <w:proofErr w:type="spellEnd"/>
      <w:r>
        <w:rPr>
          <w:bCs/>
          <w:sz w:val="24"/>
          <w:szCs w:val="24"/>
        </w:rPr>
        <w:t>, Santiago de Compostela, Universidad de Santiago, 7-9 septiembre de 2022</w:t>
      </w:r>
      <w:r w:rsidR="004D0438">
        <w:rPr>
          <w:bCs/>
          <w:sz w:val="24"/>
          <w:szCs w:val="24"/>
        </w:rPr>
        <w:t>.</w:t>
      </w:r>
    </w:p>
    <w:p w14:paraId="05696BB4" w14:textId="7A14E595" w:rsidR="00321393" w:rsidRPr="00321393" w:rsidRDefault="00321393" w:rsidP="0095010D">
      <w:pPr>
        <w:pStyle w:val="Prrafodelista"/>
        <w:numPr>
          <w:ilvl w:val="0"/>
          <w:numId w:val="5"/>
        </w:numPr>
        <w:spacing w:after="160" w:line="240" w:lineRule="auto"/>
        <w:ind w:left="499" w:right="567" w:hanging="215"/>
        <w:contextualSpacing w:val="0"/>
        <w:rPr>
          <w:sz w:val="24"/>
          <w:szCs w:val="24"/>
        </w:rPr>
      </w:pPr>
      <w:r w:rsidRPr="00321393">
        <w:rPr>
          <w:sz w:val="24"/>
          <w:szCs w:val="24"/>
        </w:rPr>
        <w:t>BELLIDO, Sara</w:t>
      </w:r>
      <w:r>
        <w:rPr>
          <w:sz w:val="24"/>
          <w:szCs w:val="24"/>
        </w:rPr>
        <w:t>,</w:t>
      </w:r>
      <w:r w:rsidRPr="00321393">
        <w:rPr>
          <w:sz w:val="24"/>
          <w:szCs w:val="24"/>
        </w:rPr>
        <w:t xml:space="preserve"> “La </w:t>
      </w:r>
      <w:r w:rsidRPr="00321393">
        <w:rPr>
          <w:i/>
          <w:iCs/>
          <w:sz w:val="24"/>
          <w:szCs w:val="24"/>
        </w:rPr>
        <w:t xml:space="preserve">Tragicomedia de Polidoro y </w:t>
      </w:r>
      <w:proofErr w:type="spellStart"/>
      <w:r w:rsidRPr="00321393">
        <w:rPr>
          <w:i/>
          <w:iCs/>
          <w:sz w:val="24"/>
          <w:szCs w:val="24"/>
        </w:rPr>
        <w:t>Casandrina</w:t>
      </w:r>
      <w:proofErr w:type="spellEnd"/>
      <w:r w:rsidRPr="00321393">
        <w:rPr>
          <w:sz w:val="24"/>
          <w:szCs w:val="24"/>
        </w:rPr>
        <w:t xml:space="preserve"> como parodia del género celestinesco”, </w:t>
      </w:r>
      <w:r w:rsidRPr="00321393">
        <w:rPr>
          <w:i/>
          <w:iCs/>
          <w:sz w:val="24"/>
          <w:szCs w:val="24"/>
        </w:rPr>
        <w:t xml:space="preserve">II International </w:t>
      </w:r>
      <w:proofErr w:type="spellStart"/>
      <w:r w:rsidRPr="00321393">
        <w:rPr>
          <w:i/>
          <w:iCs/>
          <w:sz w:val="24"/>
          <w:szCs w:val="24"/>
        </w:rPr>
        <w:t>Conference</w:t>
      </w:r>
      <w:proofErr w:type="spellEnd"/>
      <w:r w:rsidRPr="00321393">
        <w:rPr>
          <w:i/>
          <w:iCs/>
          <w:sz w:val="24"/>
          <w:szCs w:val="24"/>
        </w:rPr>
        <w:t xml:space="preserve"> </w:t>
      </w:r>
      <w:proofErr w:type="spellStart"/>
      <w:r w:rsidRPr="00321393">
        <w:rPr>
          <w:i/>
          <w:iCs/>
          <w:sz w:val="24"/>
          <w:szCs w:val="24"/>
        </w:rPr>
        <w:t>of</w:t>
      </w:r>
      <w:proofErr w:type="spellEnd"/>
      <w:r w:rsidRPr="00321393">
        <w:rPr>
          <w:i/>
          <w:iCs/>
          <w:sz w:val="24"/>
          <w:szCs w:val="24"/>
        </w:rPr>
        <w:t xml:space="preserve"> </w:t>
      </w:r>
      <w:proofErr w:type="spellStart"/>
      <w:r w:rsidRPr="00321393">
        <w:rPr>
          <w:i/>
          <w:iCs/>
          <w:sz w:val="24"/>
          <w:szCs w:val="24"/>
        </w:rPr>
        <w:t>the</w:t>
      </w:r>
      <w:proofErr w:type="spellEnd"/>
      <w:r w:rsidRPr="00321393">
        <w:rPr>
          <w:i/>
          <w:iCs/>
          <w:sz w:val="24"/>
          <w:szCs w:val="24"/>
        </w:rPr>
        <w:t xml:space="preserve"> CELPYC (Círculo de Estudios de la Literatura Picaresca y Celestinesca)</w:t>
      </w:r>
      <w:r w:rsidRPr="00321393">
        <w:rPr>
          <w:sz w:val="24"/>
          <w:szCs w:val="24"/>
        </w:rPr>
        <w:t xml:space="preserve">, New York, 9-11 junio de 2022, City </w:t>
      </w:r>
      <w:proofErr w:type="spellStart"/>
      <w:r w:rsidRPr="00321393">
        <w:rPr>
          <w:sz w:val="24"/>
          <w:szCs w:val="24"/>
        </w:rPr>
        <w:t>College</w:t>
      </w:r>
      <w:proofErr w:type="spellEnd"/>
      <w:r w:rsidRPr="00321393">
        <w:rPr>
          <w:sz w:val="24"/>
          <w:szCs w:val="24"/>
        </w:rPr>
        <w:t xml:space="preserve"> </w:t>
      </w:r>
      <w:proofErr w:type="spellStart"/>
      <w:r w:rsidRPr="00321393">
        <w:rPr>
          <w:sz w:val="24"/>
          <w:szCs w:val="24"/>
        </w:rPr>
        <w:t>of</w:t>
      </w:r>
      <w:proofErr w:type="spellEnd"/>
      <w:r w:rsidRPr="00321393">
        <w:rPr>
          <w:sz w:val="24"/>
          <w:szCs w:val="24"/>
        </w:rPr>
        <w:t xml:space="preserve"> New York. </w:t>
      </w:r>
    </w:p>
    <w:p w14:paraId="717F9B25" w14:textId="5C9619D2" w:rsidR="00DA565C" w:rsidRPr="00321393" w:rsidRDefault="00E46E77" w:rsidP="0095010D">
      <w:pPr>
        <w:numPr>
          <w:ilvl w:val="0"/>
          <w:numId w:val="5"/>
        </w:numPr>
        <w:spacing w:after="160"/>
        <w:ind w:right="555" w:hanging="228"/>
        <w:rPr>
          <w:sz w:val="24"/>
          <w:szCs w:val="24"/>
        </w:rPr>
      </w:pPr>
      <w:r w:rsidRPr="00321393">
        <w:rPr>
          <w:sz w:val="24"/>
          <w:szCs w:val="24"/>
        </w:rPr>
        <w:t xml:space="preserve">BELLIDO SÁNCHEZ, Sara, “La traducción de diálogos hispánicos de tema militar en los siglos XVIXVII: los casos de Francisco de Valdés y Jiménez de Urrea”, en </w:t>
      </w:r>
      <w:r w:rsidRPr="00321393">
        <w:rPr>
          <w:i/>
          <w:sz w:val="24"/>
          <w:szCs w:val="24"/>
        </w:rPr>
        <w:t>Las diferentes conversaciones a la vida utilísimas. La difusión del diálogo renacentista desde la filología digital (traducción, imitación, edición)</w:t>
      </w:r>
      <w:r w:rsidRPr="00321393">
        <w:rPr>
          <w:sz w:val="24"/>
          <w:szCs w:val="24"/>
        </w:rPr>
        <w:t>, Madrid-Verona, Universidad Complutense de Madrid-</w:t>
      </w:r>
      <w:proofErr w:type="spellStart"/>
      <w:r w:rsidRPr="00321393">
        <w:rPr>
          <w:sz w:val="24"/>
          <w:szCs w:val="24"/>
        </w:rPr>
        <w:t>Università</w:t>
      </w:r>
      <w:proofErr w:type="spellEnd"/>
      <w:r w:rsidRPr="00321393">
        <w:rPr>
          <w:sz w:val="24"/>
          <w:szCs w:val="24"/>
        </w:rPr>
        <w:t xml:space="preserve"> di Verona, 1 de junio y 29 de noviembre de 2021. </w:t>
      </w:r>
    </w:p>
    <w:p w14:paraId="476FC750" w14:textId="77777777" w:rsidR="00DA565C" w:rsidRPr="00185C8A" w:rsidRDefault="00E46E77" w:rsidP="0095010D">
      <w:pPr>
        <w:numPr>
          <w:ilvl w:val="0"/>
          <w:numId w:val="5"/>
        </w:numPr>
        <w:spacing w:after="160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“Gregorio Martínez Sierra. Esponsales. El Corazón. La Cabeza”, en Seminario Internacional </w:t>
      </w:r>
      <w:r w:rsidRPr="00185C8A">
        <w:rPr>
          <w:i/>
          <w:sz w:val="24"/>
          <w:szCs w:val="24"/>
        </w:rPr>
        <w:t>El diálogo como testigo de cambios. Diálogos breves en la Edad de Plata</w:t>
      </w:r>
      <w:r w:rsidRPr="00185C8A">
        <w:rPr>
          <w:sz w:val="24"/>
          <w:szCs w:val="24"/>
        </w:rPr>
        <w:t xml:space="preserve">, Madrid, Universidad Complutense de Madrid, 2-3 febrero 2021. </w:t>
      </w:r>
    </w:p>
    <w:p w14:paraId="263E1F0E" w14:textId="77777777" w:rsidR="00DA565C" w:rsidRPr="00185C8A" w:rsidRDefault="00E46E77" w:rsidP="0095010D">
      <w:pPr>
        <w:numPr>
          <w:ilvl w:val="0"/>
          <w:numId w:val="5"/>
        </w:numPr>
        <w:spacing w:after="160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“R. Martí </w:t>
      </w:r>
      <w:proofErr w:type="spellStart"/>
      <w:r w:rsidRPr="00185C8A">
        <w:rPr>
          <w:sz w:val="24"/>
          <w:szCs w:val="24"/>
        </w:rPr>
        <w:t>Orberá</w:t>
      </w:r>
      <w:proofErr w:type="spellEnd"/>
      <w:r w:rsidRPr="00185C8A">
        <w:rPr>
          <w:sz w:val="24"/>
          <w:szCs w:val="24"/>
        </w:rPr>
        <w:t xml:space="preserve">. Diálogo de las majas”, en Seminario Internacional </w:t>
      </w:r>
      <w:r w:rsidRPr="00185C8A">
        <w:rPr>
          <w:i/>
          <w:sz w:val="24"/>
          <w:szCs w:val="24"/>
        </w:rPr>
        <w:t>El diálogo como testigo de cambios. Diálogos breves en la Edad de Plata</w:t>
      </w:r>
      <w:r w:rsidRPr="00185C8A">
        <w:rPr>
          <w:sz w:val="24"/>
          <w:szCs w:val="24"/>
        </w:rPr>
        <w:t xml:space="preserve">, Madrid, Universidad Complutense de Madrid, 2-3 febrero 2021. </w:t>
      </w:r>
    </w:p>
    <w:p w14:paraId="2B89FE67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“El romance de </w:t>
      </w:r>
      <w:r w:rsidRPr="00185C8A">
        <w:rPr>
          <w:i/>
          <w:sz w:val="24"/>
          <w:szCs w:val="24"/>
        </w:rPr>
        <w:t>La Lavandera</w:t>
      </w:r>
      <w:r w:rsidRPr="00185C8A">
        <w:rPr>
          <w:sz w:val="24"/>
          <w:szCs w:val="24"/>
        </w:rPr>
        <w:t xml:space="preserve">: de la lírica popular al romancero sefardí”, en </w:t>
      </w:r>
      <w:r w:rsidRPr="00185C8A">
        <w:rPr>
          <w:i/>
          <w:sz w:val="24"/>
          <w:szCs w:val="24"/>
        </w:rPr>
        <w:t>VI Congreso Internacional de Romancero</w:t>
      </w:r>
      <w:r w:rsidRPr="00185C8A">
        <w:rPr>
          <w:sz w:val="24"/>
          <w:szCs w:val="24"/>
        </w:rPr>
        <w:t xml:space="preserve">, organizado por Fundación Ramón Menéndez Pidal-Instituto Universitario Menéndez Pidal (UCM), Madrid, Universidad Complutense de Madrid, 25-27 noviembre 2019. </w:t>
      </w:r>
    </w:p>
    <w:p w14:paraId="67F17568" w14:textId="77777777" w:rsidR="00DA565C" w:rsidRPr="00185C8A" w:rsidRDefault="00E46E77">
      <w:pPr>
        <w:numPr>
          <w:ilvl w:val="0"/>
          <w:numId w:val="5"/>
        </w:numPr>
        <w:spacing w:after="149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Moderadora de la mesa “Religión y Edad Media” en </w:t>
      </w:r>
      <w:r w:rsidRPr="00185C8A">
        <w:rPr>
          <w:i/>
          <w:sz w:val="24"/>
          <w:szCs w:val="24"/>
        </w:rPr>
        <w:t>VIII Jornadas de Iniciación a la Investigación en Lengua y Literaturas Hispánicas</w:t>
      </w:r>
      <w:r w:rsidRPr="00185C8A">
        <w:rPr>
          <w:sz w:val="24"/>
          <w:szCs w:val="24"/>
        </w:rPr>
        <w:t xml:space="preserve">, Madrid, Universidad Complutense de Madrid, 5-7 de marzo de 2019. </w:t>
      </w:r>
    </w:p>
    <w:p w14:paraId="589B0D6A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lastRenderedPageBreak/>
        <w:t xml:space="preserve">BELLIDO SÁNCHEZ, Sara, “Dedicatarios y dedicatorias en la obra de Baltasar de Collazos: la búsqueda de promoción y mecenazgo en un autor menor”, </w:t>
      </w:r>
      <w:r w:rsidRPr="00185C8A">
        <w:rPr>
          <w:i/>
          <w:sz w:val="24"/>
          <w:szCs w:val="24"/>
        </w:rPr>
        <w:t>Congreso Internacional La construcción del artista. Redes de sociabilidad en los Siglos de Oro</w:t>
      </w:r>
      <w:r w:rsidRPr="00185C8A">
        <w:rPr>
          <w:sz w:val="24"/>
          <w:szCs w:val="24"/>
        </w:rPr>
        <w:t xml:space="preserve">, Madrid, Universidad Complutense de Madrid, 14-16 de noviembre de 2018. </w:t>
      </w:r>
    </w:p>
    <w:p w14:paraId="4F5E81EF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“El recurso del ejemplo narrativo en los </w:t>
      </w:r>
      <w:r w:rsidRPr="00185C8A">
        <w:rPr>
          <w:i/>
          <w:sz w:val="24"/>
          <w:szCs w:val="24"/>
        </w:rPr>
        <w:t xml:space="preserve">Coloquios </w:t>
      </w:r>
      <w:r w:rsidRPr="00185C8A">
        <w:rPr>
          <w:sz w:val="24"/>
          <w:szCs w:val="24"/>
        </w:rPr>
        <w:t xml:space="preserve">de Baltasar de Collazos”, </w:t>
      </w:r>
      <w:r w:rsidRPr="00185C8A">
        <w:rPr>
          <w:i/>
          <w:sz w:val="24"/>
          <w:szCs w:val="24"/>
        </w:rPr>
        <w:t>Congreso Internacional Entre Historia y ficción</w:t>
      </w:r>
      <w:r w:rsidRPr="00185C8A">
        <w:rPr>
          <w:sz w:val="24"/>
          <w:szCs w:val="24"/>
        </w:rPr>
        <w:t xml:space="preserve">, Jaén, Universidad de Jaén, 6-7 de noviembre de 2018. </w:t>
      </w:r>
    </w:p>
    <w:p w14:paraId="77AB9346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“El </w:t>
      </w:r>
      <w:r w:rsidRPr="00185C8A">
        <w:rPr>
          <w:i/>
          <w:sz w:val="24"/>
          <w:szCs w:val="24"/>
        </w:rPr>
        <w:t>Diálogo sobre el oficio de sargento mayor</w:t>
      </w:r>
      <w:r w:rsidRPr="00185C8A">
        <w:rPr>
          <w:sz w:val="24"/>
          <w:szCs w:val="24"/>
        </w:rPr>
        <w:t xml:space="preserve"> de Francisco de Valdés y los textos de disciplina militar del siglo XVI”, </w:t>
      </w:r>
      <w:r w:rsidRPr="00185C8A">
        <w:rPr>
          <w:i/>
          <w:sz w:val="24"/>
          <w:szCs w:val="24"/>
        </w:rPr>
        <w:t xml:space="preserve">VII Congreso Internacional de La </w:t>
      </w:r>
      <w:proofErr w:type="spellStart"/>
      <w:r w:rsidRPr="00185C8A">
        <w:rPr>
          <w:i/>
          <w:sz w:val="24"/>
          <w:szCs w:val="24"/>
        </w:rPr>
        <w:t>Semyr</w:t>
      </w:r>
      <w:proofErr w:type="spellEnd"/>
      <w:r w:rsidRPr="00185C8A">
        <w:rPr>
          <w:sz w:val="24"/>
          <w:szCs w:val="24"/>
        </w:rPr>
        <w:t xml:space="preserve">, Salamanca, Universidad de Salamanca, 4-6 de septiembre de 2018. </w:t>
      </w:r>
    </w:p>
    <w:p w14:paraId="0C3DE263" w14:textId="77777777" w:rsidR="00DA565C" w:rsidRPr="00185C8A" w:rsidRDefault="00E46E77">
      <w:pPr>
        <w:numPr>
          <w:ilvl w:val="0"/>
          <w:numId w:val="5"/>
        </w:numPr>
        <w:spacing w:after="149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“La controvertida relación entre el </w:t>
      </w:r>
      <w:r w:rsidRPr="00185C8A">
        <w:rPr>
          <w:i/>
          <w:sz w:val="24"/>
          <w:szCs w:val="24"/>
        </w:rPr>
        <w:t>Diálogo sobre el oficio de sargento mayor</w:t>
      </w:r>
      <w:r w:rsidRPr="00185C8A">
        <w:rPr>
          <w:sz w:val="24"/>
          <w:szCs w:val="24"/>
        </w:rPr>
        <w:t xml:space="preserve"> de Francisco de Valdés y el </w:t>
      </w:r>
      <w:r w:rsidRPr="00185C8A">
        <w:rPr>
          <w:i/>
          <w:sz w:val="24"/>
          <w:szCs w:val="24"/>
        </w:rPr>
        <w:t>Discurso</w:t>
      </w:r>
      <w:r w:rsidRPr="00185C8A">
        <w:rPr>
          <w:sz w:val="24"/>
          <w:szCs w:val="24"/>
        </w:rPr>
        <w:t xml:space="preserve"> de Sancho de Londoño”, </w:t>
      </w:r>
      <w:r w:rsidRPr="00185C8A">
        <w:rPr>
          <w:i/>
          <w:sz w:val="24"/>
          <w:szCs w:val="24"/>
        </w:rPr>
        <w:t>IX Congreso de la Asociación Internacional de Siglo de Oro</w:t>
      </w:r>
      <w:r w:rsidRPr="00185C8A">
        <w:rPr>
          <w:sz w:val="24"/>
          <w:szCs w:val="24"/>
        </w:rPr>
        <w:t>, Madrid, UNED-UCM, 10-14 de julio de 2017.</w:t>
      </w:r>
      <w:r w:rsidRPr="00185C8A">
        <w:rPr>
          <w:b/>
          <w:sz w:val="24"/>
          <w:szCs w:val="24"/>
        </w:rPr>
        <w:t xml:space="preserve"> </w:t>
      </w:r>
    </w:p>
    <w:p w14:paraId="3D22B07B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 y Álvaro Piquero Rodríguez, “El Archivo Digital del Romancero: una herramienta para investigadores”, </w:t>
      </w:r>
      <w:r w:rsidRPr="00185C8A">
        <w:rPr>
          <w:i/>
          <w:sz w:val="24"/>
          <w:szCs w:val="24"/>
        </w:rPr>
        <w:t>V Congreso Internacional de Romancero</w:t>
      </w:r>
      <w:r w:rsidRPr="00185C8A">
        <w:rPr>
          <w:sz w:val="24"/>
          <w:szCs w:val="24"/>
        </w:rPr>
        <w:t xml:space="preserve">, </w:t>
      </w:r>
      <w:proofErr w:type="spellStart"/>
      <w:r w:rsidRPr="00185C8A">
        <w:rPr>
          <w:sz w:val="24"/>
          <w:szCs w:val="24"/>
        </w:rPr>
        <w:t>Coimbra</w:t>
      </w:r>
      <w:proofErr w:type="spellEnd"/>
      <w:r w:rsidRPr="00185C8A">
        <w:rPr>
          <w:sz w:val="24"/>
          <w:szCs w:val="24"/>
        </w:rPr>
        <w:t xml:space="preserve">, Universidad de </w:t>
      </w:r>
      <w:proofErr w:type="spellStart"/>
      <w:r w:rsidRPr="00185C8A">
        <w:rPr>
          <w:sz w:val="24"/>
          <w:szCs w:val="24"/>
        </w:rPr>
        <w:t>Coimbra</w:t>
      </w:r>
      <w:proofErr w:type="spellEnd"/>
      <w:r w:rsidRPr="00185C8A">
        <w:rPr>
          <w:sz w:val="24"/>
          <w:szCs w:val="24"/>
        </w:rPr>
        <w:t>, 22-24 de junio de 2017.</w:t>
      </w:r>
      <w:r w:rsidRPr="00185C8A">
        <w:rPr>
          <w:b/>
          <w:sz w:val="24"/>
          <w:szCs w:val="24"/>
        </w:rPr>
        <w:t xml:space="preserve"> </w:t>
      </w:r>
    </w:p>
    <w:p w14:paraId="578C382A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CANTARERO, Alejandro, REDONDO, Germán y SÁNCHEZ BELLIDO, Sara, “Estructura, contenidos y aplicaciones de un recurso digital sobre el diálogo literario hispánico: </w:t>
      </w:r>
      <w:proofErr w:type="spellStart"/>
      <w:r w:rsidRPr="00185C8A">
        <w:rPr>
          <w:i/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”, </w:t>
      </w:r>
      <w:r w:rsidRPr="00185C8A">
        <w:rPr>
          <w:i/>
          <w:sz w:val="24"/>
          <w:szCs w:val="24"/>
        </w:rPr>
        <w:t>I Jornadas UCM La Investigación en Ciencias Sociales y Humanidades. Desafíos y perspectivas en entornos digitales</w:t>
      </w:r>
      <w:r w:rsidRPr="00185C8A">
        <w:rPr>
          <w:sz w:val="24"/>
          <w:szCs w:val="24"/>
        </w:rPr>
        <w:t xml:space="preserve">, Madrid, Universidad Complutense de Madrid, 12-13 de enero de 2017. </w:t>
      </w:r>
    </w:p>
    <w:p w14:paraId="39537708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“La tradición de la </w:t>
      </w:r>
      <w:proofErr w:type="spellStart"/>
      <w:r w:rsidRPr="00185C8A">
        <w:rPr>
          <w:i/>
          <w:sz w:val="24"/>
          <w:szCs w:val="24"/>
        </w:rPr>
        <w:t>Laus</w:t>
      </w:r>
      <w:proofErr w:type="spellEnd"/>
      <w:r w:rsidRPr="00185C8A">
        <w:rPr>
          <w:i/>
          <w:sz w:val="24"/>
          <w:szCs w:val="24"/>
        </w:rPr>
        <w:t xml:space="preserve"> </w:t>
      </w:r>
      <w:proofErr w:type="spellStart"/>
      <w:r w:rsidRPr="00185C8A">
        <w:rPr>
          <w:i/>
          <w:sz w:val="24"/>
          <w:szCs w:val="24"/>
        </w:rPr>
        <w:t>hispalis</w:t>
      </w:r>
      <w:proofErr w:type="spellEnd"/>
      <w:r w:rsidRPr="00185C8A">
        <w:rPr>
          <w:i/>
          <w:sz w:val="24"/>
          <w:szCs w:val="24"/>
        </w:rPr>
        <w:t xml:space="preserve"> </w:t>
      </w:r>
      <w:r w:rsidRPr="00185C8A">
        <w:rPr>
          <w:sz w:val="24"/>
          <w:szCs w:val="24"/>
        </w:rPr>
        <w:t xml:space="preserve">y los </w:t>
      </w:r>
      <w:r w:rsidRPr="00185C8A">
        <w:rPr>
          <w:i/>
          <w:sz w:val="24"/>
          <w:szCs w:val="24"/>
        </w:rPr>
        <w:t xml:space="preserve">Coloquios </w:t>
      </w:r>
      <w:r w:rsidRPr="00185C8A">
        <w:rPr>
          <w:sz w:val="24"/>
          <w:szCs w:val="24"/>
        </w:rPr>
        <w:t xml:space="preserve">de Baltasar de Collazos: del tópico a la crítica social”, </w:t>
      </w:r>
      <w:r w:rsidRPr="00185C8A">
        <w:rPr>
          <w:i/>
          <w:sz w:val="24"/>
          <w:szCs w:val="24"/>
        </w:rPr>
        <w:t>Ecos y resplandores helenos en la Literatura hispana</w:t>
      </w:r>
      <w:r w:rsidRPr="00185C8A">
        <w:rPr>
          <w:sz w:val="24"/>
          <w:szCs w:val="24"/>
        </w:rPr>
        <w:t xml:space="preserve">, Atenas, Open </w:t>
      </w:r>
      <w:proofErr w:type="spellStart"/>
      <w:r w:rsidRPr="00185C8A">
        <w:rPr>
          <w:sz w:val="24"/>
          <w:szCs w:val="24"/>
        </w:rPr>
        <w:t>University</w:t>
      </w:r>
      <w:proofErr w:type="spellEnd"/>
      <w:r w:rsidRPr="00185C8A">
        <w:rPr>
          <w:sz w:val="24"/>
          <w:szCs w:val="24"/>
        </w:rPr>
        <w:t xml:space="preserve"> </w:t>
      </w:r>
      <w:proofErr w:type="spellStart"/>
      <w:r w:rsidRPr="00185C8A">
        <w:rPr>
          <w:sz w:val="24"/>
          <w:szCs w:val="24"/>
        </w:rPr>
        <w:t>of</w:t>
      </w:r>
      <w:proofErr w:type="spellEnd"/>
      <w:r w:rsidRPr="00185C8A">
        <w:rPr>
          <w:sz w:val="24"/>
          <w:szCs w:val="24"/>
        </w:rPr>
        <w:t xml:space="preserve"> </w:t>
      </w:r>
      <w:proofErr w:type="spellStart"/>
      <w:r w:rsidRPr="00185C8A">
        <w:rPr>
          <w:sz w:val="24"/>
          <w:szCs w:val="24"/>
        </w:rPr>
        <w:t>Greece</w:t>
      </w:r>
      <w:proofErr w:type="spellEnd"/>
      <w:r w:rsidRPr="00185C8A">
        <w:rPr>
          <w:sz w:val="24"/>
          <w:szCs w:val="24"/>
        </w:rPr>
        <w:t xml:space="preserve">, 6-9 de septiembre de 2016. </w:t>
      </w:r>
    </w:p>
    <w:p w14:paraId="520A3B3B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“Diego Cruzat y su Diálogo a la luz del contexto económico de c. 1550”, </w:t>
      </w:r>
      <w:r w:rsidRPr="00185C8A">
        <w:rPr>
          <w:i/>
          <w:sz w:val="24"/>
          <w:szCs w:val="24"/>
        </w:rPr>
        <w:t>XIX Congreso de la Asociación Internacional de Hispanistas</w:t>
      </w:r>
      <w:r w:rsidRPr="00185C8A">
        <w:rPr>
          <w:sz w:val="24"/>
          <w:szCs w:val="24"/>
        </w:rPr>
        <w:t xml:space="preserve">, Universidad de Münster (Alemania), 10-16 de julio de 2016. </w:t>
      </w:r>
    </w:p>
    <w:p w14:paraId="2970D11A" w14:textId="570DA974" w:rsidR="00DA565C" w:rsidRPr="00B07BB7" w:rsidRDefault="00E46E77" w:rsidP="00B07BB7">
      <w:pPr>
        <w:numPr>
          <w:ilvl w:val="0"/>
          <w:numId w:val="5"/>
        </w:numPr>
        <w:spacing w:after="161" w:line="237" w:lineRule="auto"/>
        <w:ind w:left="426" w:right="551" w:hanging="228"/>
        <w:rPr>
          <w:sz w:val="24"/>
          <w:szCs w:val="24"/>
        </w:rPr>
      </w:pPr>
      <w:r w:rsidRPr="00B07BB7">
        <w:rPr>
          <w:sz w:val="24"/>
          <w:szCs w:val="24"/>
        </w:rPr>
        <w:t xml:space="preserve">SÁNCHEZ BELLIDO, Sara y Nicolás ASENSIO JIMÉNEZ, “Nuevas aplicaciones de las Humanidades Digitales al Romancero Tradicional: el Archivo Digital de la Fundación Menéndez Pidal”, </w:t>
      </w:r>
      <w:r w:rsidRPr="00B07BB7">
        <w:rPr>
          <w:i/>
          <w:sz w:val="24"/>
          <w:szCs w:val="24"/>
        </w:rPr>
        <w:t>Congreso Internacional de Jóvenes Hispanistas: “Nuevas perspectivas metodológicas para el estudio de la literatura hispánica”</w:t>
      </w:r>
      <w:r w:rsidRPr="00B07BB7">
        <w:rPr>
          <w:sz w:val="24"/>
          <w:szCs w:val="24"/>
        </w:rPr>
        <w:t xml:space="preserve">, Universidad de Valladolid, 26-29 de octubre de 2015. </w:t>
      </w:r>
    </w:p>
    <w:p w14:paraId="6812889E" w14:textId="77777777" w:rsidR="00DA565C" w:rsidRPr="00185C8A" w:rsidRDefault="00E46E77">
      <w:pPr>
        <w:numPr>
          <w:ilvl w:val="0"/>
          <w:numId w:val="5"/>
        </w:numPr>
        <w:spacing w:after="149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ASENSIO JIMÉNEZ, Nicolás y Sara SÁNCHEZ BELLIDO, “Preservar y difundir un patrimonio en riesgo: el Archivo Digital del Romancero”, </w:t>
      </w:r>
      <w:r w:rsidRPr="00185C8A">
        <w:rPr>
          <w:i/>
          <w:sz w:val="24"/>
          <w:szCs w:val="24"/>
        </w:rPr>
        <w:t>I Jornadas Filológicas Internacionales de la Universidad de La Rioja: Corpus, bases de datos y diccionarios para la investigación de la lengua y la literatura</w:t>
      </w:r>
      <w:r w:rsidRPr="00185C8A">
        <w:rPr>
          <w:sz w:val="24"/>
          <w:szCs w:val="24"/>
        </w:rPr>
        <w:t xml:space="preserve">, Logroño y San Millán de la Cogolla, 30 de septiembre-2 de octubre de 2015. </w:t>
      </w:r>
    </w:p>
    <w:p w14:paraId="2A0FFBC1" w14:textId="77777777" w:rsidR="00DA565C" w:rsidRPr="00185C8A" w:rsidRDefault="00E46E77">
      <w:pPr>
        <w:numPr>
          <w:ilvl w:val="0"/>
          <w:numId w:val="5"/>
        </w:numPr>
        <w:spacing w:after="148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"El Diálogo sobre el comercio de Indias y extracción de la plata de Diego Cruzat: un texto arbitrista de mediados del siglo XVI", </w:t>
      </w:r>
      <w:r w:rsidRPr="00185C8A">
        <w:rPr>
          <w:i/>
          <w:sz w:val="24"/>
          <w:szCs w:val="24"/>
        </w:rPr>
        <w:t>V Congreso Internacional de Estudios Medievales y Renacentistas</w:t>
      </w:r>
      <w:r w:rsidRPr="00185C8A">
        <w:rPr>
          <w:sz w:val="24"/>
          <w:szCs w:val="24"/>
        </w:rPr>
        <w:t xml:space="preserve">, 24-26 de setiembre de 2014, Madrid, Universidad Rey Juan Carlos. </w:t>
      </w:r>
    </w:p>
    <w:p w14:paraId="4239D33C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REDONDO PÉREZ, Germán y Sara SÁNCHEZ BELLIDO, "El Ámbito </w:t>
      </w:r>
      <w:proofErr w:type="gramStart"/>
      <w:r w:rsidRPr="00185C8A">
        <w:rPr>
          <w:sz w:val="24"/>
          <w:szCs w:val="24"/>
        </w:rPr>
        <w:t>hispano-portugués</w:t>
      </w:r>
      <w:proofErr w:type="gramEnd"/>
      <w:r w:rsidRPr="00185C8A">
        <w:rPr>
          <w:sz w:val="24"/>
          <w:szCs w:val="24"/>
        </w:rPr>
        <w:t xml:space="preserve"> y la censura de un género: aproximación a un corpus de diálogos prohibidos y expurgados", </w:t>
      </w:r>
      <w:r w:rsidRPr="00185C8A">
        <w:rPr>
          <w:i/>
          <w:sz w:val="24"/>
          <w:szCs w:val="24"/>
        </w:rPr>
        <w:t>Congreso Internacional Diálogo y censura en el Siglo XVI</w:t>
      </w:r>
      <w:r w:rsidRPr="00185C8A">
        <w:rPr>
          <w:sz w:val="24"/>
          <w:szCs w:val="24"/>
        </w:rPr>
        <w:t xml:space="preserve">, 23-24 de junio de 2014, Madrid, Universidad Complutense de Madrid y Fundación Ramón Menéndez Pidal. </w:t>
      </w:r>
    </w:p>
    <w:p w14:paraId="3F698082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"Los Coloquios de Baltasar de Collazos: contaminación genérica y crítica social", en </w:t>
      </w:r>
      <w:r w:rsidRPr="00185C8A">
        <w:rPr>
          <w:i/>
          <w:sz w:val="24"/>
          <w:szCs w:val="24"/>
        </w:rPr>
        <w:t>III Congreso Internacional JISO</w:t>
      </w:r>
      <w:r w:rsidRPr="00185C8A">
        <w:rPr>
          <w:sz w:val="24"/>
          <w:szCs w:val="24"/>
        </w:rPr>
        <w:t xml:space="preserve">, Logroño, 31 de julio y 1 de agosto de 2013. </w:t>
      </w:r>
    </w:p>
    <w:p w14:paraId="4D73E1A7" w14:textId="77777777" w:rsidR="00DA565C" w:rsidRPr="00185C8A" w:rsidRDefault="00E46E77">
      <w:pPr>
        <w:numPr>
          <w:ilvl w:val="0"/>
          <w:numId w:val="5"/>
        </w:numPr>
        <w:spacing w:after="146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"Etapas en la obra de Menéndez Pelayo: proceso de edición de un manuscrito de Ramón Menéndez Pidal", en </w:t>
      </w:r>
      <w:r w:rsidRPr="00185C8A">
        <w:rPr>
          <w:i/>
          <w:sz w:val="24"/>
          <w:szCs w:val="24"/>
        </w:rPr>
        <w:t xml:space="preserve">II Jornadas de Iniciación a la Investigación en Literaturas </w:t>
      </w:r>
      <w:r w:rsidRPr="00185C8A">
        <w:rPr>
          <w:i/>
          <w:sz w:val="24"/>
          <w:szCs w:val="24"/>
        </w:rPr>
        <w:lastRenderedPageBreak/>
        <w:t>Hispánicas</w:t>
      </w:r>
      <w:r w:rsidRPr="00185C8A">
        <w:rPr>
          <w:sz w:val="24"/>
          <w:szCs w:val="24"/>
        </w:rPr>
        <w:t>, Madrid, Fundación Ramón Menéndez Pidal y Universidad Complutense de Madrid, 18 y 19 de abril de 2013.</w:t>
      </w:r>
      <w:r w:rsidRPr="00185C8A">
        <w:rPr>
          <w:b/>
          <w:sz w:val="24"/>
          <w:szCs w:val="24"/>
        </w:rPr>
        <w:t xml:space="preserve"> </w:t>
      </w:r>
    </w:p>
    <w:p w14:paraId="71A4A91E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</w:t>
      </w:r>
      <w:r w:rsidRPr="00185C8A">
        <w:rPr>
          <w:i/>
          <w:sz w:val="24"/>
          <w:szCs w:val="24"/>
        </w:rPr>
        <w:t xml:space="preserve">IV Congreso Internacional de La </w:t>
      </w:r>
      <w:proofErr w:type="spellStart"/>
      <w:r w:rsidRPr="00185C8A">
        <w:rPr>
          <w:i/>
          <w:sz w:val="24"/>
          <w:szCs w:val="24"/>
        </w:rPr>
        <w:t>Semyr</w:t>
      </w:r>
      <w:proofErr w:type="spellEnd"/>
      <w:r w:rsidRPr="00185C8A">
        <w:rPr>
          <w:sz w:val="24"/>
          <w:szCs w:val="24"/>
        </w:rPr>
        <w:t xml:space="preserve">, 5-7 de septiembre de 2012, Barcelona, con participación en panel. </w:t>
      </w:r>
    </w:p>
    <w:p w14:paraId="54F8E1DA" w14:textId="77777777" w:rsidR="00DA565C" w:rsidRPr="00185C8A" w:rsidRDefault="00E46E77">
      <w:pPr>
        <w:numPr>
          <w:ilvl w:val="0"/>
          <w:numId w:val="5"/>
        </w:numPr>
        <w:spacing w:after="148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"Los Coloquios de Baltasar de Collazos: estudio y edición de un ejemplar único", </w:t>
      </w:r>
      <w:r w:rsidRPr="00185C8A">
        <w:rPr>
          <w:i/>
          <w:sz w:val="24"/>
          <w:szCs w:val="24"/>
        </w:rPr>
        <w:t>VIII Seminario de investigación del Personal Investigador en Formación del Departamento de Filología Española II</w:t>
      </w:r>
      <w:r w:rsidRPr="00185C8A">
        <w:rPr>
          <w:sz w:val="24"/>
          <w:szCs w:val="24"/>
        </w:rPr>
        <w:t xml:space="preserve">, 14 de diciembre 2011, Madrid, Universidad Complutense. </w:t>
      </w:r>
    </w:p>
    <w:p w14:paraId="6AFD4F12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</w:t>
      </w:r>
      <w:r w:rsidRPr="00185C8A">
        <w:rPr>
          <w:i/>
          <w:sz w:val="24"/>
          <w:szCs w:val="24"/>
        </w:rPr>
        <w:t>III Congreso Internacional de Estudios Medievales y Renacentistas</w:t>
      </w:r>
      <w:r w:rsidRPr="00185C8A">
        <w:rPr>
          <w:sz w:val="24"/>
          <w:szCs w:val="24"/>
        </w:rPr>
        <w:t xml:space="preserve">, Oviedo, 27-30 septiembre 2010, con comunicación. </w:t>
      </w:r>
    </w:p>
    <w:p w14:paraId="12CF4E71" w14:textId="77777777" w:rsidR="00DA565C" w:rsidRPr="00185C8A" w:rsidRDefault="00E46E77">
      <w:pPr>
        <w:numPr>
          <w:ilvl w:val="0"/>
          <w:numId w:val="5"/>
        </w:numPr>
        <w:spacing w:after="150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"Edición y estudio de los Coloquios de Baltasar de Collazos", </w:t>
      </w:r>
      <w:r w:rsidRPr="00185C8A">
        <w:rPr>
          <w:i/>
          <w:sz w:val="24"/>
          <w:szCs w:val="24"/>
        </w:rPr>
        <w:t>II Seminario de investigación del Personal Investigador en Formación del Departamento de Filología Española II</w:t>
      </w:r>
      <w:r w:rsidRPr="00185C8A">
        <w:rPr>
          <w:sz w:val="24"/>
          <w:szCs w:val="24"/>
        </w:rPr>
        <w:t xml:space="preserve">, 25 de febrero 2009, Madrid, Universidad Complutense. </w:t>
      </w:r>
    </w:p>
    <w:p w14:paraId="360103EB" w14:textId="77777777" w:rsidR="00DA565C" w:rsidRPr="00185C8A" w:rsidRDefault="00E46E77">
      <w:pPr>
        <w:numPr>
          <w:ilvl w:val="0"/>
          <w:numId w:val="5"/>
        </w:numPr>
        <w:spacing w:after="151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</w:t>
      </w:r>
      <w:r w:rsidRPr="00185C8A">
        <w:rPr>
          <w:i/>
          <w:sz w:val="24"/>
          <w:szCs w:val="24"/>
        </w:rPr>
        <w:t>II Congreso Internacional de Estudios Medievales y Renacentistas</w:t>
      </w:r>
      <w:r w:rsidRPr="00185C8A">
        <w:rPr>
          <w:sz w:val="24"/>
          <w:szCs w:val="24"/>
        </w:rPr>
        <w:t xml:space="preserve">, San Millán de la Cogolla, </w:t>
      </w:r>
      <w:proofErr w:type="spellStart"/>
      <w:r w:rsidRPr="00185C8A">
        <w:rPr>
          <w:sz w:val="24"/>
          <w:szCs w:val="24"/>
        </w:rPr>
        <w:t>CiLengua</w:t>
      </w:r>
      <w:proofErr w:type="spellEnd"/>
      <w:r w:rsidRPr="00185C8A">
        <w:rPr>
          <w:sz w:val="24"/>
          <w:szCs w:val="24"/>
        </w:rPr>
        <w:t xml:space="preserve">, 10-13 septiembre 2008, con comunicación. </w:t>
      </w:r>
    </w:p>
    <w:p w14:paraId="6000110E" w14:textId="77777777" w:rsidR="00DA565C" w:rsidRPr="00185C8A" w:rsidRDefault="00E46E77">
      <w:pPr>
        <w:spacing w:after="223" w:line="259" w:lineRule="auto"/>
        <w:ind w:left="284" w:right="0" w:firstLine="0"/>
        <w:jc w:val="left"/>
        <w:rPr>
          <w:sz w:val="24"/>
          <w:szCs w:val="24"/>
        </w:rPr>
      </w:pPr>
      <w:r w:rsidRPr="00185C8A">
        <w:rPr>
          <w:b/>
          <w:sz w:val="24"/>
          <w:szCs w:val="24"/>
        </w:rPr>
        <w:t xml:space="preserve"> </w:t>
      </w:r>
    </w:p>
    <w:p w14:paraId="7D9B393F" w14:textId="77777777" w:rsidR="00DA565C" w:rsidRPr="00185C8A" w:rsidRDefault="00E46E77">
      <w:pPr>
        <w:tabs>
          <w:tab w:val="center" w:pos="334"/>
          <w:tab w:val="center" w:pos="3282"/>
        </w:tabs>
        <w:spacing w:after="93" w:line="259" w:lineRule="auto"/>
        <w:ind w:left="0" w:right="0" w:firstLine="0"/>
        <w:jc w:val="left"/>
        <w:rPr>
          <w:sz w:val="24"/>
          <w:szCs w:val="24"/>
        </w:rPr>
      </w:pPr>
      <w:r w:rsidRPr="00185C8A">
        <w:rPr>
          <w:rFonts w:eastAsia="Calibri" w:cs="Calibri"/>
          <w:sz w:val="24"/>
          <w:szCs w:val="24"/>
        </w:rPr>
        <w:tab/>
      </w:r>
      <w:r w:rsidRPr="00185C8A">
        <w:rPr>
          <w:rFonts w:eastAsia="Segoe UI Symbol" w:cs="Segoe UI Symbol"/>
          <w:sz w:val="24"/>
          <w:szCs w:val="24"/>
        </w:rPr>
        <w:t>•</w:t>
      </w:r>
      <w:r w:rsidRPr="00185C8A">
        <w:rPr>
          <w:rFonts w:eastAsia="Arial" w:cs="Arial"/>
          <w:sz w:val="24"/>
          <w:szCs w:val="24"/>
        </w:rPr>
        <w:t xml:space="preserve"> </w:t>
      </w:r>
      <w:r w:rsidRPr="00185C8A">
        <w:rPr>
          <w:rFonts w:eastAsia="Arial" w:cs="Arial"/>
          <w:sz w:val="24"/>
          <w:szCs w:val="24"/>
        </w:rPr>
        <w:tab/>
      </w:r>
      <w:r w:rsidRPr="00185C8A">
        <w:rPr>
          <w:b/>
          <w:sz w:val="24"/>
          <w:szCs w:val="24"/>
        </w:rPr>
        <w:t xml:space="preserve">Organización de congresos o seminarios. </w:t>
      </w:r>
    </w:p>
    <w:p w14:paraId="22439C52" w14:textId="1741CA91" w:rsidR="00767CDF" w:rsidRDefault="00767CDF" w:rsidP="00E95454">
      <w:pPr>
        <w:pStyle w:val="Prrafodelista"/>
        <w:spacing w:after="160" w:line="240" w:lineRule="auto"/>
        <w:ind w:left="426" w:right="567" w:hanging="147"/>
        <w:contextualSpacing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- </w:t>
      </w:r>
      <w:r w:rsidRPr="007B749E">
        <w:rPr>
          <w:sz w:val="24"/>
          <w:szCs w:val="24"/>
          <w:lang w:val="pt-PT"/>
        </w:rPr>
        <w:t xml:space="preserve">BELLIDO, </w:t>
      </w:r>
      <w:r>
        <w:rPr>
          <w:sz w:val="24"/>
          <w:szCs w:val="24"/>
          <w:lang w:val="pt-PT"/>
        </w:rPr>
        <w:t xml:space="preserve">Sara, Dirección del </w:t>
      </w:r>
      <w:r w:rsidRPr="007B749E">
        <w:rPr>
          <w:i/>
          <w:iCs/>
          <w:sz w:val="24"/>
          <w:szCs w:val="24"/>
          <w:lang w:val="pt-PT"/>
        </w:rPr>
        <w:t>Seminario Internacional Milicia y creación literaria en el Quinientos hispánico</w:t>
      </w:r>
      <w:r>
        <w:rPr>
          <w:sz w:val="24"/>
          <w:szCs w:val="24"/>
          <w:lang w:val="pt-PT"/>
        </w:rPr>
        <w:t>, Madrid, Universidad Complutense de Madrid, 5-6 octubre de 2023.</w:t>
      </w:r>
    </w:p>
    <w:p w14:paraId="097FC040" w14:textId="688DE8B2" w:rsidR="00B45548" w:rsidRPr="00767CDF" w:rsidRDefault="00B45548" w:rsidP="00E95454">
      <w:pPr>
        <w:pStyle w:val="Prrafodelista"/>
        <w:spacing w:after="160" w:line="240" w:lineRule="auto"/>
        <w:ind w:left="426" w:right="567" w:hanging="147"/>
        <w:contextualSpacing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- </w:t>
      </w:r>
      <w:r w:rsidRPr="007B749E">
        <w:rPr>
          <w:sz w:val="24"/>
          <w:szCs w:val="24"/>
          <w:lang w:val="pt-PT"/>
        </w:rPr>
        <w:t xml:space="preserve">BELLIDO, </w:t>
      </w:r>
      <w:r>
        <w:rPr>
          <w:sz w:val="24"/>
          <w:szCs w:val="24"/>
          <w:lang w:val="pt-PT"/>
        </w:rPr>
        <w:t xml:space="preserve">Sara, Comité organizador del </w:t>
      </w:r>
      <w:r w:rsidRPr="00E80816">
        <w:rPr>
          <w:i/>
          <w:iCs/>
          <w:sz w:val="24"/>
          <w:szCs w:val="24"/>
          <w:lang w:val="pt-PT"/>
        </w:rPr>
        <w:t>Curso de especialización Escritos en letra moriega. Iniciación a la lectura de textos aljamiado moriscos</w:t>
      </w:r>
      <w:r>
        <w:rPr>
          <w:sz w:val="24"/>
          <w:szCs w:val="24"/>
          <w:lang w:val="pt-PT"/>
        </w:rPr>
        <w:t>, Madrid, Fundación Ramón Menéndez Pidal y Biblioteca Nacional de España, 11-14 julio de 2023.</w:t>
      </w:r>
    </w:p>
    <w:p w14:paraId="7E452D5A" w14:textId="05156EAD" w:rsidR="00B07BB7" w:rsidRDefault="0047258C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>BELLIDO SÁNCHEZ, Sara,</w:t>
      </w:r>
      <w:r>
        <w:rPr>
          <w:sz w:val="24"/>
          <w:szCs w:val="24"/>
        </w:rPr>
        <w:t xml:space="preserve"> Comité organizador del </w:t>
      </w:r>
      <w:r w:rsidRPr="0047258C">
        <w:rPr>
          <w:i/>
          <w:iCs/>
          <w:sz w:val="24"/>
          <w:szCs w:val="24"/>
        </w:rPr>
        <w:t>VII Congreso Internacional de Romancero</w:t>
      </w:r>
      <w:r>
        <w:rPr>
          <w:sz w:val="24"/>
          <w:szCs w:val="24"/>
        </w:rPr>
        <w:t xml:space="preserve">, Lisboa,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Nova de Lisboa, 10-12 mayo de 2023.</w:t>
      </w:r>
    </w:p>
    <w:p w14:paraId="158B47AD" w14:textId="4162F4B5" w:rsidR="004112D8" w:rsidRDefault="004112D8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>
        <w:rPr>
          <w:sz w:val="24"/>
          <w:szCs w:val="24"/>
        </w:rPr>
        <w:t xml:space="preserve">BELLIDO SÁNCHEZ, Sara, Dirección académica del </w:t>
      </w:r>
      <w:r w:rsidRPr="004112D8">
        <w:rPr>
          <w:i/>
          <w:iCs/>
          <w:sz w:val="24"/>
          <w:szCs w:val="24"/>
        </w:rPr>
        <w:t>Seminario permanente La voz de los maestros</w:t>
      </w:r>
      <w:r>
        <w:rPr>
          <w:sz w:val="24"/>
          <w:szCs w:val="24"/>
        </w:rPr>
        <w:t>, Madrid, Instituto Universitario “Seminario Menéndez Pidal”, Universidad Complutense de Madrid, 12 y 19 abril de 2023.</w:t>
      </w:r>
    </w:p>
    <w:p w14:paraId="46F02D0F" w14:textId="0D151EA4" w:rsidR="00DA565C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Comité científico de </w:t>
      </w:r>
      <w:r w:rsidRPr="00185C8A">
        <w:rPr>
          <w:i/>
          <w:sz w:val="24"/>
          <w:szCs w:val="24"/>
        </w:rPr>
        <w:t>IX Jornadas de Iniciación a la Investigación en Lengua y Literaturas Hispánicas</w:t>
      </w:r>
      <w:r w:rsidRPr="00185C8A">
        <w:rPr>
          <w:sz w:val="24"/>
          <w:szCs w:val="24"/>
        </w:rPr>
        <w:t xml:space="preserve">, Madrid, Universidad Complutense de Madrid, 15-18 marzo 2021. </w:t>
      </w:r>
    </w:p>
    <w:p w14:paraId="06FD6601" w14:textId="77777777" w:rsidR="00DA565C" w:rsidRPr="00185C8A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Organizadora del </w:t>
      </w:r>
      <w:r w:rsidRPr="00185C8A">
        <w:rPr>
          <w:i/>
          <w:sz w:val="24"/>
          <w:szCs w:val="24"/>
        </w:rPr>
        <w:t>VI Congreso Internacional de Romancero</w:t>
      </w:r>
      <w:r w:rsidRPr="00185C8A">
        <w:rPr>
          <w:sz w:val="24"/>
          <w:szCs w:val="24"/>
        </w:rPr>
        <w:t xml:space="preserve">, Madrid, Universidad Complutense de Madrid, 25-27 de noviembre de 2019. </w:t>
      </w:r>
    </w:p>
    <w:p w14:paraId="423EE7C4" w14:textId="77777777" w:rsidR="00DA565C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Organizadora del </w:t>
      </w:r>
      <w:r w:rsidRPr="00185C8A">
        <w:rPr>
          <w:i/>
          <w:sz w:val="24"/>
          <w:szCs w:val="24"/>
        </w:rPr>
        <w:t>Seminario Internacional “Don Ramón y sus romances”</w:t>
      </w:r>
      <w:r w:rsidRPr="00185C8A">
        <w:rPr>
          <w:sz w:val="24"/>
          <w:szCs w:val="24"/>
        </w:rPr>
        <w:t xml:space="preserve">, Madrid, Universidad Complutense de Madrid, 22 de octubre de 2018. </w:t>
      </w:r>
    </w:p>
    <w:p w14:paraId="024E14E9" w14:textId="77777777" w:rsidR="00DA565C" w:rsidRPr="00185C8A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Miembro del Comité organizador del </w:t>
      </w:r>
      <w:r w:rsidRPr="00185C8A">
        <w:rPr>
          <w:i/>
          <w:sz w:val="24"/>
          <w:szCs w:val="24"/>
        </w:rPr>
        <w:t>V Congreso Internacional de Romancero</w:t>
      </w:r>
      <w:r w:rsidRPr="00185C8A">
        <w:rPr>
          <w:sz w:val="24"/>
          <w:szCs w:val="24"/>
        </w:rPr>
        <w:t xml:space="preserve">, </w:t>
      </w:r>
      <w:proofErr w:type="spellStart"/>
      <w:r w:rsidRPr="00185C8A">
        <w:rPr>
          <w:sz w:val="24"/>
          <w:szCs w:val="24"/>
        </w:rPr>
        <w:t>Coimbra</w:t>
      </w:r>
      <w:proofErr w:type="spellEnd"/>
      <w:r w:rsidRPr="00185C8A">
        <w:rPr>
          <w:sz w:val="24"/>
          <w:szCs w:val="24"/>
        </w:rPr>
        <w:t xml:space="preserve">, Universidad de </w:t>
      </w:r>
      <w:proofErr w:type="spellStart"/>
      <w:r w:rsidRPr="00185C8A">
        <w:rPr>
          <w:sz w:val="24"/>
          <w:szCs w:val="24"/>
        </w:rPr>
        <w:t>Coimbra</w:t>
      </w:r>
      <w:proofErr w:type="spellEnd"/>
      <w:r w:rsidRPr="00185C8A">
        <w:rPr>
          <w:sz w:val="24"/>
          <w:szCs w:val="24"/>
        </w:rPr>
        <w:t xml:space="preserve">, 22-24 de junio de 2017. </w:t>
      </w:r>
    </w:p>
    <w:p w14:paraId="0884E5CC" w14:textId="77777777" w:rsidR="00DA565C" w:rsidRPr="00185C8A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Miembro del Comité organizador, </w:t>
      </w:r>
      <w:r w:rsidRPr="00185C8A">
        <w:rPr>
          <w:i/>
          <w:sz w:val="24"/>
          <w:szCs w:val="24"/>
        </w:rPr>
        <w:t>La edición del Romancero en el siglo XXI. Congreso Internacional</w:t>
      </w:r>
      <w:r w:rsidRPr="00185C8A">
        <w:rPr>
          <w:sz w:val="24"/>
          <w:szCs w:val="24"/>
        </w:rPr>
        <w:t xml:space="preserve">, Madrid, Fundación Ramón Menéndez Pidal, 10 y 11 de diciembre de 2015. </w:t>
      </w:r>
    </w:p>
    <w:p w14:paraId="6D706A99" w14:textId="77777777" w:rsidR="00DA565C" w:rsidRPr="00185C8A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Miembro del Comité organizador, Seminario </w:t>
      </w:r>
      <w:r w:rsidRPr="00185C8A">
        <w:rPr>
          <w:i/>
          <w:sz w:val="24"/>
          <w:szCs w:val="24"/>
        </w:rPr>
        <w:t>“Sefardíes. De nuevo entre nosotros”</w:t>
      </w:r>
      <w:r w:rsidRPr="00185C8A">
        <w:rPr>
          <w:sz w:val="24"/>
          <w:szCs w:val="24"/>
        </w:rPr>
        <w:t xml:space="preserve"> y “Curso de lectura de textos aljamiados hebraicos”, Madrid, Fundación Ramón Menéndez Pidal y Universidad Complutense de Madrid, 10-16 de diciembre de 2014. </w:t>
      </w:r>
    </w:p>
    <w:p w14:paraId="0CB655DA" w14:textId="77777777" w:rsidR="00DA565C" w:rsidRPr="00185C8A" w:rsidRDefault="00E46E77" w:rsidP="007A4097">
      <w:pPr>
        <w:numPr>
          <w:ilvl w:val="0"/>
          <w:numId w:val="6"/>
        </w:numPr>
        <w:spacing w:after="151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lastRenderedPageBreak/>
        <w:t xml:space="preserve">MARÍAS MARTÍNEZ, Clara y Sara SÁNCHEZ BELLIDO, organización de las </w:t>
      </w:r>
      <w:r w:rsidRPr="00185C8A">
        <w:rPr>
          <w:i/>
          <w:sz w:val="24"/>
          <w:szCs w:val="24"/>
        </w:rPr>
        <w:t>I Jornadas de Iniciación a la Investigación en Literaturas Hispánicas</w:t>
      </w:r>
      <w:r w:rsidRPr="00185C8A">
        <w:rPr>
          <w:sz w:val="24"/>
          <w:szCs w:val="24"/>
        </w:rPr>
        <w:t xml:space="preserve">, 18 y 19 de abril de 2012, Madrid, Universidad Complutense de Madrid. </w:t>
      </w:r>
    </w:p>
    <w:p w14:paraId="4A085480" w14:textId="77777777" w:rsidR="00DA565C" w:rsidRPr="00185C8A" w:rsidRDefault="00E46E77" w:rsidP="007A4097">
      <w:pPr>
        <w:numPr>
          <w:ilvl w:val="0"/>
          <w:numId w:val="6"/>
        </w:numPr>
        <w:spacing w:after="149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Miembro de la Comisión Organizadora del </w:t>
      </w:r>
      <w:r w:rsidRPr="00185C8A">
        <w:rPr>
          <w:i/>
          <w:sz w:val="24"/>
          <w:szCs w:val="24"/>
        </w:rPr>
        <w:t>Seminario Internacional sobre Bibliotecas digitales y Bases de datos especializadas para la investigación en Literaturas hispánicas (BIDESLITE)</w:t>
      </w:r>
      <w:r w:rsidRPr="00185C8A">
        <w:rPr>
          <w:sz w:val="24"/>
          <w:szCs w:val="24"/>
        </w:rPr>
        <w:t xml:space="preserve">, 4 y 5 de julio de 2011, Madrid, Universidad Complutense. </w:t>
      </w:r>
    </w:p>
    <w:p w14:paraId="3C9E9734" w14:textId="77777777" w:rsidR="00DA565C" w:rsidRPr="00185C8A" w:rsidRDefault="00E46E77" w:rsidP="007A4097">
      <w:pPr>
        <w:numPr>
          <w:ilvl w:val="0"/>
          <w:numId w:val="6"/>
        </w:numPr>
        <w:spacing w:after="149"/>
        <w:ind w:left="426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Coordinación del </w:t>
      </w:r>
      <w:r w:rsidRPr="00185C8A">
        <w:rPr>
          <w:i/>
          <w:sz w:val="24"/>
          <w:szCs w:val="24"/>
        </w:rPr>
        <w:t>IV Seminario de Investigación del Personal Investigador en Formación del Departamento de Filología Española II</w:t>
      </w:r>
      <w:r w:rsidRPr="00185C8A">
        <w:rPr>
          <w:sz w:val="24"/>
          <w:szCs w:val="24"/>
        </w:rPr>
        <w:t xml:space="preserve">, 10 de diciembre de 2009, Madrid, Universidad Complutense. </w:t>
      </w:r>
    </w:p>
    <w:p w14:paraId="2B1B8487" w14:textId="77777777" w:rsidR="00DA565C" w:rsidRPr="00185C8A" w:rsidRDefault="00E46E77">
      <w:pPr>
        <w:spacing w:after="223" w:line="259" w:lineRule="auto"/>
        <w:ind w:left="284" w:right="0" w:firstLine="0"/>
        <w:jc w:val="left"/>
        <w:rPr>
          <w:sz w:val="24"/>
          <w:szCs w:val="24"/>
        </w:rPr>
      </w:pPr>
      <w:r w:rsidRPr="00185C8A">
        <w:rPr>
          <w:b/>
          <w:sz w:val="24"/>
          <w:szCs w:val="24"/>
        </w:rPr>
        <w:t xml:space="preserve"> </w:t>
      </w:r>
    </w:p>
    <w:p w14:paraId="59B7F254" w14:textId="77777777" w:rsidR="00DA565C" w:rsidRPr="00185C8A" w:rsidRDefault="00E46E77">
      <w:pPr>
        <w:tabs>
          <w:tab w:val="center" w:pos="334"/>
          <w:tab w:val="center" w:pos="2647"/>
        </w:tabs>
        <w:spacing w:after="93" w:line="259" w:lineRule="auto"/>
        <w:ind w:left="0" w:right="0" w:firstLine="0"/>
        <w:jc w:val="left"/>
        <w:rPr>
          <w:sz w:val="24"/>
          <w:szCs w:val="24"/>
        </w:rPr>
      </w:pPr>
      <w:r w:rsidRPr="00185C8A">
        <w:rPr>
          <w:rFonts w:eastAsia="Calibri" w:cs="Calibri"/>
          <w:sz w:val="24"/>
          <w:szCs w:val="24"/>
        </w:rPr>
        <w:tab/>
      </w:r>
      <w:r w:rsidRPr="00185C8A">
        <w:rPr>
          <w:rFonts w:eastAsia="Segoe UI Symbol" w:cs="Segoe UI Symbol"/>
          <w:sz w:val="24"/>
          <w:szCs w:val="24"/>
        </w:rPr>
        <w:t>•</w:t>
      </w:r>
      <w:r w:rsidRPr="00185C8A">
        <w:rPr>
          <w:rFonts w:eastAsia="Arial" w:cs="Arial"/>
          <w:sz w:val="24"/>
          <w:szCs w:val="24"/>
        </w:rPr>
        <w:t xml:space="preserve"> </w:t>
      </w:r>
      <w:r w:rsidRPr="00185C8A">
        <w:rPr>
          <w:rFonts w:eastAsia="Arial" w:cs="Arial"/>
          <w:sz w:val="24"/>
          <w:szCs w:val="24"/>
        </w:rPr>
        <w:tab/>
      </w:r>
      <w:r w:rsidRPr="00185C8A">
        <w:rPr>
          <w:b/>
          <w:sz w:val="24"/>
          <w:szCs w:val="24"/>
        </w:rPr>
        <w:t xml:space="preserve">Actividades de divulgación. </w:t>
      </w:r>
    </w:p>
    <w:p w14:paraId="79C60B19" w14:textId="31A5AC73" w:rsidR="00B45548" w:rsidRDefault="00B45548" w:rsidP="007A4097">
      <w:pPr>
        <w:numPr>
          <w:ilvl w:val="0"/>
          <w:numId w:val="7"/>
        </w:numPr>
        <w:ind w:right="555" w:hanging="235"/>
        <w:rPr>
          <w:sz w:val="24"/>
          <w:szCs w:val="24"/>
        </w:rPr>
      </w:pPr>
      <w:r>
        <w:rPr>
          <w:sz w:val="24"/>
          <w:szCs w:val="24"/>
        </w:rPr>
        <w:t>BELLIDO, Sara y Germán REDONDO, Coordinación de “</w:t>
      </w:r>
      <w:r w:rsidRPr="00B45548">
        <w:rPr>
          <w:bCs/>
          <w:sz w:val="24"/>
          <w:szCs w:val="24"/>
        </w:rPr>
        <w:t>Lectura dramatizada de diálogos literarios (siglos XVI-XX)”</w:t>
      </w:r>
      <w:r>
        <w:rPr>
          <w:bCs/>
          <w:sz w:val="24"/>
          <w:szCs w:val="24"/>
        </w:rPr>
        <w:t xml:space="preserve">, </w:t>
      </w:r>
      <w:r w:rsidRPr="00B45548">
        <w:rPr>
          <w:bCs/>
          <w:i/>
          <w:iCs/>
          <w:sz w:val="24"/>
          <w:szCs w:val="24"/>
        </w:rPr>
        <w:t>Día de las Letras UCM 2023</w:t>
      </w:r>
      <w:r>
        <w:rPr>
          <w:bCs/>
          <w:sz w:val="24"/>
          <w:szCs w:val="24"/>
        </w:rPr>
        <w:t>, Madrid, Facultad de Filología, Universidad Complutense de Madrid, 24 abril de 2023.</w:t>
      </w:r>
    </w:p>
    <w:p w14:paraId="3412BD0B" w14:textId="7D8BDDB9" w:rsidR="007A4097" w:rsidRPr="007A4097" w:rsidRDefault="007A4097" w:rsidP="007A4097">
      <w:pPr>
        <w:numPr>
          <w:ilvl w:val="0"/>
          <w:numId w:val="7"/>
        </w:numPr>
        <w:ind w:right="555" w:hanging="235"/>
        <w:rPr>
          <w:sz w:val="24"/>
          <w:szCs w:val="24"/>
        </w:rPr>
      </w:pPr>
      <w:r w:rsidRPr="006C27B7">
        <w:rPr>
          <w:sz w:val="24"/>
          <w:szCs w:val="24"/>
        </w:rPr>
        <w:t>BELLIDO, Sara</w:t>
      </w:r>
      <w:r>
        <w:rPr>
          <w:sz w:val="24"/>
          <w:szCs w:val="24"/>
        </w:rPr>
        <w:t>,</w:t>
      </w:r>
      <w:r w:rsidRPr="006C27B7">
        <w:rPr>
          <w:sz w:val="24"/>
          <w:szCs w:val="24"/>
        </w:rPr>
        <w:t xml:space="preserve"> </w:t>
      </w:r>
      <w:r w:rsidRPr="007A4097">
        <w:rPr>
          <w:sz w:val="24"/>
          <w:szCs w:val="24"/>
        </w:rPr>
        <w:t>"Metodología y técnicas de investigación sobre diálogo literario (siglos</w:t>
      </w:r>
      <w:r>
        <w:rPr>
          <w:sz w:val="24"/>
          <w:szCs w:val="24"/>
        </w:rPr>
        <w:t xml:space="preserve"> </w:t>
      </w:r>
      <w:r w:rsidRPr="007A4097">
        <w:rPr>
          <w:sz w:val="24"/>
          <w:szCs w:val="24"/>
        </w:rPr>
        <w:t>XIV-XXI)"</w:t>
      </w:r>
      <w:r>
        <w:rPr>
          <w:sz w:val="24"/>
          <w:szCs w:val="24"/>
        </w:rPr>
        <w:t xml:space="preserve">, </w:t>
      </w:r>
      <w:r w:rsidRPr="006C27B7">
        <w:rPr>
          <w:i/>
          <w:iCs/>
          <w:sz w:val="24"/>
          <w:szCs w:val="24"/>
        </w:rPr>
        <w:t>Seminario de Actualización Metodológica del Programa de Doctorado de Lengua Española y sus Literaturas</w:t>
      </w:r>
      <w:r w:rsidRPr="006C27B7">
        <w:rPr>
          <w:sz w:val="24"/>
          <w:szCs w:val="24"/>
        </w:rPr>
        <w:t xml:space="preserve">, Facultad de Filología, </w:t>
      </w:r>
      <w:r>
        <w:rPr>
          <w:sz w:val="24"/>
          <w:szCs w:val="24"/>
        </w:rPr>
        <w:t>16-19 enero de 2023</w:t>
      </w:r>
      <w:r w:rsidRPr="006C27B7">
        <w:rPr>
          <w:sz w:val="24"/>
          <w:szCs w:val="24"/>
        </w:rPr>
        <w:t>, Universidad Complutense de Madrid</w:t>
      </w:r>
      <w:r>
        <w:rPr>
          <w:sz w:val="24"/>
          <w:szCs w:val="24"/>
        </w:rPr>
        <w:t>.</w:t>
      </w:r>
    </w:p>
    <w:p w14:paraId="13AF2DCE" w14:textId="2F5391F2" w:rsidR="006C27B7" w:rsidRDefault="006C27B7" w:rsidP="007A4097">
      <w:pPr>
        <w:numPr>
          <w:ilvl w:val="0"/>
          <w:numId w:val="7"/>
        </w:numPr>
        <w:ind w:right="555" w:hanging="235"/>
        <w:rPr>
          <w:sz w:val="24"/>
          <w:szCs w:val="24"/>
        </w:rPr>
      </w:pPr>
      <w:r w:rsidRPr="006C27B7">
        <w:rPr>
          <w:sz w:val="24"/>
          <w:szCs w:val="24"/>
        </w:rPr>
        <w:t>BELLIDO, Sara</w:t>
      </w:r>
      <w:r>
        <w:rPr>
          <w:sz w:val="24"/>
          <w:szCs w:val="24"/>
        </w:rPr>
        <w:t>,</w:t>
      </w:r>
      <w:r w:rsidRPr="006C27B7">
        <w:rPr>
          <w:sz w:val="24"/>
          <w:szCs w:val="24"/>
        </w:rPr>
        <w:t xml:space="preserve"> “Biblioteca Digital de Diálogo Hispánico: Diálogos humanísticos y diálogos de la Edad de Plata”, </w:t>
      </w:r>
      <w:r w:rsidRPr="006C27B7">
        <w:rPr>
          <w:i/>
          <w:iCs/>
          <w:sz w:val="24"/>
          <w:szCs w:val="24"/>
        </w:rPr>
        <w:t>Seminario de Actualización Metodológica del Programa de Doctorado de Lengua Española y sus Literaturas</w:t>
      </w:r>
      <w:r w:rsidRPr="006C27B7">
        <w:rPr>
          <w:sz w:val="24"/>
          <w:szCs w:val="24"/>
        </w:rPr>
        <w:t>, Facultad de Filología, 24-27 de enero de 2022, Universidad Complutense de Madrid</w:t>
      </w:r>
      <w:r>
        <w:rPr>
          <w:sz w:val="24"/>
          <w:szCs w:val="24"/>
        </w:rPr>
        <w:t>.</w:t>
      </w:r>
    </w:p>
    <w:p w14:paraId="00D85EB4" w14:textId="2734124F" w:rsidR="00DA565C" w:rsidRPr="00185C8A" w:rsidRDefault="00E46E77">
      <w:pPr>
        <w:numPr>
          <w:ilvl w:val="0"/>
          <w:numId w:val="7"/>
        </w:numPr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participación en “Voces del diálogo hispánico a través de los siglos”, </w:t>
      </w:r>
      <w:r w:rsidRPr="00185C8A">
        <w:rPr>
          <w:i/>
          <w:sz w:val="24"/>
          <w:szCs w:val="24"/>
        </w:rPr>
        <w:t>Día de las Letras</w:t>
      </w:r>
      <w:r w:rsidRPr="00185C8A">
        <w:rPr>
          <w:sz w:val="24"/>
          <w:szCs w:val="24"/>
        </w:rPr>
        <w:t xml:space="preserve"> de la Facultad de Filología, UCM, 19 y 21 de abril de 2021. Accesible en línea en </w:t>
      </w:r>
      <w:hyperlink r:id="rId42">
        <w:r w:rsidRPr="00185C8A">
          <w:rPr>
            <w:color w:val="0000FF"/>
            <w:sz w:val="24"/>
            <w:szCs w:val="24"/>
            <w:u w:val="single" w:color="0000FF"/>
          </w:rPr>
          <w:t>https://www.youtube.com/watch?v=fXnN0U3Izls</w:t>
        </w:r>
      </w:hyperlink>
      <w:hyperlink r:id="rId43">
        <w:r w:rsidRPr="00185C8A">
          <w:rPr>
            <w:sz w:val="24"/>
            <w:szCs w:val="24"/>
          </w:rPr>
          <w:t xml:space="preserve"> </w:t>
        </w:r>
      </w:hyperlink>
      <w:r w:rsidRPr="00185C8A">
        <w:rPr>
          <w:sz w:val="24"/>
          <w:szCs w:val="24"/>
        </w:rPr>
        <w:t xml:space="preserve">[Última consulta: 7 de junio de 2021]. </w:t>
      </w:r>
    </w:p>
    <w:p w14:paraId="07B5DF3C" w14:textId="77777777" w:rsidR="00DA565C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participación en Presentación del libro </w:t>
      </w:r>
      <w:r w:rsidRPr="00185C8A">
        <w:rPr>
          <w:i/>
          <w:sz w:val="24"/>
          <w:szCs w:val="24"/>
        </w:rPr>
        <w:t>Viejos son, pero no cansan</w:t>
      </w:r>
      <w:r w:rsidRPr="00185C8A">
        <w:rPr>
          <w:sz w:val="24"/>
          <w:szCs w:val="24"/>
        </w:rPr>
        <w:t xml:space="preserve">, en “Aquí se presentan libros”, </w:t>
      </w:r>
      <w:r w:rsidRPr="00185C8A">
        <w:rPr>
          <w:i/>
          <w:sz w:val="24"/>
          <w:szCs w:val="24"/>
        </w:rPr>
        <w:t>Día de las Letras</w:t>
      </w:r>
      <w:r w:rsidRPr="00185C8A">
        <w:rPr>
          <w:sz w:val="24"/>
          <w:szCs w:val="24"/>
        </w:rPr>
        <w:t xml:space="preserve"> de la Facultad de Filología, UCM, 21 de abril de 2021. </w:t>
      </w:r>
      <w:hyperlink r:id="rId44">
        <w:r w:rsidRPr="00185C8A">
          <w:rPr>
            <w:color w:val="0000FF"/>
            <w:sz w:val="24"/>
            <w:szCs w:val="24"/>
            <w:u w:val="single" w:color="0000FF"/>
          </w:rPr>
          <w:t>https://filologia.ucm.es/aqui</w:t>
        </w:r>
      </w:hyperlink>
      <w:hyperlink r:id="rId45">
        <w:r w:rsidRPr="00185C8A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46">
        <w:r w:rsidRPr="00185C8A">
          <w:rPr>
            <w:color w:val="0000FF"/>
            <w:sz w:val="24"/>
            <w:szCs w:val="24"/>
            <w:u w:val="single" w:color="0000FF"/>
          </w:rPr>
          <w:t>se</w:t>
        </w:r>
      </w:hyperlink>
      <w:hyperlink r:id="rId47">
        <w:r w:rsidRPr="00185C8A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48">
        <w:r w:rsidRPr="00185C8A">
          <w:rPr>
            <w:color w:val="0000FF"/>
            <w:sz w:val="24"/>
            <w:szCs w:val="24"/>
            <w:u w:val="single" w:color="0000FF"/>
          </w:rPr>
          <w:t>presentan</w:t>
        </w:r>
      </w:hyperlink>
      <w:hyperlink r:id="rId49">
        <w:r w:rsidRPr="00185C8A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50">
        <w:r w:rsidRPr="00185C8A">
          <w:rPr>
            <w:color w:val="0000FF"/>
            <w:sz w:val="24"/>
            <w:szCs w:val="24"/>
            <w:u w:val="single" w:color="0000FF"/>
          </w:rPr>
          <w:t>libros</w:t>
        </w:r>
      </w:hyperlink>
      <w:hyperlink r:id="rId51">
        <w:r w:rsidRPr="00185C8A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52">
        <w:r w:rsidRPr="00185C8A">
          <w:rPr>
            <w:color w:val="0000FF"/>
            <w:sz w:val="24"/>
            <w:szCs w:val="24"/>
            <w:u w:val="single" w:color="0000FF"/>
          </w:rPr>
          <w:t>2021</w:t>
        </w:r>
      </w:hyperlink>
      <w:hyperlink r:id="rId53">
        <w:r w:rsidRPr="00185C8A">
          <w:rPr>
            <w:sz w:val="24"/>
            <w:szCs w:val="24"/>
          </w:rPr>
          <w:t xml:space="preserve"> </w:t>
        </w:r>
      </w:hyperlink>
      <w:r w:rsidRPr="00185C8A">
        <w:rPr>
          <w:sz w:val="24"/>
          <w:szCs w:val="24"/>
        </w:rPr>
        <w:t xml:space="preserve"> </w:t>
      </w:r>
    </w:p>
    <w:p w14:paraId="3193F3CE" w14:textId="48FDDC50" w:rsidR="0095010D" w:rsidRPr="0095010D" w:rsidRDefault="0095010D" w:rsidP="0095010D">
      <w:pPr>
        <w:numPr>
          <w:ilvl w:val="0"/>
          <w:numId w:val="7"/>
        </w:numPr>
        <w:spacing w:after="160"/>
        <w:ind w:right="555" w:hanging="228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Sara, Celia FABA DURÁN, Germán REDONDO PÉREZ y Ana VIAN HERRERO, “8 siglos de diálogos ibéricos (XV-XXI): Labor investigadora de 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BDDH, avances y perspectivas”, </w:t>
      </w:r>
      <w:r w:rsidRPr="00185C8A">
        <w:rPr>
          <w:i/>
          <w:sz w:val="24"/>
          <w:szCs w:val="24"/>
        </w:rPr>
        <w:t>Seminario de Actualización Metodológica</w:t>
      </w:r>
      <w:r w:rsidRPr="00185C8A">
        <w:rPr>
          <w:sz w:val="24"/>
          <w:szCs w:val="24"/>
        </w:rPr>
        <w:t xml:space="preserve">, Facultad de Filología (UCM), 27 de enero de 2020. </w:t>
      </w:r>
    </w:p>
    <w:p w14:paraId="6741AAFB" w14:textId="77777777" w:rsidR="00DA565C" w:rsidRPr="00185C8A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BARANDA LETURIO, Consolación, Sara BELLIDO SÁNCHEZ, Alejandro CANTARERO DE SALAZAR, Celia FABA DURÁN, Catalina GARCÍA-POSADA RODRÍGUEZ, Sergio MONTALVO MARECA, Germán REDONDO PÉREZ y Lucía SANZ GÓMEZ, “Del manuscrito a la prensa periódica. Diálogos hispánicos en dos momentos”. Presentación de 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en la </w:t>
      </w:r>
      <w:r w:rsidRPr="00185C8A">
        <w:rPr>
          <w:i/>
          <w:sz w:val="24"/>
          <w:szCs w:val="24"/>
        </w:rPr>
        <w:t>XIX Semana de la Ciencia y la Innovación</w:t>
      </w:r>
      <w:r w:rsidRPr="00185C8A">
        <w:rPr>
          <w:sz w:val="24"/>
          <w:szCs w:val="24"/>
        </w:rPr>
        <w:t xml:space="preserve">, Madrid, Facultad de Filología (UCM), 11 de noviembre de 2019. </w:t>
      </w:r>
    </w:p>
    <w:p w14:paraId="605AB780" w14:textId="11CBD7B0" w:rsidR="00DA565C" w:rsidRPr="007A4097" w:rsidRDefault="00E46E77" w:rsidP="007A4097">
      <w:pPr>
        <w:numPr>
          <w:ilvl w:val="0"/>
          <w:numId w:val="7"/>
        </w:numPr>
        <w:spacing w:after="10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BELLIDO SÁNCHEZ, Sara y Marta GARCÍA MUÑOZ, Coloquio-Presentación del libro </w:t>
      </w:r>
      <w:r w:rsidRPr="00185C8A">
        <w:rPr>
          <w:i/>
          <w:sz w:val="24"/>
          <w:szCs w:val="24"/>
        </w:rPr>
        <w:t xml:space="preserve">Los Menéndez </w:t>
      </w:r>
      <w:r w:rsidRPr="007A4097">
        <w:rPr>
          <w:i/>
          <w:sz w:val="24"/>
          <w:szCs w:val="24"/>
        </w:rPr>
        <w:t>Pidal en el Olivar de Chamartín</w:t>
      </w:r>
      <w:r w:rsidRPr="007A4097">
        <w:rPr>
          <w:sz w:val="24"/>
          <w:szCs w:val="24"/>
        </w:rPr>
        <w:t xml:space="preserve">, en </w:t>
      </w:r>
      <w:r w:rsidRPr="007A4097">
        <w:rPr>
          <w:i/>
          <w:sz w:val="24"/>
          <w:szCs w:val="24"/>
        </w:rPr>
        <w:t>Fiesta del libro de Chamartín</w:t>
      </w:r>
      <w:r w:rsidRPr="007A4097">
        <w:rPr>
          <w:sz w:val="24"/>
          <w:szCs w:val="24"/>
        </w:rPr>
        <w:t xml:space="preserve">, 27 de abril de 2019. </w:t>
      </w:r>
    </w:p>
    <w:p w14:paraId="133EA61C" w14:textId="77777777" w:rsidR="00DA565C" w:rsidRPr="00185C8A" w:rsidRDefault="00E46E77">
      <w:pPr>
        <w:numPr>
          <w:ilvl w:val="0"/>
          <w:numId w:val="7"/>
        </w:numPr>
        <w:spacing w:after="150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>BELLIDO SÁNCHEZ, Sara, Alejandro CANTARERO DE SALAZAR, Mercedes FERNÁNDEZ VALLADARES, Catalina GARCÍA-POSADA RODRÍGUEZ, Sergio MONTALVO MARECA, Germán REDONDO PÉREZ, Lucía SANZ GÓMEZ y Ana VIAN HERRERO, “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BDDH: legado de siglos de diálogo hispánico”. Presentación de 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en la </w:t>
      </w:r>
      <w:r w:rsidRPr="00185C8A">
        <w:rPr>
          <w:i/>
          <w:sz w:val="24"/>
          <w:szCs w:val="24"/>
        </w:rPr>
        <w:t>XVIII Semana de la Ciencia y la Innovación</w:t>
      </w:r>
      <w:r w:rsidRPr="00185C8A">
        <w:rPr>
          <w:sz w:val="24"/>
          <w:szCs w:val="24"/>
        </w:rPr>
        <w:t xml:space="preserve">, Madrid, Facultad de Filología (UCM), 12 de noviembre de 2018. </w:t>
      </w:r>
    </w:p>
    <w:p w14:paraId="65773645" w14:textId="77777777" w:rsidR="00DA565C" w:rsidRPr="00185C8A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lastRenderedPageBreak/>
        <w:t xml:space="preserve">SÁNCHEZ BELLIDO, Sara, Organización y coordinación de </w:t>
      </w:r>
      <w:r w:rsidRPr="00185C8A">
        <w:rPr>
          <w:i/>
          <w:sz w:val="24"/>
          <w:szCs w:val="24"/>
        </w:rPr>
        <w:t>“Atrévete a contar”. Día del Libro 2017</w:t>
      </w:r>
      <w:r w:rsidRPr="00185C8A">
        <w:rPr>
          <w:sz w:val="24"/>
          <w:szCs w:val="24"/>
        </w:rPr>
        <w:t xml:space="preserve">, Guadalajara, Facultad de Educación de la UAH, 27 de abril de 2017. </w:t>
      </w:r>
    </w:p>
    <w:p w14:paraId="2969D474" w14:textId="77777777" w:rsidR="00DA565C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>CASAS DEL ÁLAMO, María y SÁNCHEZ BELLIDO, Sara “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BDDH: un recurso digital sobre el diálogo literario hispánico. Investigación filológica, estructura y contenidos”, </w:t>
      </w:r>
      <w:r w:rsidRPr="00185C8A">
        <w:rPr>
          <w:i/>
          <w:sz w:val="24"/>
          <w:szCs w:val="24"/>
        </w:rPr>
        <w:t>VII Semana de las Letras</w:t>
      </w:r>
      <w:r w:rsidRPr="00185C8A">
        <w:rPr>
          <w:sz w:val="24"/>
          <w:szCs w:val="24"/>
        </w:rPr>
        <w:t xml:space="preserve">, Madrid, Universidad Complutense de Madrid, 24 de abril de 2017. </w:t>
      </w:r>
    </w:p>
    <w:p w14:paraId="165D80AE" w14:textId="5B38DBC2" w:rsidR="007A4097" w:rsidRPr="007A4097" w:rsidRDefault="007A4097" w:rsidP="007A4097">
      <w:pPr>
        <w:numPr>
          <w:ilvl w:val="0"/>
          <w:numId w:val="7"/>
        </w:numPr>
        <w:spacing w:after="151"/>
        <w:ind w:right="555"/>
        <w:rPr>
          <w:sz w:val="24"/>
          <w:szCs w:val="24"/>
        </w:rPr>
      </w:pPr>
      <w:r w:rsidRPr="00B07BB7">
        <w:rPr>
          <w:sz w:val="24"/>
          <w:szCs w:val="24"/>
        </w:rPr>
        <w:t>CASAS DEL ÁLAMO, María, REDONDO, Germán, SÁNCHEZ BELLIDO, Sara y VIAN HERRERO, Ana, “</w:t>
      </w:r>
      <w:proofErr w:type="spellStart"/>
      <w:r w:rsidRPr="00B07BB7">
        <w:rPr>
          <w:sz w:val="24"/>
          <w:szCs w:val="24"/>
        </w:rPr>
        <w:t>Dialogyca</w:t>
      </w:r>
      <w:proofErr w:type="spellEnd"/>
      <w:r w:rsidRPr="00B07BB7">
        <w:rPr>
          <w:sz w:val="24"/>
          <w:szCs w:val="24"/>
        </w:rPr>
        <w:t xml:space="preserve">-BDDH: diez años de experiencia como recurso digital en la investigación filológica”, </w:t>
      </w:r>
      <w:r w:rsidRPr="00B07BB7">
        <w:rPr>
          <w:i/>
          <w:sz w:val="24"/>
          <w:szCs w:val="24"/>
        </w:rPr>
        <w:t>Seminario de Actualización Metodológica. Programa de Doctorado en Lengua española y sus Literaturas</w:t>
      </w:r>
      <w:r w:rsidRPr="00B07BB7">
        <w:rPr>
          <w:sz w:val="24"/>
          <w:szCs w:val="24"/>
        </w:rPr>
        <w:t xml:space="preserve">, Madrid, Universidad Complutense de Madrid, 23-26 de enero de 2017. </w:t>
      </w:r>
    </w:p>
    <w:p w14:paraId="5C082262" w14:textId="77777777" w:rsidR="00DA565C" w:rsidRPr="00185C8A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Coordinación de la Jornada </w:t>
      </w:r>
      <w:r w:rsidRPr="00185C8A">
        <w:rPr>
          <w:i/>
          <w:sz w:val="24"/>
          <w:szCs w:val="24"/>
        </w:rPr>
        <w:t>“La magia de los clásicos”. Día del Libro 2016 en la Facultad de Educación</w:t>
      </w:r>
      <w:r w:rsidRPr="00185C8A">
        <w:rPr>
          <w:sz w:val="24"/>
          <w:szCs w:val="24"/>
        </w:rPr>
        <w:t xml:space="preserve">, Universidad de Alcalá, 22 de abril de 2016. </w:t>
      </w:r>
    </w:p>
    <w:p w14:paraId="3F1BE4F1" w14:textId="77777777" w:rsidR="00DA565C" w:rsidRPr="00185C8A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CASAS DEL ÁLAMO, María, Germán REDONDO PÉREZ y Sara SÁNCHEZ BELLIDO, participación en la </w:t>
      </w:r>
      <w:r w:rsidRPr="00185C8A">
        <w:rPr>
          <w:i/>
          <w:sz w:val="24"/>
          <w:szCs w:val="24"/>
        </w:rPr>
        <w:t>VI Semana de las Letras</w:t>
      </w:r>
      <w:r w:rsidRPr="00185C8A">
        <w:rPr>
          <w:sz w:val="24"/>
          <w:szCs w:val="24"/>
        </w:rPr>
        <w:t xml:space="preserve">: “Avances en la investigación literaria y bibliográfica del diálogo en una base de datos especializada: 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BDDH”, 18 de abril de 2016. </w:t>
      </w:r>
    </w:p>
    <w:p w14:paraId="2C2AB523" w14:textId="77777777" w:rsidR="00DA565C" w:rsidRPr="00185C8A" w:rsidRDefault="00E46E77">
      <w:pPr>
        <w:numPr>
          <w:ilvl w:val="0"/>
          <w:numId w:val="7"/>
        </w:numPr>
        <w:spacing w:after="151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CANTARERO, Alejandro, María CASAS DEL ÁLAMO, Germán REDONDO PÉREZ y Sara SÁNCHEZ BELLIDO, participación en la </w:t>
      </w:r>
      <w:r w:rsidRPr="00185C8A">
        <w:rPr>
          <w:i/>
          <w:sz w:val="24"/>
          <w:szCs w:val="24"/>
        </w:rPr>
        <w:t>V Semana de las Letras</w:t>
      </w:r>
      <w:r w:rsidRPr="00185C8A">
        <w:rPr>
          <w:sz w:val="24"/>
          <w:szCs w:val="24"/>
        </w:rPr>
        <w:t xml:space="preserve">: “Itinerario textual del diálogo hispánico en Europa: la traducción”, 20 de abril de 2015. </w:t>
      </w:r>
    </w:p>
    <w:p w14:paraId="7D73D368" w14:textId="77777777" w:rsidR="00DA565C" w:rsidRPr="00185C8A" w:rsidRDefault="00E46E77">
      <w:pPr>
        <w:numPr>
          <w:ilvl w:val="0"/>
          <w:numId w:val="7"/>
        </w:numPr>
        <w:spacing w:after="10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VIAN HERRERO, Ana, Mercedes FERNÁNDEZ VALLADARES, Alejandro CANTARERO  </w:t>
      </w:r>
    </w:p>
    <w:p w14:paraId="5F8238DC" w14:textId="77777777" w:rsidR="00DA565C" w:rsidRPr="00185C8A" w:rsidRDefault="00E46E77">
      <w:pPr>
        <w:spacing w:after="151"/>
        <w:ind w:left="279" w:right="555"/>
        <w:rPr>
          <w:sz w:val="24"/>
          <w:szCs w:val="24"/>
        </w:rPr>
      </w:pPr>
      <w:r w:rsidRPr="00185C8A">
        <w:rPr>
          <w:sz w:val="24"/>
          <w:szCs w:val="24"/>
        </w:rPr>
        <w:t>SALAZAR, María CASAS DEL ÁLAMO, Germán REDONDO PÉREZ y Sara SÁNCHEZ BELLIDO, “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BDDH. El camino desde el aula al taller investigador en la historia de los saberes”, </w:t>
      </w:r>
      <w:r w:rsidRPr="00185C8A">
        <w:rPr>
          <w:i/>
          <w:sz w:val="24"/>
          <w:szCs w:val="24"/>
        </w:rPr>
        <w:t>XIV</w:t>
      </w:r>
      <w:r w:rsidRPr="00185C8A">
        <w:rPr>
          <w:sz w:val="24"/>
          <w:szCs w:val="24"/>
        </w:rPr>
        <w:t xml:space="preserve"> </w:t>
      </w:r>
      <w:r w:rsidRPr="00185C8A">
        <w:rPr>
          <w:i/>
          <w:sz w:val="24"/>
          <w:szCs w:val="24"/>
        </w:rPr>
        <w:t>Semana de la Ciencia</w:t>
      </w:r>
      <w:r w:rsidRPr="00185C8A">
        <w:rPr>
          <w:sz w:val="24"/>
          <w:szCs w:val="24"/>
        </w:rPr>
        <w:t xml:space="preserve">, Madrid, Universidad Complutense de Madrid, 3 de noviembre de 2014. </w:t>
      </w:r>
    </w:p>
    <w:p w14:paraId="21CC4855" w14:textId="77777777" w:rsidR="00DA565C" w:rsidRPr="00185C8A" w:rsidRDefault="00E46E77">
      <w:pPr>
        <w:numPr>
          <w:ilvl w:val="0"/>
          <w:numId w:val="7"/>
        </w:numPr>
        <w:spacing w:after="10"/>
        <w:ind w:right="555" w:hanging="235"/>
        <w:rPr>
          <w:sz w:val="24"/>
          <w:szCs w:val="24"/>
        </w:rPr>
      </w:pPr>
      <w:r w:rsidRPr="00185C8A">
        <w:rPr>
          <w:sz w:val="24"/>
          <w:szCs w:val="24"/>
        </w:rPr>
        <w:t xml:space="preserve">CANTARERO, Alejandro, María CASAS DEL ÁLAMO, Germán REDONDO PÉREZ y Sara </w:t>
      </w:r>
    </w:p>
    <w:p w14:paraId="34FFBABF" w14:textId="77777777" w:rsidR="00DA565C" w:rsidRPr="00185C8A" w:rsidRDefault="00E46E77" w:rsidP="007A4097">
      <w:pPr>
        <w:spacing w:after="151"/>
        <w:ind w:left="284" w:right="555" w:firstLine="0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participación en la </w:t>
      </w:r>
      <w:r w:rsidRPr="00185C8A">
        <w:rPr>
          <w:i/>
          <w:sz w:val="24"/>
          <w:szCs w:val="24"/>
        </w:rPr>
        <w:t>IV Semana de las Letras</w:t>
      </w:r>
      <w:r w:rsidRPr="00185C8A">
        <w:rPr>
          <w:sz w:val="24"/>
          <w:szCs w:val="24"/>
        </w:rPr>
        <w:t>: "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BDDH: teoría y práctica en una biblioteca digital y base de datos especializada", 22 de abril de 2014, Madrid, Universidad Complutense de Madrid. </w:t>
      </w:r>
    </w:p>
    <w:p w14:paraId="51AC115E" w14:textId="77777777" w:rsidR="00DA565C" w:rsidRPr="00185C8A" w:rsidRDefault="00E46E77" w:rsidP="007A4097">
      <w:pPr>
        <w:numPr>
          <w:ilvl w:val="0"/>
          <w:numId w:val="7"/>
        </w:numPr>
        <w:spacing w:after="151"/>
        <w:ind w:left="284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SÁNCHEZ BELLIDO, Sara, participación en la XIII Semana de la Ciencia: "Menéndez Pidal y el patrimonio cultural español", 5-7 de noviembre de 2013, Madrid, Fundación Ramón Menéndez Pidal. </w:t>
      </w:r>
    </w:p>
    <w:p w14:paraId="51233723" w14:textId="77777777" w:rsidR="00DA565C" w:rsidRPr="00185C8A" w:rsidRDefault="00E46E77" w:rsidP="007A4097">
      <w:pPr>
        <w:numPr>
          <w:ilvl w:val="0"/>
          <w:numId w:val="7"/>
        </w:numPr>
        <w:spacing w:after="148"/>
        <w:ind w:left="284" w:right="555" w:hanging="142"/>
        <w:rPr>
          <w:sz w:val="24"/>
          <w:szCs w:val="24"/>
        </w:rPr>
      </w:pPr>
      <w:r w:rsidRPr="00185C8A">
        <w:rPr>
          <w:sz w:val="24"/>
          <w:szCs w:val="24"/>
        </w:rPr>
        <w:t xml:space="preserve">ARRIGONI, Eleonora, Consolación BARANDA LETURIO, María CASAS DEL ÁLAMO, Germán REDONDO PÉREZ y Sara SÁNCHEZ BELLIDO, participación en la </w:t>
      </w:r>
      <w:r w:rsidRPr="00185C8A">
        <w:rPr>
          <w:i/>
          <w:sz w:val="24"/>
          <w:szCs w:val="24"/>
        </w:rPr>
        <w:t>XIII Semana de la Ciencia</w:t>
      </w:r>
      <w:r w:rsidRPr="00185C8A">
        <w:rPr>
          <w:sz w:val="24"/>
          <w:szCs w:val="24"/>
        </w:rPr>
        <w:t xml:space="preserve">: "La Biblioteca digital como herramienta de la cultura y la investigación: </w:t>
      </w:r>
      <w:proofErr w:type="spellStart"/>
      <w:r w:rsidRPr="00185C8A">
        <w:rPr>
          <w:sz w:val="24"/>
          <w:szCs w:val="24"/>
        </w:rPr>
        <w:t>Dialogyca</w:t>
      </w:r>
      <w:proofErr w:type="spellEnd"/>
      <w:r w:rsidRPr="00185C8A">
        <w:rPr>
          <w:sz w:val="24"/>
          <w:szCs w:val="24"/>
        </w:rPr>
        <w:t xml:space="preserve"> BDDH", 4 de noviembre de 2013, Madrid, Universidad Complutense de Madrid. </w:t>
      </w:r>
    </w:p>
    <w:p w14:paraId="5E8E745C" w14:textId="2C97E267" w:rsidR="00DA565C" w:rsidRPr="007A4097" w:rsidRDefault="00E46E77" w:rsidP="007A4097">
      <w:pPr>
        <w:numPr>
          <w:ilvl w:val="0"/>
          <w:numId w:val="7"/>
        </w:numPr>
        <w:spacing w:after="0"/>
        <w:ind w:left="284" w:right="555" w:firstLine="0"/>
        <w:rPr>
          <w:sz w:val="24"/>
          <w:szCs w:val="24"/>
        </w:rPr>
      </w:pPr>
      <w:r w:rsidRPr="007A4097">
        <w:rPr>
          <w:sz w:val="24"/>
          <w:szCs w:val="24"/>
        </w:rPr>
        <w:t xml:space="preserve">CASAS DEL ÁLAMO, María, Germán REDONDO PÉREZ y Sara SÁNCHEZ BELLIDO, participación en la </w:t>
      </w:r>
      <w:r w:rsidRPr="007A4097">
        <w:rPr>
          <w:i/>
          <w:sz w:val="24"/>
          <w:szCs w:val="24"/>
        </w:rPr>
        <w:t>II Semana de las Letras</w:t>
      </w:r>
      <w:r w:rsidRPr="007A4097">
        <w:rPr>
          <w:sz w:val="24"/>
          <w:szCs w:val="24"/>
        </w:rPr>
        <w:t xml:space="preserve">: "Presentación de </w:t>
      </w:r>
      <w:proofErr w:type="spellStart"/>
      <w:r w:rsidRPr="007A4097">
        <w:rPr>
          <w:sz w:val="24"/>
          <w:szCs w:val="24"/>
        </w:rPr>
        <w:t>Dialogyca</w:t>
      </w:r>
      <w:proofErr w:type="spellEnd"/>
      <w:r w:rsidRPr="007A4097">
        <w:rPr>
          <w:sz w:val="24"/>
          <w:szCs w:val="24"/>
        </w:rPr>
        <w:t xml:space="preserve"> BDDH: un recorrido virtual por la Biblioteca Digital de Diálogo Hispánico", 24 de abril de 2012, Madrid, Universidad Complutense de Madrid. </w:t>
      </w:r>
    </w:p>
    <w:p w14:paraId="1A12CB4F" w14:textId="77777777" w:rsidR="00DA565C" w:rsidRDefault="00E46E77">
      <w:pPr>
        <w:spacing w:after="97" w:line="259" w:lineRule="auto"/>
        <w:ind w:left="284" w:right="0" w:firstLine="0"/>
        <w:jc w:val="left"/>
      </w:pPr>
      <w:r>
        <w:rPr>
          <w:b/>
          <w:color w:val="C86B07"/>
          <w:sz w:val="24"/>
        </w:rPr>
        <w:t xml:space="preserve"> </w:t>
      </w:r>
    </w:p>
    <w:p w14:paraId="5E0E6007" w14:textId="77777777" w:rsidR="00DA565C" w:rsidRPr="0026074C" w:rsidRDefault="00E46E77">
      <w:pPr>
        <w:pStyle w:val="Ttulo1"/>
        <w:ind w:left="279"/>
        <w:rPr>
          <w:sz w:val="28"/>
          <w:szCs w:val="24"/>
        </w:rPr>
      </w:pPr>
      <w:r w:rsidRPr="0026074C">
        <w:rPr>
          <w:sz w:val="28"/>
          <w:szCs w:val="24"/>
        </w:rPr>
        <w:t xml:space="preserve">Otra información </w:t>
      </w:r>
    </w:p>
    <w:p w14:paraId="6886CD93" w14:textId="77777777" w:rsidR="00DA565C" w:rsidRDefault="00E46E77">
      <w:pPr>
        <w:spacing w:after="99" w:line="259" w:lineRule="auto"/>
        <w:ind w:left="0" w:right="0" w:firstLine="0"/>
        <w:jc w:val="left"/>
      </w:pPr>
      <w:r>
        <w:rPr>
          <w:b/>
          <w:color w:val="C86B0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4B1FC1" wp14:editId="1B0DFFE3">
                <wp:extent cx="6132195" cy="38100"/>
                <wp:effectExtent l="0" t="0" r="0" b="0"/>
                <wp:docPr id="21435" name="Group 2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195" cy="38100"/>
                          <a:chOff x="0" y="0"/>
                          <a:chExt cx="6132195" cy="38100"/>
                        </a:xfrm>
                      </wpg:grpSpPr>
                      <wps:wsp>
                        <wps:cNvPr id="2941" name="Shape 2941"/>
                        <wps:cNvSpPr/>
                        <wps:spPr>
                          <a:xfrm>
                            <a:off x="0" y="0"/>
                            <a:ext cx="6132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195">
                                <a:moveTo>
                                  <a:pt x="0" y="0"/>
                                </a:moveTo>
                                <a:lnTo>
                                  <a:pt x="613219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A5A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1435" style="width:482.85pt;height:3pt;mso-position-horizontal-relative:char;mso-position-vertical-relative:line" coordsize="61321,381">
                <v:shape id="Shape 2941" style="position:absolute;width:61321;height:0;left:0;top:0;" coordsize="6132195,0" path="m0,0l6132195,0">
                  <v:stroke weight="3pt" endcap="flat" joinstyle="round" on="true" color="#5a5a5a"/>
                  <v:fill on="false" color="#000000" opacity="0"/>
                </v:shape>
              </v:group>
            </w:pict>
          </mc:Fallback>
        </mc:AlternateContent>
      </w:r>
    </w:p>
    <w:p w14:paraId="168962DC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Secretaria de la Comisión de Calidad del Máster Universitario de Literatura Española de la Universidad Complutense de Madrid. </w:t>
      </w:r>
    </w:p>
    <w:p w14:paraId="2FA25F53" w14:textId="77777777" w:rsidR="00DA565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Miembro de la Comisión Científica de la Fundación Ramón Menéndez Pidal. </w:t>
      </w:r>
    </w:p>
    <w:p w14:paraId="25A96690" w14:textId="1CDBAA2D" w:rsidR="006829FD" w:rsidRPr="0026074C" w:rsidRDefault="006829FD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>
        <w:rPr>
          <w:sz w:val="24"/>
          <w:szCs w:val="24"/>
        </w:rPr>
        <w:lastRenderedPageBreak/>
        <w:t>Representante del sector de Resto de PDI en Consejo del Instituto Universitario Seminario Menéndez Pidal</w:t>
      </w:r>
    </w:p>
    <w:p w14:paraId="032FBEFC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Revisora de artículos para las revistas </w:t>
      </w:r>
      <w:r w:rsidRPr="0026074C">
        <w:rPr>
          <w:i/>
          <w:sz w:val="24"/>
          <w:szCs w:val="24"/>
        </w:rPr>
        <w:t xml:space="preserve">Libros de la corte </w:t>
      </w:r>
      <w:r w:rsidRPr="0026074C">
        <w:rPr>
          <w:sz w:val="24"/>
          <w:szCs w:val="24"/>
        </w:rPr>
        <w:t xml:space="preserve">y </w:t>
      </w:r>
      <w:r w:rsidRPr="0026074C">
        <w:rPr>
          <w:i/>
          <w:sz w:val="24"/>
          <w:szCs w:val="24"/>
        </w:rPr>
        <w:t>Amaltea</w:t>
      </w:r>
      <w:r w:rsidRPr="0026074C">
        <w:rPr>
          <w:sz w:val="24"/>
          <w:szCs w:val="24"/>
        </w:rPr>
        <w:t xml:space="preserve">. </w:t>
      </w:r>
    </w:p>
    <w:p w14:paraId="59BE7621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Editora de </w:t>
      </w:r>
      <w:proofErr w:type="spellStart"/>
      <w:r w:rsidRPr="0026074C">
        <w:rPr>
          <w:i/>
          <w:iCs/>
          <w:sz w:val="24"/>
          <w:szCs w:val="24"/>
        </w:rPr>
        <w:t>Abenámar</w:t>
      </w:r>
      <w:proofErr w:type="spellEnd"/>
      <w:r w:rsidRPr="0026074C">
        <w:rPr>
          <w:i/>
          <w:iCs/>
          <w:sz w:val="24"/>
          <w:szCs w:val="24"/>
        </w:rPr>
        <w:t>. Cuadernos de la Fundación Ramón Menéndez Pidal</w:t>
      </w:r>
      <w:r w:rsidRPr="0026074C">
        <w:rPr>
          <w:sz w:val="24"/>
          <w:szCs w:val="24"/>
        </w:rPr>
        <w:t xml:space="preserve">. </w:t>
      </w:r>
    </w:p>
    <w:p w14:paraId="7AC6ACC0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Estancia de Investigación en la </w:t>
      </w:r>
      <w:proofErr w:type="spellStart"/>
      <w:r w:rsidRPr="0026074C">
        <w:rPr>
          <w:sz w:val="24"/>
          <w:szCs w:val="24"/>
        </w:rPr>
        <w:t>Universitá</w:t>
      </w:r>
      <w:proofErr w:type="spellEnd"/>
      <w:r w:rsidRPr="0026074C">
        <w:rPr>
          <w:sz w:val="24"/>
          <w:szCs w:val="24"/>
        </w:rPr>
        <w:t xml:space="preserve"> </w:t>
      </w:r>
      <w:proofErr w:type="spellStart"/>
      <w:r w:rsidRPr="0026074C">
        <w:rPr>
          <w:sz w:val="24"/>
          <w:szCs w:val="24"/>
        </w:rPr>
        <w:t>degli</w:t>
      </w:r>
      <w:proofErr w:type="spellEnd"/>
      <w:r w:rsidRPr="0026074C">
        <w:rPr>
          <w:sz w:val="24"/>
          <w:szCs w:val="24"/>
        </w:rPr>
        <w:t xml:space="preserve"> </w:t>
      </w:r>
      <w:proofErr w:type="spellStart"/>
      <w:r w:rsidRPr="0026074C">
        <w:rPr>
          <w:sz w:val="24"/>
          <w:szCs w:val="24"/>
        </w:rPr>
        <w:t>Studi</w:t>
      </w:r>
      <w:proofErr w:type="spellEnd"/>
      <w:r w:rsidRPr="0026074C">
        <w:rPr>
          <w:sz w:val="24"/>
          <w:szCs w:val="24"/>
        </w:rPr>
        <w:t xml:space="preserve"> di Pisa en 2010. </w:t>
      </w:r>
    </w:p>
    <w:p w14:paraId="32DE2DA6" w14:textId="59AFEFFF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>Colaboradora honorífica del Departamento de Filología española II de la Facultad de Filología de la UCM desde 2012</w:t>
      </w:r>
      <w:r w:rsidR="006829FD">
        <w:rPr>
          <w:sz w:val="24"/>
          <w:szCs w:val="24"/>
        </w:rPr>
        <w:t xml:space="preserve"> a 2015</w:t>
      </w:r>
      <w:r w:rsidRPr="0026074C">
        <w:rPr>
          <w:sz w:val="24"/>
          <w:szCs w:val="24"/>
        </w:rPr>
        <w:t xml:space="preserve">. </w:t>
      </w:r>
    </w:p>
    <w:p w14:paraId="108A025D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Colaboradora honorífica de la Fundación Ramón Menéndez Pidal desde 2012. </w:t>
      </w:r>
    </w:p>
    <w:p w14:paraId="19896116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Miembro del Instituto Universitario Seminario Menéndez Pidal (UCM) desde 2007. </w:t>
      </w:r>
    </w:p>
    <w:p w14:paraId="288D55E8" w14:textId="77777777" w:rsidR="00DA565C" w:rsidRPr="0026074C" w:rsidRDefault="00E46E77">
      <w:pPr>
        <w:numPr>
          <w:ilvl w:val="0"/>
          <w:numId w:val="8"/>
        </w:numPr>
        <w:ind w:left="394" w:right="555" w:hanging="125"/>
        <w:rPr>
          <w:sz w:val="24"/>
          <w:szCs w:val="24"/>
        </w:rPr>
      </w:pPr>
      <w:r w:rsidRPr="0026074C">
        <w:rPr>
          <w:sz w:val="24"/>
          <w:szCs w:val="24"/>
        </w:rPr>
        <w:t xml:space="preserve">Representante de alumnos de Tercer Ciclo en el Consejo del Departamento de Filología española II de la Facultad de Filología de la UCM (enero 2007-diciembre 2011). </w:t>
      </w:r>
    </w:p>
    <w:p w14:paraId="51256040" w14:textId="77777777" w:rsidR="00DA565C" w:rsidRDefault="00E46E77">
      <w:pPr>
        <w:spacing w:after="0" w:line="259" w:lineRule="auto"/>
        <w:ind w:left="284" w:right="0" w:firstLine="0"/>
        <w:jc w:val="left"/>
      </w:pPr>
      <w:r>
        <w:t xml:space="preserve"> </w:t>
      </w:r>
    </w:p>
    <w:sectPr w:rsidR="00DA565C">
      <w:pgSz w:w="11906" w:h="16838"/>
      <w:pgMar w:top="893" w:right="991" w:bottom="146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685"/>
    <w:multiLevelType w:val="hybridMultilevel"/>
    <w:tmpl w:val="5ED0DED6"/>
    <w:lvl w:ilvl="0" w:tplc="3C54B0E6">
      <w:start w:val="1"/>
      <w:numFmt w:val="bullet"/>
      <w:lvlText w:val="-"/>
      <w:lvlJc w:val="left"/>
      <w:pPr>
        <w:ind w:left="4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8490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B17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E8FC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991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2DAC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1080C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0CEF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4137C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D6D4E"/>
    <w:multiLevelType w:val="hybridMultilevel"/>
    <w:tmpl w:val="13866AD4"/>
    <w:lvl w:ilvl="0" w:tplc="B7281662">
      <w:start w:val="1"/>
      <w:numFmt w:val="bullet"/>
      <w:lvlText w:val="-"/>
      <w:lvlJc w:val="left"/>
      <w:pPr>
        <w:ind w:left="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A526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439F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2010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2A86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AF60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C7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2384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4A41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B1B25"/>
    <w:multiLevelType w:val="hybridMultilevel"/>
    <w:tmpl w:val="D0B09328"/>
    <w:lvl w:ilvl="0" w:tplc="EE68C60A">
      <w:start w:val="1"/>
      <w:numFmt w:val="bullet"/>
      <w:suff w:val="space"/>
      <w:lvlText w:val="-"/>
      <w:lvlJc w:val="left"/>
      <w:pPr>
        <w:ind w:left="269" w:firstLine="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0C1B8">
      <w:start w:val="1"/>
      <w:numFmt w:val="bullet"/>
      <w:lvlText w:val="o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82344">
      <w:start w:val="1"/>
      <w:numFmt w:val="bullet"/>
      <w:lvlText w:val="▪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F8ED88">
      <w:start w:val="1"/>
      <w:numFmt w:val="bullet"/>
      <w:lvlText w:val="•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3DB6">
      <w:start w:val="1"/>
      <w:numFmt w:val="bullet"/>
      <w:lvlText w:val="o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7D02">
      <w:start w:val="1"/>
      <w:numFmt w:val="bullet"/>
      <w:lvlText w:val="▪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884E">
      <w:start w:val="1"/>
      <w:numFmt w:val="bullet"/>
      <w:lvlText w:val="•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972">
      <w:start w:val="1"/>
      <w:numFmt w:val="bullet"/>
      <w:lvlText w:val="o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CA228">
      <w:start w:val="1"/>
      <w:numFmt w:val="bullet"/>
      <w:lvlText w:val="▪"/>
      <w:lvlJc w:val="left"/>
      <w:pPr>
        <w:ind w:left="6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755D5"/>
    <w:multiLevelType w:val="hybridMultilevel"/>
    <w:tmpl w:val="3CEC9F5C"/>
    <w:lvl w:ilvl="0" w:tplc="04A44BB0">
      <w:start w:val="1"/>
      <w:numFmt w:val="bullet"/>
      <w:lvlText w:val="-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2B94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444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AFF2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62D6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85D1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8950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4813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A4B0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D1A33"/>
    <w:multiLevelType w:val="hybridMultilevel"/>
    <w:tmpl w:val="A9CECC0C"/>
    <w:lvl w:ilvl="0" w:tplc="7BACFC88">
      <w:start w:val="1"/>
      <w:numFmt w:val="bullet"/>
      <w:lvlText w:val="-"/>
      <w:lvlJc w:val="left"/>
      <w:pPr>
        <w:ind w:left="3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6F060">
      <w:start w:val="1"/>
      <w:numFmt w:val="bullet"/>
      <w:lvlText w:val="o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860E2">
      <w:start w:val="1"/>
      <w:numFmt w:val="bullet"/>
      <w:lvlText w:val="▪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28F4">
      <w:start w:val="1"/>
      <w:numFmt w:val="bullet"/>
      <w:lvlText w:val="•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64722">
      <w:start w:val="1"/>
      <w:numFmt w:val="bullet"/>
      <w:lvlText w:val="o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EDBCE">
      <w:start w:val="1"/>
      <w:numFmt w:val="bullet"/>
      <w:lvlText w:val="▪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8FAF4">
      <w:start w:val="1"/>
      <w:numFmt w:val="bullet"/>
      <w:lvlText w:val="•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27294">
      <w:start w:val="1"/>
      <w:numFmt w:val="bullet"/>
      <w:lvlText w:val="o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45980">
      <w:start w:val="1"/>
      <w:numFmt w:val="bullet"/>
      <w:lvlText w:val="▪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25A9F"/>
    <w:multiLevelType w:val="hybridMultilevel"/>
    <w:tmpl w:val="A3E2A63C"/>
    <w:lvl w:ilvl="0" w:tplc="F2D0A3E8">
      <w:start w:val="1"/>
      <w:numFmt w:val="bullet"/>
      <w:lvlText w:val="-"/>
      <w:lvlJc w:val="left"/>
      <w:pPr>
        <w:ind w:left="4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230E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A16B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0864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45C1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EA838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AC8E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A87B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066E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665AA"/>
    <w:multiLevelType w:val="hybridMultilevel"/>
    <w:tmpl w:val="08D2C0DC"/>
    <w:lvl w:ilvl="0" w:tplc="42E8464C">
      <w:start w:val="1"/>
      <w:numFmt w:val="bullet"/>
      <w:lvlText w:val="-"/>
      <w:lvlJc w:val="left"/>
      <w:pPr>
        <w:ind w:left="2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E8F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2BEA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2F3CA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C650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A1C5A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E3DB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231E2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A216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764847"/>
    <w:multiLevelType w:val="hybridMultilevel"/>
    <w:tmpl w:val="2B76A7E8"/>
    <w:lvl w:ilvl="0" w:tplc="001C715C">
      <w:start w:val="1"/>
      <w:numFmt w:val="bullet"/>
      <w:lvlText w:val="-"/>
      <w:lvlJc w:val="left"/>
      <w:pPr>
        <w:ind w:left="5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AD8F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89980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A72C2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6F88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1DD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80C9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E4F0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0E09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8945083">
    <w:abstractNumId w:val="2"/>
  </w:num>
  <w:num w:numId="2" w16cid:durableId="687635267">
    <w:abstractNumId w:val="1"/>
  </w:num>
  <w:num w:numId="3" w16cid:durableId="1691490151">
    <w:abstractNumId w:val="3"/>
  </w:num>
  <w:num w:numId="4" w16cid:durableId="742292310">
    <w:abstractNumId w:val="5"/>
  </w:num>
  <w:num w:numId="5" w16cid:durableId="1785883115">
    <w:abstractNumId w:val="0"/>
  </w:num>
  <w:num w:numId="6" w16cid:durableId="2142771101">
    <w:abstractNumId w:val="6"/>
  </w:num>
  <w:num w:numId="7" w16cid:durableId="1026447850">
    <w:abstractNumId w:val="7"/>
  </w:num>
  <w:num w:numId="8" w16cid:durableId="25586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5C"/>
    <w:rsid w:val="00005361"/>
    <w:rsid w:val="000631AC"/>
    <w:rsid w:val="000D7A2D"/>
    <w:rsid w:val="00152791"/>
    <w:rsid w:val="00185C8A"/>
    <w:rsid w:val="001B29EF"/>
    <w:rsid w:val="00212C20"/>
    <w:rsid w:val="00252AB5"/>
    <w:rsid w:val="0026074C"/>
    <w:rsid w:val="00285CF2"/>
    <w:rsid w:val="00321393"/>
    <w:rsid w:val="003375F4"/>
    <w:rsid w:val="00395B5D"/>
    <w:rsid w:val="004112D8"/>
    <w:rsid w:val="0041748B"/>
    <w:rsid w:val="004243D2"/>
    <w:rsid w:val="0047258C"/>
    <w:rsid w:val="004A1B33"/>
    <w:rsid w:val="004A5B07"/>
    <w:rsid w:val="004B1901"/>
    <w:rsid w:val="004D0438"/>
    <w:rsid w:val="00507CBF"/>
    <w:rsid w:val="00531371"/>
    <w:rsid w:val="00601F8D"/>
    <w:rsid w:val="006552BB"/>
    <w:rsid w:val="006829FD"/>
    <w:rsid w:val="006B614B"/>
    <w:rsid w:val="006C27B7"/>
    <w:rsid w:val="00744EC7"/>
    <w:rsid w:val="00767CDF"/>
    <w:rsid w:val="00770712"/>
    <w:rsid w:val="007A4097"/>
    <w:rsid w:val="007A43C5"/>
    <w:rsid w:val="007B749E"/>
    <w:rsid w:val="007E059E"/>
    <w:rsid w:val="007E1B80"/>
    <w:rsid w:val="00825228"/>
    <w:rsid w:val="00875B2B"/>
    <w:rsid w:val="008C1806"/>
    <w:rsid w:val="00934BFD"/>
    <w:rsid w:val="0095010D"/>
    <w:rsid w:val="00950398"/>
    <w:rsid w:val="009A1D7F"/>
    <w:rsid w:val="00A42DB8"/>
    <w:rsid w:val="00B07BB7"/>
    <w:rsid w:val="00B45548"/>
    <w:rsid w:val="00C66E75"/>
    <w:rsid w:val="00CB25B7"/>
    <w:rsid w:val="00D12AD6"/>
    <w:rsid w:val="00DA565C"/>
    <w:rsid w:val="00DB53C1"/>
    <w:rsid w:val="00E34667"/>
    <w:rsid w:val="00E46E77"/>
    <w:rsid w:val="00E748EA"/>
    <w:rsid w:val="00E80816"/>
    <w:rsid w:val="00E95454"/>
    <w:rsid w:val="00ED6492"/>
    <w:rsid w:val="00EE458A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3A59"/>
  <w15:docId w15:val="{14806D53-0150-4D44-BD38-5ED887C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8" w:lineRule="auto"/>
      <w:ind w:left="294" w:right="565" w:hanging="10"/>
      <w:jc w:val="both"/>
    </w:pPr>
    <w:rPr>
      <w:rFonts w:ascii="Garamond" w:eastAsia="Garamond" w:hAnsi="Garamond" w:cs="Garamond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7"/>
      <w:ind w:left="166" w:hanging="10"/>
      <w:outlineLvl w:val="0"/>
    </w:pPr>
    <w:rPr>
      <w:rFonts w:ascii="Garamond" w:eastAsia="Garamond" w:hAnsi="Garamond" w:cs="Garamond"/>
      <w:b/>
      <w:color w:val="C86B0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aramond" w:eastAsia="Garamond" w:hAnsi="Garamond" w:cs="Garamond"/>
      <w:b/>
      <w:color w:val="C86B0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85C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75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75F4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95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alogycabddh.es/" TargetMode="External"/><Relationship Id="rId18" Type="http://schemas.openxmlformats.org/officeDocument/2006/relationships/hyperlink" Target="http://www.dialogycabddh.es/" TargetMode="External"/><Relationship Id="rId26" Type="http://schemas.openxmlformats.org/officeDocument/2006/relationships/hyperlink" Target="http://journals.openedition.org/atalaya/3177" TargetMode="External"/><Relationship Id="rId39" Type="http://schemas.openxmlformats.org/officeDocument/2006/relationships/hyperlink" Target="https://revistas.ucm.es/index.php/DICE/article/view/44623" TargetMode="External"/><Relationship Id="rId21" Type="http://schemas.openxmlformats.org/officeDocument/2006/relationships/hyperlink" Target="http://www.dialogycabddh.es/" TargetMode="External"/><Relationship Id="rId34" Type="http://schemas.openxmlformats.org/officeDocument/2006/relationships/hyperlink" Target="https://studiaaurea.com/article/view/v8-bellido" TargetMode="External"/><Relationship Id="rId42" Type="http://schemas.openxmlformats.org/officeDocument/2006/relationships/hyperlink" Target="https://www.youtube.com/watch?v=fXnN0U3Izls" TargetMode="External"/><Relationship Id="rId47" Type="http://schemas.openxmlformats.org/officeDocument/2006/relationships/hyperlink" Target="https://filologia.ucm.es/aqui-se-presentan-libros-2021" TargetMode="External"/><Relationship Id="rId50" Type="http://schemas.openxmlformats.org/officeDocument/2006/relationships/hyperlink" Target="https://filologia.ucm.es/aqui-se-presentan-libros-202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dialogycabddh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ycabddh.es/" TargetMode="External"/><Relationship Id="rId29" Type="http://schemas.openxmlformats.org/officeDocument/2006/relationships/hyperlink" Target="https://journals.openedition.org/atalaya/3141" TargetMode="External"/><Relationship Id="rId11" Type="http://schemas.openxmlformats.org/officeDocument/2006/relationships/hyperlink" Target="http://www.dialogycabddh.es/" TargetMode="External"/><Relationship Id="rId24" Type="http://schemas.openxmlformats.org/officeDocument/2006/relationships/hyperlink" Target="http://revista.fundacionramonmenendezpidal.org/index.php/Abenamar" TargetMode="External"/><Relationship Id="rId32" Type="http://schemas.openxmlformats.org/officeDocument/2006/relationships/hyperlink" Target="https://studiaaurea.com/article/view/v8-bellido" TargetMode="External"/><Relationship Id="rId37" Type="http://schemas.openxmlformats.org/officeDocument/2006/relationships/hyperlink" Target="https://www.janusdigital.es/articulo.htm?id=29" TargetMode="External"/><Relationship Id="rId40" Type="http://schemas.openxmlformats.org/officeDocument/2006/relationships/hyperlink" Target="https://revistas.ucm.es/index.php/DICE/article/view/41356" TargetMode="External"/><Relationship Id="rId45" Type="http://schemas.openxmlformats.org/officeDocument/2006/relationships/hyperlink" Target="https://filologia.ucm.es/aqui-se-presentan-libros-2021" TargetMode="External"/><Relationship Id="rId53" Type="http://schemas.openxmlformats.org/officeDocument/2006/relationships/hyperlink" Target="https://filologia.ucm.es/aqui-se-presentan-libros-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logycabddh.es/" TargetMode="External"/><Relationship Id="rId19" Type="http://schemas.openxmlformats.org/officeDocument/2006/relationships/hyperlink" Target="http://www.dialogycabddh.es/" TargetMode="External"/><Relationship Id="rId31" Type="http://schemas.openxmlformats.org/officeDocument/2006/relationships/hyperlink" Target="https://publicaciones.unirioja.es/ojs/index.php/cif/article/view/2972" TargetMode="External"/><Relationship Id="rId44" Type="http://schemas.openxmlformats.org/officeDocument/2006/relationships/hyperlink" Target="https://filologia.ucm.es/aqui-se-presentan-libros-2021" TargetMode="External"/><Relationship Id="rId52" Type="http://schemas.openxmlformats.org/officeDocument/2006/relationships/hyperlink" Target="https://filologia.ucm.es/aqui-se-presentan-libros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ycabddh.es/" TargetMode="External"/><Relationship Id="rId14" Type="http://schemas.openxmlformats.org/officeDocument/2006/relationships/hyperlink" Target="http://www.dialogycabddh.es/" TargetMode="External"/><Relationship Id="rId22" Type="http://schemas.openxmlformats.org/officeDocument/2006/relationships/hyperlink" Target="https://www.ehumanista.ucsb.edu/sites/default/files/sitefiles/ehumanista/volume54/54b/ehum54.h.bellido2.pdf" TargetMode="External"/><Relationship Id="rId27" Type="http://schemas.openxmlformats.org/officeDocument/2006/relationships/hyperlink" Target="http://journals.openedition.org/atalaya/3177" TargetMode="External"/><Relationship Id="rId30" Type="http://schemas.openxmlformats.org/officeDocument/2006/relationships/hyperlink" Target="https://publicaciones.unirioja.es/ojs/index.php/cif/article/view/2972" TargetMode="External"/><Relationship Id="rId35" Type="http://schemas.openxmlformats.org/officeDocument/2006/relationships/hyperlink" Target="https://studiaaurea.com/article/view/v8-bellido" TargetMode="External"/><Relationship Id="rId43" Type="http://schemas.openxmlformats.org/officeDocument/2006/relationships/hyperlink" Target="https://www.youtube.com/watch?v=fXnN0U3Izls" TargetMode="External"/><Relationship Id="rId48" Type="http://schemas.openxmlformats.org/officeDocument/2006/relationships/hyperlink" Target="https://filologia.ucm.es/aqui-se-presentan-libros-2021" TargetMode="External"/><Relationship Id="rId8" Type="http://schemas.openxmlformats.org/officeDocument/2006/relationships/hyperlink" Target="http://www.dialogycabddh.es/" TargetMode="External"/><Relationship Id="rId51" Type="http://schemas.openxmlformats.org/officeDocument/2006/relationships/hyperlink" Target="https://filologia.ucm.es/aqui-se-presentan-libros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alogycabddh.es/" TargetMode="External"/><Relationship Id="rId17" Type="http://schemas.openxmlformats.org/officeDocument/2006/relationships/hyperlink" Target="http://www.dialogycabddh.es/" TargetMode="External"/><Relationship Id="rId25" Type="http://schemas.openxmlformats.org/officeDocument/2006/relationships/hyperlink" Target="http://revista.fundacionramonmenendezpidal.org/index.php/Abenamar" TargetMode="External"/><Relationship Id="rId33" Type="http://schemas.openxmlformats.org/officeDocument/2006/relationships/hyperlink" Target="https://studiaaurea.com/article/view/v8-bellido" TargetMode="External"/><Relationship Id="rId38" Type="http://schemas.openxmlformats.org/officeDocument/2006/relationships/hyperlink" Target="https://revistas.ucm.es/index.php/DICE/article/view/44623" TargetMode="External"/><Relationship Id="rId46" Type="http://schemas.openxmlformats.org/officeDocument/2006/relationships/hyperlink" Target="https://filologia.ucm.es/aqui-se-presentan-libros-2021" TargetMode="External"/><Relationship Id="rId20" Type="http://schemas.openxmlformats.org/officeDocument/2006/relationships/hyperlink" Target="http://www.dialogycabddh.es/" TargetMode="External"/><Relationship Id="rId41" Type="http://schemas.openxmlformats.org/officeDocument/2006/relationships/hyperlink" Target="https://revistas.ucm.es/index.php/DICE/article/view/4135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ycabddh.es/" TargetMode="External"/><Relationship Id="rId15" Type="http://schemas.openxmlformats.org/officeDocument/2006/relationships/hyperlink" Target="http://www.dialogycabddh.es/" TargetMode="External"/><Relationship Id="rId23" Type="http://schemas.openxmlformats.org/officeDocument/2006/relationships/hyperlink" Target="https://rfli.it/index.php/rfli/article/view/290" TargetMode="External"/><Relationship Id="rId28" Type="http://schemas.openxmlformats.org/officeDocument/2006/relationships/hyperlink" Target="https://journals.openedition.org/atalaya/3141" TargetMode="External"/><Relationship Id="rId36" Type="http://schemas.openxmlformats.org/officeDocument/2006/relationships/hyperlink" Target="https://www.janusdigital.es/articulo.htm?id=29" TargetMode="External"/><Relationship Id="rId49" Type="http://schemas.openxmlformats.org/officeDocument/2006/relationships/hyperlink" Target="https://filologia.ucm.es/aqui-se-presentan-libros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CAF5-561A-4024-8E7E-45D6F83B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7600</Words>
  <Characters>35117</Characters>
  <Application>Microsoft Office Word</Application>
  <DocSecurity>0</DocSecurity>
  <Lines>836</Lines>
  <Paragraphs>610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Sánchez Bellido</dc:creator>
  <cp:keywords/>
  <cp:lastModifiedBy>SARA BELLIDO SANCHEZ</cp:lastModifiedBy>
  <cp:revision>13</cp:revision>
  <cp:lastPrinted>2023-05-25T12:19:00Z</cp:lastPrinted>
  <dcterms:created xsi:type="dcterms:W3CDTF">2023-10-10T11:09:00Z</dcterms:created>
  <dcterms:modified xsi:type="dcterms:W3CDTF">2024-01-30T12:59:00Z</dcterms:modified>
</cp:coreProperties>
</file>