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F244F8" w14:textId="77777777" w:rsidR="00BA630C" w:rsidRDefault="00BA630C" w:rsidP="00BA630C">
      <w:r>
        <w:t>Course Title: Systemic Functional Linguistics and Language Education</w:t>
      </w:r>
    </w:p>
    <w:p w14:paraId="4B4CB071" w14:textId="77777777" w:rsidR="00BA630C" w:rsidRDefault="00BA630C" w:rsidP="00BA630C"/>
    <w:p w14:paraId="5819AA6D" w14:textId="77777777" w:rsidR="00BA630C" w:rsidRDefault="00BA630C" w:rsidP="00BA630C">
      <w:r>
        <w:t>Course Description: This course provides an in-depth exploration of the application of Systemic Functional Linguistics (SFL) in language education. The course will examine case studies from various contexts around the world, including disadvantaged schools in Sydney, science education in Hong Kong, secondary second language writing in mainland China, foreign language education at Georgetown University, EAP/ESP writing studies in the Middle East, L1 Spanish academic writing in Mexico, and EAP writing in other Asian contexts.</w:t>
      </w:r>
    </w:p>
    <w:p w14:paraId="6BAC0D75" w14:textId="77777777" w:rsidR="00BA630C" w:rsidRDefault="00BA630C" w:rsidP="00BA630C"/>
    <w:p w14:paraId="428D36FE" w14:textId="77777777" w:rsidR="00BA630C" w:rsidRDefault="00BA630C" w:rsidP="00BA630C">
      <w:r>
        <w:t>Course Objectives:</w:t>
      </w:r>
    </w:p>
    <w:p w14:paraId="3E8380EB" w14:textId="77777777" w:rsidR="00BA630C" w:rsidRDefault="00BA630C" w:rsidP="00BA630C">
      <w:r>
        <w:t>- Understand the principles of SFL and its application in language education</w:t>
      </w:r>
    </w:p>
    <w:p w14:paraId="55F59E9F" w14:textId="77777777" w:rsidR="00BA630C" w:rsidRDefault="00BA630C" w:rsidP="00BA630C">
      <w:r>
        <w:t xml:space="preserve">- </w:t>
      </w:r>
      <w:proofErr w:type="spellStart"/>
      <w:r>
        <w:t>Analyze</w:t>
      </w:r>
      <w:proofErr w:type="spellEnd"/>
      <w:r>
        <w:t xml:space="preserve"> case studies from various contexts to gain a comprehensive understanding of SFL application in language education</w:t>
      </w:r>
    </w:p>
    <w:p w14:paraId="4AD31F24" w14:textId="77777777" w:rsidR="00BA630C" w:rsidRDefault="00BA630C" w:rsidP="00BA630C">
      <w:r>
        <w:t>- Develop critical thinking skills through case study analysis and discussion</w:t>
      </w:r>
    </w:p>
    <w:p w14:paraId="205E78B4" w14:textId="77777777" w:rsidR="00BA630C" w:rsidRDefault="00BA630C" w:rsidP="00BA630C">
      <w:r>
        <w:t>- Enhance academic writing skills through assignments and assessments</w:t>
      </w:r>
    </w:p>
    <w:p w14:paraId="634955F3" w14:textId="77777777" w:rsidR="00BA630C" w:rsidRDefault="00BA630C" w:rsidP="00BA630C">
      <w:r>
        <w:t>- Develop presentation skills through student presentations</w:t>
      </w:r>
    </w:p>
    <w:p w14:paraId="0F732CD6" w14:textId="77777777" w:rsidR="00BA630C" w:rsidRDefault="00BA630C" w:rsidP="00BA630C"/>
    <w:p w14:paraId="508BD440" w14:textId="77777777" w:rsidR="00BA630C" w:rsidRDefault="00BA630C" w:rsidP="00BA630C">
      <w:r>
        <w:t>Course Outline:</w:t>
      </w:r>
    </w:p>
    <w:p w14:paraId="1F5A722B" w14:textId="77777777" w:rsidR="00BA630C" w:rsidRDefault="00BA630C" w:rsidP="00BA630C"/>
    <w:p w14:paraId="6BDAAA12" w14:textId="77777777" w:rsidR="00BA630C" w:rsidRDefault="00BA630C" w:rsidP="00BA630C">
      <w:r>
        <w:t>Week 1-2: Introduction to Systemic Functional Linguistics (SFL) and Language Education</w:t>
      </w:r>
    </w:p>
    <w:p w14:paraId="3EBB5532" w14:textId="77777777" w:rsidR="00BA630C" w:rsidRDefault="00BA630C" w:rsidP="00BA630C">
      <w:r>
        <w:t>- Overview of the course</w:t>
      </w:r>
    </w:p>
    <w:p w14:paraId="33C04524" w14:textId="77777777" w:rsidR="00BA630C" w:rsidRDefault="00BA630C" w:rsidP="00BA630C">
      <w:r>
        <w:t>- Introduction to SFL and its principles</w:t>
      </w:r>
    </w:p>
    <w:p w14:paraId="72295815" w14:textId="77777777" w:rsidR="00BA630C" w:rsidRDefault="00BA630C" w:rsidP="00BA630C">
      <w:r>
        <w:t>- Introduction to language education and its connection with SFL</w:t>
      </w:r>
    </w:p>
    <w:p w14:paraId="37250DF3" w14:textId="77777777" w:rsidR="00BA630C" w:rsidRDefault="00BA630C" w:rsidP="00BA630C">
      <w:r>
        <w:t>- Discussion on Sydney disadvantaged school programs</w:t>
      </w:r>
    </w:p>
    <w:p w14:paraId="2394E18B" w14:textId="77777777" w:rsidR="00BA630C" w:rsidRDefault="00BA630C" w:rsidP="00BA630C">
      <w:r>
        <w:t>- Analysis of Greener-based pedagogy development and the Write it Right project</w:t>
      </w:r>
    </w:p>
    <w:p w14:paraId="219D692A" w14:textId="77777777" w:rsidR="00BA630C" w:rsidRDefault="00BA630C" w:rsidP="00BA630C"/>
    <w:p w14:paraId="2ED837AA" w14:textId="77777777" w:rsidR="00BA630C" w:rsidRDefault="00BA630C" w:rsidP="00BA630C">
      <w:r>
        <w:t>Week 3-4: Application of SFL in Science Education in Hong Kong</w:t>
      </w:r>
    </w:p>
    <w:p w14:paraId="75F00811" w14:textId="77777777" w:rsidR="004636F9" w:rsidRDefault="004636F9" w:rsidP="004636F9">
      <w:r>
        <w:t>- Introduction to the application of SFL in science education</w:t>
      </w:r>
    </w:p>
    <w:p w14:paraId="147278E0" w14:textId="77777777" w:rsidR="004636F9" w:rsidRDefault="004636F9" w:rsidP="004636F9">
      <w:r>
        <w:t>- In-depth exploration of SFL application in Hong Kong's EMI education</w:t>
      </w:r>
    </w:p>
    <w:p w14:paraId="0693F73B" w14:textId="77777777" w:rsidR="004636F9" w:rsidRDefault="004636F9" w:rsidP="004636F9">
      <w:r>
        <w:t>- Examination of relevant case studies</w:t>
      </w:r>
    </w:p>
    <w:p w14:paraId="75803B57" w14:textId="77777777" w:rsidR="004636F9" w:rsidRDefault="004636F9" w:rsidP="004636F9">
      <w:r>
        <w:t>- Group discussions on case study findings</w:t>
      </w:r>
    </w:p>
    <w:p w14:paraId="53717F8D" w14:textId="77777777" w:rsidR="004636F9" w:rsidRDefault="004636F9" w:rsidP="004636F9">
      <w:r>
        <w:t>- Comparative analysis of SFL applications in different educational contexts</w:t>
      </w:r>
    </w:p>
    <w:p w14:paraId="4437234F" w14:textId="77777777" w:rsidR="004636F9" w:rsidRDefault="004636F9" w:rsidP="004636F9">
      <w:r>
        <w:t>- Exploration of challenges and opportunities in applying SFL in science education</w:t>
      </w:r>
    </w:p>
    <w:p w14:paraId="2032EEB1" w14:textId="1252546F" w:rsidR="00BA630C" w:rsidRDefault="004636F9" w:rsidP="004636F9">
      <w:r>
        <w:t>- Reflection and feedback session on learning outcomes.</w:t>
      </w:r>
    </w:p>
    <w:p w14:paraId="494CD545" w14:textId="77777777" w:rsidR="004636F9" w:rsidRDefault="004636F9" w:rsidP="004636F9"/>
    <w:p w14:paraId="1305DD57" w14:textId="77777777" w:rsidR="004636F9" w:rsidRDefault="004636F9" w:rsidP="004636F9"/>
    <w:p w14:paraId="5CFBCD5F" w14:textId="77777777" w:rsidR="00BA630C" w:rsidRDefault="00BA630C" w:rsidP="00BA630C">
      <w:r>
        <w:t>Week 5-6: Application of SFL in Secondary Second Language Writing in Mainland China</w:t>
      </w:r>
    </w:p>
    <w:p w14:paraId="60FD4094" w14:textId="77777777" w:rsidR="004636F9" w:rsidRDefault="004636F9" w:rsidP="004636F9">
      <w:r>
        <w:t>- Introduction to the application of SFL in secondary second language writing</w:t>
      </w:r>
    </w:p>
    <w:p w14:paraId="6EA34727" w14:textId="77777777" w:rsidR="004636F9" w:rsidRDefault="004636F9" w:rsidP="004636F9">
      <w:r>
        <w:t>- Comprehensive exploration of SFL application in mainland China</w:t>
      </w:r>
    </w:p>
    <w:p w14:paraId="08ED97C3" w14:textId="77777777" w:rsidR="004636F9" w:rsidRDefault="004636F9" w:rsidP="004636F9">
      <w:r>
        <w:t>- Examination of relevant case studies</w:t>
      </w:r>
    </w:p>
    <w:p w14:paraId="468C1507" w14:textId="77777777" w:rsidR="004636F9" w:rsidRDefault="004636F9" w:rsidP="004636F9">
      <w:r>
        <w:t>- Exploration of challenges and opportunities in applying SFL in second language writing</w:t>
      </w:r>
    </w:p>
    <w:p w14:paraId="0EA05FB1" w14:textId="070F8211" w:rsidR="00BA630C" w:rsidRDefault="004636F9" w:rsidP="004636F9">
      <w:r>
        <w:t>- Reflection and feedback session on learning outcomes.</w:t>
      </w:r>
    </w:p>
    <w:p w14:paraId="1A1E8882" w14:textId="77777777" w:rsidR="004636F9" w:rsidRDefault="004636F9" w:rsidP="004636F9"/>
    <w:p w14:paraId="3983D25B" w14:textId="77777777" w:rsidR="00BA630C" w:rsidRDefault="00BA630C" w:rsidP="00BA630C">
      <w:r>
        <w:t>Week 7-8: Application of SFL in Foreign Language Education</w:t>
      </w:r>
    </w:p>
    <w:p w14:paraId="1129CAB9" w14:textId="77777777" w:rsidR="00BA630C" w:rsidRDefault="00BA630C" w:rsidP="00BA630C">
      <w:r>
        <w:t>- Introduction to SFL application in foreign language education</w:t>
      </w:r>
    </w:p>
    <w:p w14:paraId="0B52D0A2" w14:textId="77777777" w:rsidR="00BA630C" w:rsidRDefault="00BA630C" w:rsidP="00BA630C">
      <w:r>
        <w:lastRenderedPageBreak/>
        <w:t>- Detailed analysis of genre-based pedagogy in German language education at Georgetown University</w:t>
      </w:r>
    </w:p>
    <w:p w14:paraId="031A9DE3" w14:textId="77777777" w:rsidR="00BA630C" w:rsidRDefault="00BA630C" w:rsidP="00BA630C">
      <w:r>
        <w:t>- Case study discussion</w:t>
      </w:r>
    </w:p>
    <w:p w14:paraId="2441224B" w14:textId="77777777" w:rsidR="00BA630C" w:rsidRDefault="00BA630C" w:rsidP="00BA630C">
      <w:r>
        <w:t>- Review and assessment</w:t>
      </w:r>
    </w:p>
    <w:p w14:paraId="71CD6B2A" w14:textId="77777777" w:rsidR="00BA630C" w:rsidRDefault="00BA630C" w:rsidP="00BA630C"/>
    <w:p w14:paraId="709514E1" w14:textId="77777777" w:rsidR="00BA630C" w:rsidRDefault="00BA630C" w:rsidP="00BA630C">
      <w:r>
        <w:t>Week 9-10: Application of SFL in EAP ESP Writing Studies in the Middle East</w:t>
      </w:r>
    </w:p>
    <w:p w14:paraId="224EE7DD" w14:textId="77777777" w:rsidR="00BA630C" w:rsidRDefault="00BA630C" w:rsidP="00BA630C">
      <w:r>
        <w:t>- Introduction to SFL application in EAP and ESP writing studies</w:t>
      </w:r>
    </w:p>
    <w:p w14:paraId="4821C0F5" w14:textId="77777777" w:rsidR="00BA630C" w:rsidRDefault="00BA630C" w:rsidP="00BA630C">
      <w:r>
        <w:t>- Detailed analysis of SFL application at Carnegie Mellon University Qatar</w:t>
      </w:r>
    </w:p>
    <w:p w14:paraId="51F44F45" w14:textId="77777777" w:rsidR="00BA630C" w:rsidRDefault="00BA630C" w:rsidP="00BA630C">
      <w:r>
        <w:t>- Case study discussion</w:t>
      </w:r>
    </w:p>
    <w:p w14:paraId="2491E2DC" w14:textId="77777777" w:rsidR="00BA630C" w:rsidRDefault="00BA630C" w:rsidP="00BA630C">
      <w:r>
        <w:t>- Student presentations on case study analysis</w:t>
      </w:r>
    </w:p>
    <w:p w14:paraId="0BB8CEC4" w14:textId="77777777" w:rsidR="00BA630C" w:rsidRDefault="00BA630C" w:rsidP="00BA630C">
      <w:r>
        <w:t>- Review and assessment</w:t>
      </w:r>
    </w:p>
    <w:p w14:paraId="4BE0FB8F" w14:textId="77777777" w:rsidR="00BA630C" w:rsidRDefault="00BA630C" w:rsidP="00BA630C"/>
    <w:p w14:paraId="111F8C4C" w14:textId="77777777" w:rsidR="00BA630C" w:rsidRDefault="00BA630C" w:rsidP="00BA630C">
      <w:r>
        <w:t>Week 11-12: Application of SFL in L1 Spanish Academic Writing in Mexico</w:t>
      </w:r>
    </w:p>
    <w:p w14:paraId="0255EFF1" w14:textId="77777777" w:rsidR="00BA630C" w:rsidRDefault="00BA630C" w:rsidP="00BA630C">
      <w:r>
        <w:t>- Introduction to SFL application in L1 Spanish academic writing</w:t>
      </w:r>
    </w:p>
    <w:p w14:paraId="35E2AA19" w14:textId="77777777" w:rsidR="00BA630C" w:rsidRDefault="00BA630C" w:rsidP="00BA630C">
      <w:r>
        <w:t>- Detailed analysis of SFL application in Mexico</w:t>
      </w:r>
    </w:p>
    <w:p w14:paraId="53A447BE" w14:textId="77777777" w:rsidR="00BA630C" w:rsidRDefault="00BA630C" w:rsidP="00BA630C">
      <w:r>
        <w:t>- Case study discussion</w:t>
      </w:r>
    </w:p>
    <w:p w14:paraId="60611984" w14:textId="77777777" w:rsidR="00BA630C" w:rsidRDefault="00BA630C" w:rsidP="00BA630C">
      <w:r>
        <w:t>- Student presentations on case study analysis</w:t>
      </w:r>
    </w:p>
    <w:p w14:paraId="081CC076" w14:textId="77777777" w:rsidR="00BA630C" w:rsidRDefault="00BA630C" w:rsidP="00BA630C">
      <w:r>
        <w:t>- Review and assessment</w:t>
      </w:r>
    </w:p>
    <w:p w14:paraId="52102ABC" w14:textId="77777777" w:rsidR="00BA630C" w:rsidRDefault="00BA630C" w:rsidP="00BA630C"/>
    <w:p w14:paraId="51444D28" w14:textId="77777777" w:rsidR="00BA630C" w:rsidRDefault="00BA630C" w:rsidP="00BA630C">
      <w:r>
        <w:t>Week 13-14: Application of SFL in EAP Writing in Other Asian Contexts</w:t>
      </w:r>
    </w:p>
    <w:p w14:paraId="4450CFB9" w14:textId="77777777" w:rsidR="00BA630C" w:rsidRDefault="00BA630C" w:rsidP="00BA630C">
      <w:r>
        <w:t>- Introduction to SFL application in EAP writing in other Asian contexts</w:t>
      </w:r>
    </w:p>
    <w:p w14:paraId="6B3DBE07" w14:textId="77777777" w:rsidR="00BA630C" w:rsidRDefault="00BA630C" w:rsidP="00BA630C">
      <w:r>
        <w:t>- Detailed analysis of SFL application in Indonesia, China, Japan, etc.</w:t>
      </w:r>
    </w:p>
    <w:p w14:paraId="3AAFF9DF" w14:textId="77777777" w:rsidR="00BA630C" w:rsidRDefault="00BA630C" w:rsidP="00BA630C">
      <w:r>
        <w:t>- Case study discussion</w:t>
      </w:r>
    </w:p>
    <w:p w14:paraId="0C11A613" w14:textId="77777777" w:rsidR="00BA630C" w:rsidRDefault="00BA630C" w:rsidP="00BA630C">
      <w:r>
        <w:t>- Student presentations on case study analysis</w:t>
      </w:r>
    </w:p>
    <w:p w14:paraId="1C1CD403" w14:textId="77777777" w:rsidR="00BA630C" w:rsidRDefault="00BA630C" w:rsidP="00BA630C">
      <w:r>
        <w:t>- Course wrap-up, review, and final assessment</w:t>
      </w:r>
    </w:p>
    <w:p w14:paraId="18FE37E8" w14:textId="77777777" w:rsidR="00BA630C" w:rsidRDefault="00BA630C" w:rsidP="00BA630C"/>
    <w:p w14:paraId="6BB37753" w14:textId="77777777" w:rsidR="00BA630C" w:rsidRDefault="00BA630C" w:rsidP="00BA630C">
      <w:r>
        <w:t>Assessment:</w:t>
      </w:r>
    </w:p>
    <w:p w14:paraId="5EF5A642" w14:textId="26825614" w:rsidR="00BA630C" w:rsidRDefault="00BA630C" w:rsidP="00BA630C">
      <w:r>
        <w:t xml:space="preserve">- </w:t>
      </w:r>
      <w:r w:rsidR="004636F9">
        <w:t>Proposal writing</w:t>
      </w:r>
      <w:r>
        <w:t xml:space="preserve"> (30%)</w:t>
      </w:r>
    </w:p>
    <w:p w14:paraId="10F81C9A" w14:textId="77777777" w:rsidR="00BA630C" w:rsidRDefault="00BA630C" w:rsidP="00BA630C">
      <w:r>
        <w:t>- Student presentations (20%)</w:t>
      </w:r>
    </w:p>
    <w:p w14:paraId="196E05A2" w14:textId="77777777" w:rsidR="00BA630C" w:rsidRDefault="00BA630C" w:rsidP="00BA630C">
      <w:r>
        <w:t>- Final paper (40%)</w:t>
      </w:r>
    </w:p>
    <w:p w14:paraId="2CDAC87B" w14:textId="77777777" w:rsidR="00BA630C" w:rsidRDefault="00BA630C" w:rsidP="00BA630C">
      <w:r>
        <w:t>- Participation (10%)</w:t>
      </w:r>
    </w:p>
    <w:p w14:paraId="6049EC1A" w14:textId="77777777" w:rsidR="00BA630C" w:rsidRDefault="00BA630C" w:rsidP="00BA630C"/>
    <w:p w14:paraId="62EDAC5C" w14:textId="4CB3746D" w:rsidR="00F836C3" w:rsidRDefault="00F836C3" w:rsidP="00BA630C">
      <w:r>
        <w:t xml:space="preserve">References </w:t>
      </w:r>
    </w:p>
    <w:p w14:paraId="63627E6B" w14:textId="12B382CC" w:rsidR="00F836C3" w:rsidRDefault="00F836C3" w:rsidP="00F836C3">
      <w:pPr>
        <w:ind w:left="720" w:hanging="720"/>
      </w:pPr>
      <w:r w:rsidRPr="00F836C3">
        <w:t>Byrnes, H. (2009). Instructed foreign language acquisition as meaning-making: A systemic functional approach. </w:t>
      </w:r>
      <w:r w:rsidRPr="00F836C3">
        <w:rPr>
          <w:i/>
          <w:iCs/>
        </w:rPr>
        <w:t>Linguistics and Education</w:t>
      </w:r>
      <w:r w:rsidRPr="00F836C3">
        <w:t>, </w:t>
      </w:r>
      <w:r w:rsidRPr="00F836C3">
        <w:rPr>
          <w:i/>
          <w:iCs/>
        </w:rPr>
        <w:t>20</w:t>
      </w:r>
      <w:r w:rsidRPr="00F836C3">
        <w:t>(1), 1-79.</w:t>
      </w:r>
    </w:p>
    <w:p w14:paraId="2E34EC89" w14:textId="52FA3224" w:rsidR="00BA630C" w:rsidRDefault="00BA630C" w:rsidP="00F836C3">
      <w:pPr>
        <w:ind w:left="720" w:hanging="720"/>
      </w:pPr>
      <w:r>
        <w:t>Halliday, M. A. K., &amp; Matthiessen, C. M. I. M. (2014). An introduction to functional grammar (4th ed.). Routledge.</w:t>
      </w:r>
    </w:p>
    <w:p w14:paraId="402A629D" w14:textId="192C43F6" w:rsidR="00F836C3" w:rsidRDefault="00F836C3" w:rsidP="00F836C3">
      <w:pPr>
        <w:ind w:left="720" w:hanging="720"/>
      </w:pPr>
      <w:proofErr w:type="spellStart"/>
      <w:r w:rsidRPr="00F836C3">
        <w:t>Arús-Hita</w:t>
      </w:r>
      <w:proofErr w:type="spellEnd"/>
      <w:r w:rsidRPr="00F836C3">
        <w:t>, J., Matthiessen, C. M., &amp; Xuan, W. W. (2024). Learning how to mean in a second language: uses of system networks in L2 education. </w:t>
      </w:r>
      <w:r w:rsidRPr="00F836C3">
        <w:rPr>
          <w:i/>
          <w:iCs/>
        </w:rPr>
        <w:t>Journal of World Languages</w:t>
      </w:r>
      <w:r w:rsidRPr="00F836C3">
        <w:t>, (0).</w:t>
      </w:r>
    </w:p>
    <w:p w14:paraId="62A58789" w14:textId="21832B8C" w:rsidR="00F836C3" w:rsidRDefault="00F836C3" w:rsidP="00F836C3">
      <w:pPr>
        <w:ind w:left="720" w:hanging="720"/>
      </w:pPr>
      <w:r w:rsidRPr="00F836C3">
        <w:t>Miller, R. T., &amp; Pessoa, S. (2016). Role and genre expectations in undergraduate case analysis in information systems. </w:t>
      </w:r>
      <w:r w:rsidRPr="00F836C3">
        <w:rPr>
          <w:i/>
          <w:iCs/>
        </w:rPr>
        <w:t>English for Specific Purposes</w:t>
      </w:r>
      <w:r w:rsidRPr="00F836C3">
        <w:t>, </w:t>
      </w:r>
      <w:r w:rsidRPr="00F836C3">
        <w:rPr>
          <w:i/>
          <w:iCs/>
        </w:rPr>
        <w:t>44</w:t>
      </w:r>
      <w:r w:rsidRPr="00F836C3">
        <w:t>, 43-56.</w:t>
      </w:r>
    </w:p>
    <w:p w14:paraId="7B1E57B0" w14:textId="7A5B7422" w:rsidR="00F836C3" w:rsidRDefault="00F836C3" w:rsidP="00F836C3">
      <w:pPr>
        <w:ind w:left="720" w:hanging="720"/>
      </w:pPr>
      <w:proofErr w:type="spellStart"/>
      <w:r w:rsidRPr="00F836C3">
        <w:t>Ryshina-Pankova</w:t>
      </w:r>
      <w:proofErr w:type="spellEnd"/>
      <w:r w:rsidRPr="00F836C3">
        <w:t>, M., &amp; Byrnes, H. (2017). Embracing the language-educational challenge of FL departments: Reflections on ways forward. </w:t>
      </w:r>
      <w:r w:rsidRPr="00F836C3">
        <w:rPr>
          <w:i/>
          <w:iCs/>
        </w:rPr>
        <w:t>The Modern Language Journal</w:t>
      </w:r>
      <w:r w:rsidRPr="00F836C3">
        <w:t>, </w:t>
      </w:r>
      <w:r w:rsidRPr="00F836C3">
        <w:rPr>
          <w:i/>
          <w:iCs/>
        </w:rPr>
        <w:t>101</w:t>
      </w:r>
      <w:r w:rsidRPr="00F836C3">
        <w:t>(2), 424-427.</w:t>
      </w:r>
    </w:p>
    <w:p w14:paraId="1F26255B" w14:textId="2DE9F866" w:rsidR="004D0752" w:rsidRPr="00BA630C" w:rsidRDefault="00F836C3" w:rsidP="00F836C3">
      <w:pPr>
        <w:ind w:left="720" w:hanging="720"/>
      </w:pPr>
      <w:r w:rsidRPr="00F836C3">
        <w:t>Xuan, W. W. (2022). </w:t>
      </w:r>
      <w:r w:rsidRPr="00F836C3">
        <w:rPr>
          <w:i/>
          <w:iCs/>
        </w:rPr>
        <w:t>Writing as meaning-making: A systemic functional linguistic approach to EFL writing</w:t>
      </w:r>
      <w:r w:rsidRPr="00F836C3">
        <w:t>. Springer Nature.</w:t>
      </w:r>
    </w:p>
    <w:sectPr w:rsidR="004D0752" w:rsidRPr="00BA63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30C"/>
    <w:rsid w:val="00000217"/>
    <w:rsid w:val="004636F9"/>
    <w:rsid w:val="004D0752"/>
    <w:rsid w:val="00BA630C"/>
    <w:rsid w:val="00DF4286"/>
    <w:rsid w:val="00F836C3"/>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decimalSymbol w:val="."/>
  <w:listSeparator w:val=","/>
  <w14:docId w14:val="0C66D690"/>
  <w15:chartTrackingRefBased/>
  <w15:docId w15:val="{C9E84F4B-9FC0-864C-8615-2726A489E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HK"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63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63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63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63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63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630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630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630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630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63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63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63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63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63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63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63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63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630C"/>
    <w:rPr>
      <w:rFonts w:eastAsiaTheme="majorEastAsia" w:cstheme="majorBidi"/>
      <w:color w:val="272727" w:themeColor="text1" w:themeTint="D8"/>
    </w:rPr>
  </w:style>
  <w:style w:type="paragraph" w:styleId="Title">
    <w:name w:val="Title"/>
    <w:basedOn w:val="Normal"/>
    <w:next w:val="Normal"/>
    <w:link w:val="TitleChar"/>
    <w:uiPriority w:val="10"/>
    <w:qFormat/>
    <w:rsid w:val="00BA630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63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630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63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630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A630C"/>
    <w:rPr>
      <w:i/>
      <w:iCs/>
      <w:color w:val="404040" w:themeColor="text1" w:themeTint="BF"/>
    </w:rPr>
  </w:style>
  <w:style w:type="paragraph" w:styleId="ListParagraph">
    <w:name w:val="List Paragraph"/>
    <w:basedOn w:val="Normal"/>
    <w:uiPriority w:val="34"/>
    <w:qFormat/>
    <w:rsid w:val="00BA630C"/>
    <w:pPr>
      <w:ind w:left="720"/>
      <w:contextualSpacing/>
    </w:pPr>
  </w:style>
  <w:style w:type="character" w:styleId="IntenseEmphasis">
    <w:name w:val="Intense Emphasis"/>
    <w:basedOn w:val="DefaultParagraphFont"/>
    <w:uiPriority w:val="21"/>
    <w:qFormat/>
    <w:rsid w:val="00BA630C"/>
    <w:rPr>
      <w:i/>
      <w:iCs/>
      <w:color w:val="0F4761" w:themeColor="accent1" w:themeShade="BF"/>
    </w:rPr>
  </w:style>
  <w:style w:type="paragraph" w:styleId="IntenseQuote">
    <w:name w:val="Intense Quote"/>
    <w:basedOn w:val="Normal"/>
    <w:next w:val="Normal"/>
    <w:link w:val="IntenseQuoteChar"/>
    <w:uiPriority w:val="30"/>
    <w:qFormat/>
    <w:rsid w:val="00BA63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630C"/>
    <w:rPr>
      <w:i/>
      <w:iCs/>
      <w:color w:val="0F4761" w:themeColor="accent1" w:themeShade="BF"/>
    </w:rPr>
  </w:style>
  <w:style w:type="character" w:styleId="IntenseReference">
    <w:name w:val="Intense Reference"/>
    <w:basedOn w:val="DefaultParagraphFont"/>
    <w:uiPriority w:val="32"/>
    <w:qFormat/>
    <w:rsid w:val="00BA630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676</Words>
  <Characters>3854</Characters>
  <Application>Microsoft Office Word</Application>
  <DocSecurity>0</DocSecurity>
  <Lines>32</Lines>
  <Paragraphs>9</Paragraphs>
  <ScaleCrop>false</ScaleCrop>
  <Company/>
  <LinksUpToDate>false</LinksUpToDate>
  <CharactersWithSpaces>4521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wxuan</dc:creator>
  <cp:keywords/>
  <dc:description/>
  <cp:lastModifiedBy>wxuan</cp:lastModifiedBy>
  <cp:revision>9</cp:revision>
  <dcterms:created xsi:type="dcterms:W3CDTF">2024-03-01T13:07:00Z</dcterms:created>
  <dcterms:modified xsi:type="dcterms:W3CDTF">2024-03-25T01:58:00Z</dcterms:modified>
</cp:coreProperties>
</file>