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FDE3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2E3CDF9D" w14:textId="7B0A3455" w:rsidR="00F64BAA" w:rsidRPr="00B72588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B72588">
        <w:rPr>
          <w:rFonts w:cs="Arial"/>
          <w:b/>
          <w:color w:val="FF0000"/>
          <w:sz w:val="24"/>
          <w:szCs w:val="24"/>
        </w:rPr>
        <w:t>Convocatoria</w:t>
      </w:r>
      <w:r w:rsidR="00E23606" w:rsidRPr="00B72588">
        <w:rPr>
          <w:rFonts w:cs="Arial"/>
          <w:b/>
          <w:color w:val="FF0000"/>
          <w:sz w:val="24"/>
          <w:szCs w:val="24"/>
        </w:rPr>
        <w:t xml:space="preserve"> </w:t>
      </w:r>
      <w:r w:rsidR="00507805" w:rsidRPr="00B72588">
        <w:rPr>
          <w:rFonts w:cs="Arial"/>
          <w:b/>
          <w:color w:val="FF0000"/>
          <w:sz w:val="24"/>
          <w:szCs w:val="24"/>
        </w:rPr>
        <w:t>Referencia</w:t>
      </w:r>
      <w:r w:rsidR="00E23606" w:rsidRPr="00B72588">
        <w:rPr>
          <w:rFonts w:cs="Arial"/>
          <w:b/>
          <w:color w:val="FF0000"/>
          <w:sz w:val="24"/>
          <w:szCs w:val="24"/>
        </w:rPr>
        <w:t xml:space="preserve"> UCM</w:t>
      </w:r>
      <w:r w:rsidRPr="00B72588">
        <w:rPr>
          <w:rFonts w:cs="Arial"/>
          <w:b/>
          <w:color w:val="FF0000"/>
          <w:sz w:val="24"/>
          <w:szCs w:val="24"/>
        </w:rPr>
        <w:t xml:space="preserve"> PR</w:t>
      </w:r>
      <w:r w:rsidR="00742201" w:rsidRPr="00B72588">
        <w:rPr>
          <w:rFonts w:cs="Arial"/>
          <w:b/>
          <w:color w:val="FF0000"/>
          <w:sz w:val="24"/>
          <w:szCs w:val="24"/>
        </w:rPr>
        <w:t>2</w:t>
      </w:r>
      <w:r w:rsidR="00B72588">
        <w:rPr>
          <w:rFonts w:cs="Arial"/>
          <w:b/>
          <w:color w:val="FF0000"/>
          <w:sz w:val="24"/>
          <w:szCs w:val="24"/>
        </w:rPr>
        <w:t>4</w:t>
      </w:r>
      <w:r w:rsidR="00A65C58" w:rsidRPr="00B72588">
        <w:rPr>
          <w:rFonts w:cs="Arial"/>
          <w:b/>
          <w:color w:val="FF0000"/>
          <w:sz w:val="24"/>
          <w:szCs w:val="24"/>
        </w:rPr>
        <w:t>/</w:t>
      </w:r>
      <w:r w:rsidR="00074291" w:rsidRPr="00B72588">
        <w:rPr>
          <w:rFonts w:cs="Arial"/>
          <w:b/>
          <w:color w:val="FF0000"/>
          <w:sz w:val="24"/>
          <w:szCs w:val="24"/>
        </w:rPr>
        <w:t>2</w:t>
      </w:r>
      <w:r w:rsidR="00B72588">
        <w:rPr>
          <w:rFonts w:cs="Arial"/>
          <w:b/>
          <w:color w:val="FF0000"/>
          <w:sz w:val="24"/>
          <w:szCs w:val="24"/>
        </w:rPr>
        <w:t>5</w:t>
      </w:r>
    </w:p>
    <w:p w14:paraId="36BA1125" w14:textId="77777777" w:rsidR="00C31ED2" w:rsidRDefault="00C31ED2" w:rsidP="00F64BAA">
      <w:pPr>
        <w:jc w:val="center"/>
        <w:rPr>
          <w:rFonts w:cs="Arial"/>
          <w:b/>
          <w:szCs w:val="20"/>
        </w:rPr>
      </w:pPr>
    </w:p>
    <w:p w14:paraId="705B58C8" w14:textId="20E64FBB" w:rsidR="00DE218F" w:rsidRPr="00B72588" w:rsidRDefault="00C2627A" w:rsidP="00F64BAA">
      <w:pPr>
        <w:jc w:val="center"/>
        <w:rPr>
          <w:rFonts w:cs="Arial"/>
          <w:b/>
          <w:sz w:val="22"/>
        </w:rPr>
      </w:pPr>
      <w:r w:rsidRPr="00B72588">
        <w:rPr>
          <w:rFonts w:cs="Arial"/>
          <w:b/>
          <w:sz w:val="22"/>
        </w:rPr>
        <w:t>Ministerio de Ciencia</w:t>
      </w:r>
      <w:r w:rsidR="00742201" w:rsidRPr="00B72588">
        <w:rPr>
          <w:rFonts w:cs="Arial"/>
          <w:b/>
          <w:sz w:val="22"/>
        </w:rPr>
        <w:t xml:space="preserve">, </w:t>
      </w:r>
      <w:r w:rsidR="0079443D" w:rsidRPr="00B72588">
        <w:rPr>
          <w:rFonts w:cs="Arial"/>
          <w:b/>
          <w:sz w:val="22"/>
        </w:rPr>
        <w:t>Innovación</w:t>
      </w:r>
      <w:r w:rsidR="00742201" w:rsidRPr="00B72588">
        <w:rPr>
          <w:rFonts w:cs="Arial"/>
          <w:b/>
          <w:sz w:val="22"/>
        </w:rPr>
        <w:t xml:space="preserve"> y Universidades</w:t>
      </w:r>
    </w:p>
    <w:p w14:paraId="7B69ED2F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29BD2015" w14:textId="2A362998" w:rsidR="00CF1A1B" w:rsidRDefault="002E673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</w:t>
      </w:r>
      <w:r w:rsidR="00B72588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 xml:space="preserve"> de las ayudas a proyectos “Europa Excelencia</w:t>
      </w:r>
      <w:r w:rsidR="00A65C58" w:rsidRPr="00A65C58">
        <w:rPr>
          <w:rFonts w:cs="Arial"/>
          <w:b/>
          <w:szCs w:val="20"/>
        </w:rPr>
        <w:t>.</w:t>
      </w:r>
    </w:p>
    <w:p w14:paraId="578490C8" w14:textId="77777777"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14:paraId="13B3299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5B504785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31D4B134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479EE358" w14:textId="77777777" w:rsidR="00F64BAA" w:rsidRDefault="00F64BAA" w:rsidP="00F64BAA">
      <w:pPr>
        <w:jc w:val="both"/>
        <w:rPr>
          <w:rFonts w:cs="Arial"/>
          <w:szCs w:val="20"/>
        </w:rPr>
      </w:pPr>
    </w:p>
    <w:p w14:paraId="35847D7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36CCFCB1" w14:textId="77777777" w:rsidR="00F64BAA" w:rsidRDefault="00F64BAA" w:rsidP="00F64BAA">
      <w:pPr>
        <w:jc w:val="both"/>
        <w:rPr>
          <w:rFonts w:cs="Arial"/>
          <w:szCs w:val="20"/>
        </w:rPr>
      </w:pPr>
    </w:p>
    <w:p w14:paraId="7106E552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30985E85" w14:textId="77777777" w:rsidR="00F64BAA" w:rsidRDefault="00F64BAA" w:rsidP="00F64BAA">
      <w:pPr>
        <w:jc w:val="both"/>
        <w:rPr>
          <w:rFonts w:cs="Arial"/>
          <w:szCs w:val="20"/>
        </w:rPr>
      </w:pPr>
    </w:p>
    <w:p w14:paraId="606EE52A" w14:textId="77777777" w:rsidR="00404490" w:rsidRDefault="00404490" w:rsidP="00F64BAA">
      <w:pPr>
        <w:jc w:val="both"/>
        <w:rPr>
          <w:rFonts w:cs="Arial"/>
          <w:szCs w:val="20"/>
        </w:rPr>
      </w:pPr>
    </w:p>
    <w:p w14:paraId="195A55BA" w14:textId="5A7534D1" w:rsidR="002560C8" w:rsidRDefault="00F64BAA" w:rsidP="00C31ED2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31ED2" w:rsidRPr="00C31ED2">
        <w:rPr>
          <w:rFonts w:cs="Arial"/>
          <w:szCs w:val="20"/>
        </w:rPr>
        <w:t xml:space="preserve">Resolución de </w:t>
      </w:r>
      <w:r w:rsidR="00B72588">
        <w:rPr>
          <w:rFonts w:cs="Arial"/>
          <w:szCs w:val="20"/>
        </w:rPr>
        <w:t>20</w:t>
      </w:r>
      <w:r w:rsidR="00C31ED2" w:rsidRPr="00C31ED2">
        <w:rPr>
          <w:rFonts w:cs="Arial"/>
          <w:szCs w:val="20"/>
        </w:rPr>
        <w:t xml:space="preserve"> de </w:t>
      </w:r>
      <w:r w:rsidR="00B72588">
        <w:rPr>
          <w:rFonts w:cs="Arial"/>
          <w:szCs w:val="20"/>
        </w:rPr>
        <w:t>mayo</w:t>
      </w:r>
      <w:r w:rsidR="00C31ED2" w:rsidRPr="00C31ED2">
        <w:rPr>
          <w:rFonts w:cs="Arial"/>
          <w:szCs w:val="20"/>
        </w:rPr>
        <w:t xml:space="preserve"> de 202</w:t>
      </w:r>
      <w:r w:rsidR="00B72588">
        <w:rPr>
          <w:rFonts w:cs="Arial"/>
          <w:szCs w:val="20"/>
        </w:rPr>
        <w:t>5</w:t>
      </w:r>
      <w:r w:rsidR="00C31ED2" w:rsidRPr="00C31ED2">
        <w:rPr>
          <w:rFonts w:cs="Arial"/>
          <w:szCs w:val="20"/>
        </w:rPr>
        <w:t xml:space="preserve"> de la Presidencia de la</w:t>
      </w:r>
      <w:r w:rsidR="00C31ED2">
        <w:rPr>
          <w:rFonts w:cs="Arial"/>
          <w:szCs w:val="20"/>
        </w:rPr>
        <w:t xml:space="preserve"> </w:t>
      </w:r>
      <w:r w:rsidR="00C31ED2" w:rsidRPr="00C31ED2">
        <w:rPr>
          <w:rFonts w:cs="Arial"/>
          <w:szCs w:val="20"/>
        </w:rPr>
        <w:t>Agencia Estatal de Investigación, por la que se aprueba la convocatoria</w:t>
      </w:r>
      <w:r w:rsidR="00C31ED2">
        <w:rPr>
          <w:rFonts w:cs="Arial"/>
          <w:szCs w:val="20"/>
        </w:rPr>
        <w:t xml:space="preserve"> </w:t>
      </w:r>
      <w:r w:rsidR="00C31ED2" w:rsidRPr="00C31ED2">
        <w:rPr>
          <w:rFonts w:cs="Arial"/>
          <w:szCs w:val="20"/>
        </w:rPr>
        <w:t>202</w:t>
      </w:r>
      <w:r w:rsidR="00B72588">
        <w:rPr>
          <w:rFonts w:cs="Arial"/>
          <w:szCs w:val="20"/>
        </w:rPr>
        <w:t>5</w:t>
      </w:r>
      <w:r w:rsidR="00C31ED2" w:rsidRPr="00C31ED2">
        <w:rPr>
          <w:rFonts w:cs="Arial"/>
          <w:szCs w:val="20"/>
        </w:rPr>
        <w:t xml:space="preserve"> de las ayudas a proyectos «Europa Excelencia».</w:t>
      </w:r>
    </w:p>
    <w:p w14:paraId="39976F67" w14:textId="77777777" w:rsidR="002560C8" w:rsidRDefault="002560C8" w:rsidP="00F64BAA">
      <w:pPr>
        <w:jc w:val="both"/>
        <w:rPr>
          <w:rFonts w:cs="Arial"/>
          <w:b/>
          <w:szCs w:val="20"/>
        </w:rPr>
      </w:pPr>
    </w:p>
    <w:p w14:paraId="01998A0E" w14:textId="77777777" w:rsidR="002E6735" w:rsidRDefault="002E6735" w:rsidP="00F64BAA">
      <w:pPr>
        <w:jc w:val="both"/>
        <w:rPr>
          <w:rFonts w:cs="Arial"/>
          <w:b/>
          <w:szCs w:val="20"/>
        </w:rPr>
      </w:pPr>
    </w:p>
    <w:p w14:paraId="7A51E112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32347344" w14:textId="77777777" w:rsidR="00040323" w:rsidRDefault="00040323" w:rsidP="00F64BAA">
      <w:pPr>
        <w:jc w:val="both"/>
        <w:rPr>
          <w:rFonts w:cs="Arial"/>
          <w:szCs w:val="20"/>
        </w:rPr>
      </w:pPr>
    </w:p>
    <w:p w14:paraId="2136C328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4CE9ABFF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14:paraId="3B784701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B72588">
        <w:rPr>
          <w:rFonts w:cs="Arial"/>
          <w:szCs w:val="20"/>
        </w:rPr>
      </w:r>
      <w:r w:rsidR="00B7258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1048C46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52A2C755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B72588">
        <w:rPr>
          <w:rFonts w:cs="Arial"/>
          <w:szCs w:val="20"/>
        </w:rPr>
      </w:r>
      <w:r w:rsidR="00B7258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9C5D8A7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4615512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3AD79193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7AF87BA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29ACD245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660B6CD1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5F5A8044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F79196" w14:textId="77777777" w:rsidR="00631389" w:rsidRDefault="00631389" w:rsidP="00631389">
      <w:pPr>
        <w:jc w:val="center"/>
      </w:pPr>
      <w:r>
        <w:t>cláusula de protección de datos al pie indicada</w:t>
      </w:r>
    </w:p>
    <w:p w14:paraId="0D98FC04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  <w:r w:rsidR="002E6735">
        <w:rPr>
          <w:rFonts w:cs="Arial"/>
          <w:szCs w:val="20"/>
        </w:rPr>
        <w:t xml:space="preserve"> electrónica</w:t>
      </w:r>
    </w:p>
    <w:p w14:paraId="4108D4BC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0AD5FB61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4E196BDD" w14:textId="77777777" w:rsidR="00E806E9" w:rsidRPr="00D771E0" w:rsidRDefault="00E806E9" w:rsidP="00F64BAA">
      <w:pPr>
        <w:jc w:val="center"/>
        <w:rPr>
          <w:rFonts w:cs="Arial"/>
          <w:szCs w:val="20"/>
        </w:rPr>
      </w:pPr>
    </w:p>
    <w:p w14:paraId="404BDCE5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A112D" w14:textId="77777777" w:rsidR="001B7B2F" w:rsidRDefault="001B7B2F" w:rsidP="00B838FB">
      <w:r>
        <w:separator/>
      </w:r>
    </w:p>
  </w:endnote>
  <w:endnote w:type="continuationSeparator" w:id="0">
    <w:p w14:paraId="22D19EC0" w14:textId="77777777" w:rsidR="001B7B2F" w:rsidRDefault="001B7B2F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3AC70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70DB0067" w14:textId="77777777"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14:paraId="0AEAB357" w14:textId="77777777" w:rsidTr="00863DC4">
      <w:tc>
        <w:tcPr>
          <w:tcW w:w="8500" w:type="dxa"/>
        </w:tcPr>
        <w:p w14:paraId="1CAB66B5" w14:textId="77777777"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768FE7D2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14:paraId="09BD5AB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04E59B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18D50B57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020C91E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4D06CCC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68EED34A" w14:textId="77777777"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CB10D" w14:textId="77777777" w:rsidR="001B7B2F" w:rsidRDefault="001B7B2F" w:rsidP="00B838FB">
      <w:r>
        <w:separator/>
      </w:r>
    </w:p>
  </w:footnote>
  <w:footnote w:type="continuationSeparator" w:id="0">
    <w:p w14:paraId="2690FA2B" w14:textId="77777777" w:rsidR="001B7B2F" w:rsidRDefault="001B7B2F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A00E0B" w:rsidRPr="00203FF0" w14:paraId="4B42B61C" w14:textId="77777777" w:rsidTr="008B20BE">
      <w:trPr>
        <w:jc w:val="center"/>
      </w:trPr>
      <w:tc>
        <w:tcPr>
          <w:tcW w:w="1413" w:type="dxa"/>
          <w:shd w:val="clear" w:color="auto" w:fill="auto"/>
        </w:tcPr>
        <w:p w14:paraId="1B40EE95" w14:textId="77777777"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1EDD7B96" wp14:editId="31DAFCAA">
                <wp:extent cx="735965" cy="876935"/>
                <wp:effectExtent l="0" t="0" r="698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250D8ED7" w14:textId="77777777"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142D973D" w14:textId="77777777" w:rsidR="00A00E0B" w:rsidRPr="00B813AE" w:rsidRDefault="00A00E0B" w:rsidP="00A00E0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340FBD6D" w14:textId="6BF6AA7D" w:rsidR="00A00E0B" w:rsidRPr="00B813AE" w:rsidRDefault="00742201" w:rsidP="00A00E0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DIR3</w:t>
          </w:r>
          <w:r w:rsidR="00A00E0B">
            <w:rPr>
              <w:rFonts w:eastAsia="Calibri" w:cs="Arial"/>
              <w:sz w:val="16"/>
              <w:szCs w:val="16"/>
            </w:rPr>
            <w:t>:</w:t>
          </w:r>
          <w:r w:rsidR="00A00E0B" w:rsidRPr="00B813AE">
            <w:rPr>
              <w:rFonts w:eastAsia="Calibri" w:cs="Arial"/>
              <w:sz w:val="16"/>
              <w:szCs w:val="16"/>
            </w:rPr>
            <w:t xml:space="preserve"> </w:t>
          </w:r>
          <w:r w:rsidR="00A00E0B"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5AE2D643" w14:textId="77777777" w:rsidR="00A00E0B" w:rsidRPr="00203FF0" w:rsidRDefault="00B72588" w:rsidP="00A00E0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A00E0B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A00E0B">
            <w:rPr>
              <w:rFonts w:eastAsia="Calibri" w:cs="Arial"/>
              <w:szCs w:val="20"/>
            </w:rPr>
            <w:t xml:space="preserve"> </w:t>
          </w:r>
        </w:p>
      </w:tc>
    </w:tr>
  </w:tbl>
  <w:p w14:paraId="59512DFB" w14:textId="77777777"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qpI5KYlJaQmf8zBBN6/Bc5XCVBnftmT9UlIuQRy5oqy59RCRSN6gjAxOYqo5ZyMwWibZ05EO0bFer2Fbq6sYA==" w:salt="w5PYOB+jSVbiFItw0I8p+g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7B2F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2E6735"/>
    <w:rsid w:val="0030555A"/>
    <w:rsid w:val="00321145"/>
    <w:rsid w:val="00331F56"/>
    <w:rsid w:val="00341119"/>
    <w:rsid w:val="003446F6"/>
    <w:rsid w:val="00352F31"/>
    <w:rsid w:val="00361989"/>
    <w:rsid w:val="0036524E"/>
    <w:rsid w:val="003933AB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07805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42201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00E0B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72588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1ED2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05EA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F0339C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65DF3-706B-462B-8D8C-D7C62753F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2025-05-27T10:04:00Z</dcterms:created>
  <dcterms:modified xsi:type="dcterms:W3CDTF">2025-05-27T10:04:00Z</dcterms:modified>
</cp:coreProperties>
</file>