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C1658" w14:textId="77777777" w:rsidR="00572BEF" w:rsidRPr="00B652A6" w:rsidRDefault="00572BEF" w:rsidP="00572BEF">
      <w:pPr>
        <w:jc w:val="center"/>
        <w:rPr>
          <w:rFonts w:ascii="Arial Narrow" w:eastAsia="Times New Roman" w:hAnsi="Arial Narrow" w:cs="Arial"/>
          <w:b/>
          <w:lang w:eastAsia="es-ES"/>
        </w:rPr>
      </w:pPr>
      <w:bookmarkStart w:id="0" w:name="Anexo1"/>
      <w:r w:rsidRPr="00B652A6">
        <w:rPr>
          <w:rFonts w:ascii="Arial Narrow" w:eastAsia="Times New Roman" w:hAnsi="Arial Narrow" w:cs="Calibri"/>
          <w:b/>
          <w:lang w:eastAsia="es-ES"/>
        </w:rPr>
        <w:t>ANEXO I</w:t>
      </w:r>
    </w:p>
    <w:bookmarkEnd w:id="0"/>
    <w:p w14:paraId="6C2D441E" w14:textId="77777777" w:rsidR="00DC5260" w:rsidRPr="00572BEF" w:rsidRDefault="00DC5260" w:rsidP="00023FD1">
      <w:pPr>
        <w:widowControl w:val="0"/>
        <w:spacing w:before="120" w:after="120" w:line="240" w:lineRule="auto"/>
        <w:jc w:val="center"/>
        <w:rPr>
          <w:rFonts w:ascii="Arial Narrow" w:eastAsia="Times New Roman" w:hAnsi="Arial Narrow" w:cs="Calibri"/>
          <w:b/>
          <w:lang w:eastAsia="es-ES"/>
        </w:rPr>
      </w:pPr>
      <w:r w:rsidRPr="00572BEF">
        <w:rPr>
          <w:rFonts w:ascii="Arial Narrow" w:eastAsia="Times New Roman" w:hAnsi="Arial Narrow" w:cs="Calibri"/>
          <w:b/>
          <w:lang w:eastAsia="es-ES"/>
        </w:rPr>
        <w:t>DOCUMENTO DE LICITACIÓN PARA LA CELEBRACIÓN DE CONTRATOS BASADOS EN ACUERDOS MARCO</w:t>
      </w:r>
    </w:p>
    <w:p w14:paraId="0224C3DB" w14:textId="5B8A856B" w:rsidR="00023FD1" w:rsidRPr="00B652A6" w:rsidRDefault="00023FD1" w:rsidP="00023FD1">
      <w:pPr>
        <w:widowControl w:val="0"/>
        <w:spacing w:before="120" w:after="120" w:line="240" w:lineRule="auto"/>
        <w:jc w:val="center"/>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Lea las instrucciones marcadas en azul. Una vez cumplimentado el documento proceda a eliminarlas</w:t>
      </w:r>
      <w:r w:rsidR="00814ADB" w:rsidRPr="00B652A6">
        <w:rPr>
          <w:rFonts w:ascii="Arial Narrow" w:eastAsia="Times New Roman" w:hAnsi="Arial Narrow" w:cs="Calibri"/>
          <w:i/>
          <w:color w:val="365F91"/>
          <w:lang w:eastAsia="es-ES"/>
        </w:rPr>
        <w:t>.</w:t>
      </w:r>
    </w:p>
    <w:p w14:paraId="4A4E3D42" w14:textId="760E0FC5" w:rsidR="00DC5260" w:rsidRPr="00B652A6" w:rsidRDefault="00572BEF" w:rsidP="00DC5260">
      <w:pPr>
        <w:jc w:val="both"/>
        <w:rPr>
          <w:rFonts w:ascii="Arial Narrow" w:eastAsia="Times New Roman" w:hAnsi="Arial Narrow" w:cs="Arial"/>
          <w:b/>
          <w:lang w:eastAsia="es-ES"/>
        </w:rPr>
      </w:pPr>
      <w:r>
        <w:rPr>
          <w:rFonts w:ascii="Arial Narrow" w:eastAsia="Times New Roman" w:hAnsi="Arial Narrow" w:cs="Arial"/>
          <w:b/>
          <w:lang w:eastAsia="es-ES"/>
        </w:rPr>
        <w:t xml:space="preserve">1.- </w:t>
      </w:r>
      <w:r w:rsidR="00DC5260" w:rsidRPr="00B652A6">
        <w:rPr>
          <w:rFonts w:ascii="Arial Narrow" w:eastAsia="Times New Roman" w:hAnsi="Arial Narrow" w:cs="Arial"/>
          <w:b/>
          <w:lang w:eastAsia="es-ES"/>
        </w:rPr>
        <w:t>ACUERDO MARCO</w:t>
      </w:r>
      <w:r w:rsidR="00C92675" w:rsidRPr="00B652A6">
        <w:rPr>
          <w:rFonts w:ascii="Arial Narrow" w:eastAsia="Times New Roman" w:hAnsi="Arial Narrow" w:cs="Arial"/>
          <w:b/>
          <w:lang w:eastAsia="es-ES"/>
        </w:rPr>
        <w:t xml:space="preserve"> </w:t>
      </w:r>
      <w:r w:rsidR="00C92675" w:rsidRPr="00B652A6">
        <w:rPr>
          <w:rFonts w:ascii="Arial Narrow" w:eastAsia="Times New Roman" w:hAnsi="Arial Narrow" w:cs="Calibri"/>
          <w:i/>
          <w:color w:val="365F91"/>
          <w:lang w:eastAsia="es-ES"/>
        </w:rPr>
        <w:t>(Título y número de expediente del AM)</w:t>
      </w:r>
      <w:r w:rsidR="00DC5260" w:rsidRPr="00B652A6">
        <w:rPr>
          <w:rFonts w:ascii="Arial Narrow" w:eastAsia="Times New Roman" w:hAnsi="Arial Narrow" w:cs="Arial"/>
          <w:b/>
          <w:lang w:eastAsia="es-ES"/>
        </w:rPr>
        <w:t xml:space="preserve">: </w:t>
      </w:r>
    </w:p>
    <w:p w14:paraId="70B2B0E9" w14:textId="10EA84CE" w:rsidR="00C92675" w:rsidRPr="00B652A6" w:rsidRDefault="00572BEF" w:rsidP="00C92675">
      <w:pPr>
        <w:widowControl w:val="0"/>
        <w:spacing w:after="0" w:line="240" w:lineRule="auto"/>
        <w:jc w:val="both"/>
        <w:rPr>
          <w:rFonts w:ascii="Arial Narrow" w:eastAsia="Times New Roman" w:hAnsi="Arial Narrow" w:cs="Calibri"/>
          <w:i/>
          <w:color w:val="365F91"/>
          <w:u w:val="single"/>
          <w:lang w:eastAsia="es-ES"/>
        </w:rPr>
      </w:pPr>
      <w:r>
        <w:rPr>
          <w:rFonts w:ascii="Arial Narrow" w:eastAsia="Times New Roman" w:hAnsi="Arial Narrow" w:cs="Calibri"/>
          <w:b/>
          <w:lang w:eastAsia="es-ES"/>
        </w:rPr>
        <w:t xml:space="preserve">2.- </w:t>
      </w:r>
      <w:r w:rsidR="00C92675" w:rsidRPr="00B652A6">
        <w:rPr>
          <w:rFonts w:ascii="Arial Narrow" w:eastAsia="Times New Roman" w:hAnsi="Arial Narrow" w:cs="Calibri"/>
          <w:b/>
          <w:lang w:eastAsia="es-ES"/>
        </w:rPr>
        <w:t xml:space="preserve">Lote del Acuerdo Marco </w:t>
      </w:r>
      <w:r w:rsidR="00C92675" w:rsidRPr="00B652A6">
        <w:rPr>
          <w:rFonts w:ascii="Arial Narrow" w:eastAsia="Times New Roman" w:hAnsi="Arial Narrow" w:cs="Calibri"/>
          <w:i/>
          <w:color w:val="365F91"/>
          <w:lang w:eastAsia="es-ES"/>
        </w:rPr>
        <w:t>Si tiene que adquirir bienes o servicios de lotes diferentes del acuerdo marco deberá hacer un expediente y un documento de licitación distinto para cada lote</w:t>
      </w:r>
    </w:p>
    <w:p w14:paraId="0E0E01F5" w14:textId="7A2EDBDD" w:rsidR="00C92675" w:rsidRPr="00B652A6" w:rsidRDefault="00C92675" w:rsidP="00C92675">
      <w:pPr>
        <w:jc w:val="both"/>
        <w:rPr>
          <w:rFonts w:ascii="Arial Narrow" w:eastAsia="Times New Roman" w:hAnsi="Arial Narrow" w:cs="Arial"/>
          <w:b/>
          <w:lang w:eastAsia="es-ES"/>
        </w:rPr>
      </w:pPr>
      <w:r w:rsidRPr="00B652A6">
        <w:rPr>
          <w:rFonts w:ascii="Arial Narrow" w:eastAsia="Times New Roman" w:hAnsi="Arial Narrow" w:cs="Calibri"/>
          <w:b/>
          <w:lang w:eastAsia="es-ES"/>
        </w:rPr>
        <w:t xml:space="preserve">Lote </w:t>
      </w:r>
      <w:r w:rsidRPr="00B652A6">
        <w:rPr>
          <w:rFonts w:ascii="Arial Narrow" w:eastAsia="Times New Roman" w:hAnsi="Arial Narrow" w:cs="Calibri"/>
          <w:color w:val="365F91"/>
          <w:lang w:eastAsia="es-ES"/>
        </w:rPr>
        <w:t>X</w:t>
      </w:r>
    </w:p>
    <w:p w14:paraId="569DC39B" w14:textId="5616D0B6" w:rsidR="00D37CE4" w:rsidRPr="00B652A6" w:rsidRDefault="00572BEF" w:rsidP="00D37CE4">
      <w:pPr>
        <w:jc w:val="both"/>
        <w:rPr>
          <w:rFonts w:ascii="Arial Narrow" w:eastAsia="Times New Roman" w:hAnsi="Arial Narrow" w:cs="Arial"/>
          <w:lang w:eastAsia="es-ES"/>
        </w:rPr>
      </w:pPr>
      <w:r>
        <w:rPr>
          <w:rFonts w:ascii="Arial Narrow" w:eastAsia="Times New Roman" w:hAnsi="Arial Narrow" w:cs="Arial"/>
          <w:b/>
          <w:lang w:eastAsia="es-ES"/>
        </w:rPr>
        <w:t xml:space="preserve">3.- </w:t>
      </w:r>
      <w:r w:rsidR="005655B2" w:rsidRPr="00B652A6">
        <w:rPr>
          <w:rFonts w:ascii="Arial Narrow" w:eastAsia="Times New Roman" w:hAnsi="Arial Narrow" w:cs="Arial"/>
          <w:b/>
          <w:lang w:eastAsia="es-ES"/>
        </w:rPr>
        <w:t>Tipo de contrato:</w:t>
      </w:r>
      <w:r w:rsidR="005655B2" w:rsidRPr="00B652A6">
        <w:rPr>
          <w:rFonts w:ascii="Arial Narrow" w:eastAsia="Times New Roman" w:hAnsi="Arial Narrow" w:cs="Arial"/>
          <w:lang w:eastAsia="es-ES"/>
        </w:rPr>
        <w:t xml:space="preserve"> Suministro / Servicio / Suministro con un servicio asociado</w:t>
      </w:r>
    </w:p>
    <w:p w14:paraId="762E984B" w14:textId="4FE9F3FE" w:rsidR="00023FD1" w:rsidRPr="001A432B" w:rsidRDefault="00572BEF" w:rsidP="00D37CE4">
      <w:pPr>
        <w:jc w:val="both"/>
        <w:rPr>
          <w:rFonts w:ascii="Arial Narrow" w:eastAsia="Times New Roman" w:hAnsi="Arial Narrow" w:cs="Calibri"/>
          <w:i/>
          <w:color w:val="365F91"/>
          <w:lang w:eastAsia="es-ES"/>
        </w:rPr>
      </w:pPr>
      <w:r>
        <w:rPr>
          <w:rFonts w:ascii="Arial Narrow" w:eastAsia="Times New Roman" w:hAnsi="Arial Narrow" w:cs="Calibri"/>
          <w:b/>
          <w:lang w:val="es-ES_tradnl" w:eastAsia="es-ES"/>
        </w:rPr>
        <w:t xml:space="preserve">4.- </w:t>
      </w:r>
      <w:r w:rsidR="005655B2" w:rsidRPr="00B652A6">
        <w:rPr>
          <w:rFonts w:ascii="Arial Narrow" w:eastAsia="Times New Roman" w:hAnsi="Arial Narrow" w:cs="Calibri"/>
          <w:b/>
          <w:lang w:val="es-ES_tradnl" w:eastAsia="es-ES"/>
        </w:rPr>
        <w:t>Denominación</w:t>
      </w:r>
      <w:r w:rsidR="00D37CE4" w:rsidRPr="00B652A6">
        <w:rPr>
          <w:rFonts w:ascii="Arial Narrow" w:eastAsia="Times New Roman" w:hAnsi="Arial Narrow" w:cs="Calibri"/>
          <w:b/>
          <w:lang w:val="es-ES_tradnl" w:eastAsia="es-ES"/>
        </w:rPr>
        <w:t xml:space="preserve"> del contrato basado</w:t>
      </w:r>
      <w:r w:rsidR="001A432B">
        <w:rPr>
          <w:rFonts w:ascii="Arial Narrow" w:eastAsia="Times New Roman" w:hAnsi="Arial Narrow" w:cs="Calibri"/>
          <w:b/>
          <w:lang w:val="es-ES_tradnl" w:eastAsia="es-ES"/>
        </w:rPr>
        <w:t xml:space="preserve"> y número de expediente</w:t>
      </w:r>
      <w:r w:rsidR="00023FD1" w:rsidRPr="00B652A6">
        <w:rPr>
          <w:rFonts w:ascii="Arial Narrow" w:eastAsia="Times New Roman" w:hAnsi="Arial Narrow" w:cs="Calibri"/>
          <w:b/>
          <w:color w:val="0070C0"/>
          <w:lang w:val="es-ES_tradnl" w:eastAsia="es-ES"/>
        </w:rPr>
        <w:t xml:space="preserve">: </w:t>
      </w:r>
      <w:r w:rsidR="00023FD1" w:rsidRPr="001A432B">
        <w:rPr>
          <w:rFonts w:ascii="Arial Narrow" w:eastAsia="Times New Roman" w:hAnsi="Arial Narrow" w:cs="Calibri"/>
          <w:i/>
          <w:color w:val="365F91"/>
          <w:lang w:eastAsia="es-ES"/>
        </w:rPr>
        <w:t>XXXXXXXXXXXXXXXXXXXXXXXXXXXXXXXXXXXX</w:t>
      </w:r>
      <w:r w:rsidR="001A432B" w:rsidRPr="001A432B">
        <w:rPr>
          <w:rFonts w:ascii="Arial Narrow" w:eastAsia="Times New Roman" w:hAnsi="Arial Narrow" w:cs="Calibri"/>
          <w:i/>
          <w:color w:val="365F91"/>
          <w:lang w:eastAsia="es-ES"/>
        </w:rPr>
        <w:t>XXXXXXXXXXXXXXXXXXXXXXXXXXXXXXXXX</w:t>
      </w:r>
    </w:p>
    <w:p w14:paraId="1D861AE8" w14:textId="3B94B485" w:rsidR="00DC5260" w:rsidRPr="001A432B" w:rsidRDefault="00572BEF" w:rsidP="00DC5260">
      <w:pPr>
        <w:spacing w:before="120" w:after="120" w:line="240" w:lineRule="auto"/>
        <w:rPr>
          <w:rFonts w:ascii="Arial Narrow" w:eastAsia="Times New Roman" w:hAnsi="Arial Narrow" w:cs="Calibri"/>
          <w:i/>
          <w:color w:val="365F91"/>
          <w:lang w:eastAsia="es-ES"/>
        </w:rPr>
      </w:pPr>
      <w:r>
        <w:rPr>
          <w:rFonts w:ascii="Arial Narrow" w:eastAsia="Times New Roman" w:hAnsi="Arial Narrow" w:cs="Calibri"/>
          <w:b/>
          <w:lang w:val="es-ES_tradnl" w:eastAsia="es-ES"/>
        </w:rPr>
        <w:t xml:space="preserve">5.- </w:t>
      </w:r>
      <w:r w:rsidR="00D37CE4" w:rsidRPr="00B652A6">
        <w:rPr>
          <w:rFonts w:ascii="Arial Narrow" w:eastAsia="Times New Roman" w:hAnsi="Arial Narrow" w:cs="Calibri"/>
          <w:b/>
          <w:lang w:val="es-ES_tradnl" w:eastAsia="es-ES"/>
        </w:rPr>
        <w:t xml:space="preserve">Objeto del contrato basado: </w:t>
      </w:r>
      <w:r w:rsidR="005655B2" w:rsidRPr="001A432B">
        <w:rPr>
          <w:rFonts w:ascii="Arial Narrow" w:eastAsia="Times New Roman" w:hAnsi="Arial Narrow" w:cs="Calibri"/>
          <w:i/>
          <w:color w:val="365F91"/>
          <w:lang w:eastAsia="es-ES"/>
        </w:rPr>
        <w:t>Describa el suministro o el servicio que se solicita:</w:t>
      </w:r>
    </w:p>
    <w:p w14:paraId="275F2444" w14:textId="77777777" w:rsidR="005655B2" w:rsidRPr="001A432B" w:rsidRDefault="005655B2" w:rsidP="005655B2">
      <w:pPr>
        <w:spacing w:before="120" w:after="120" w:line="240" w:lineRule="auto"/>
        <w:rPr>
          <w:rFonts w:ascii="Arial Narrow" w:eastAsia="Times New Roman" w:hAnsi="Arial Narrow" w:cs="Calibri"/>
          <w:i/>
          <w:color w:val="365F91"/>
          <w:lang w:eastAsia="es-ES"/>
        </w:rPr>
      </w:pPr>
      <w:r w:rsidRPr="001A432B">
        <w:rPr>
          <w:rFonts w:ascii="Arial Narrow" w:eastAsia="Times New Roman" w:hAnsi="Arial Narrow" w:cs="Calibri"/>
          <w:i/>
          <w:color w:val="365F91"/>
          <w:lang w:eastAsia="es-ES"/>
        </w:rPr>
        <w:t>XXXXXXXXXXXXXXXXXXXXXXXXXXXXXXXXXXXXXXX</w:t>
      </w:r>
    </w:p>
    <w:p w14:paraId="1638E51E" w14:textId="061740FC" w:rsidR="00023FD1" w:rsidRPr="001A432B" w:rsidRDefault="001A432B" w:rsidP="001A432B">
      <w:pPr>
        <w:spacing w:before="120" w:after="120" w:line="240" w:lineRule="auto"/>
        <w:jc w:val="both"/>
        <w:rPr>
          <w:rFonts w:ascii="Arial Narrow" w:eastAsia="Times New Roman" w:hAnsi="Arial Narrow" w:cs="Calibri"/>
          <w:i/>
          <w:color w:val="365F91"/>
          <w:lang w:eastAsia="es-ES"/>
        </w:rPr>
      </w:pPr>
      <w:r w:rsidRPr="001A432B">
        <w:rPr>
          <w:rFonts w:ascii="Arial Narrow" w:eastAsia="Times New Roman" w:hAnsi="Arial Narrow" w:cs="Calibri"/>
          <w:i/>
          <w:color w:val="365F91"/>
          <w:lang w:eastAsia="es-ES"/>
        </w:rPr>
        <w:t>Si es necesario utilice un pliego técnico para definir el objeto</w:t>
      </w:r>
      <w:r>
        <w:rPr>
          <w:rFonts w:ascii="Arial Narrow" w:eastAsia="Times New Roman" w:hAnsi="Arial Narrow" w:cs="Calibri"/>
          <w:i/>
          <w:color w:val="365F91"/>
          <w:lang w:eastAsia="es-ES"/>
        </w:rPr>
        <w:t xml:space="preserve"> y</w:t>
      </w:r>
      <w:r w:rsidRPr="001A432B">
        <w:rPr>
          <w:rFonts w:ascii="Arial Narrow" w:eastAsia="Times New Roman" w:hAnsi="Arial Narrow" w:cs="Calibri"/>
          <w:i/>
          <w:color w:val="365F91"/>
          <w:lang w:eastAsia="es-ES"/>
        </w:rPr>
        <w:t xml:space="preserve"> las obligaciones del contratista. Incluya en este apartado que el suministro/servicio deberá cumplir las condiciones recogi</w:t>
      </w:r>
      <w:r>
        <w:rPr>
          <w:rFonts w:ascii="Arial Narrow" w:eastAsia="Times New Roman" w:hAnsi="Arial Narrow" w:cs="Calibri"/>
          <w:i/>
          <w:color w:val="365F91"/>
          <w:lang w:eastAsia="es-ES"/>
        </w:rPr>
        <w:t>d</w:t>
      </w:r>
      <w:r w:rsidRPr="001A432B">
        <w:rPr>
          <w:rFonts w:ascii="Arial Narrow" w:eastAsia="Times New Roman" w:hAnsi="Arial Narrow" w:cs="Calibri"/>
          <w:i/>
          <w:color w:val="365F91"/>
          <w:lang w:eastAsia="es-ES"/>
        </w:rPr>
        <w:t>as en el pliego técnico adjunto</w:t>
      </w:r>
    </w:p>
    <w:p w14:paraId="1FBA7A9B" w14:textId="0489A7C4" w:rsidR="00376A60" w:rsidRPr="00B652A6" w:rsidRDefault="00572BEF" w:rsidP="005655B2">
      <w:pPr>
        <w:widowControl w:val="0"/>
        <w:spacing w:before="240" w:after="200" w:line="240" w:lineRule="auto"/>
        <w:contextualSpacing/>
        <w:jc w:val="both"/>
        <w:rPr>
          <w:rFonts w:ascii="Arial Narrow" w:eastAsia="Times New Roman" w:hAnsi="Arial Narrow" w:cs="Calibri"/>
          <w:b/>
          <w:lang w:eastAsia="es-ES"/>
        </w:rPr>
      </w:pPr>
      <w:r>
        <w:rPr>
          <w:rFonts w:ascii="Arial Narrow" w:eastAsia="Times New Roman" w:hAnsi="Arial Narrow" w:cs="Calibri"/>
          <w:b/>
          <w:lang w:eastAsia="es-ES"/>
        </w:rPr>
        <w:t xml:space="preserve">6.- </w:t>
      </w:r>
      <w:r w:rsidR="00376A60" w:rsidRPr="00B652A6">
        <w:rPr>
          <w:rFonts w:ascii="Arial Narrow" w:eastAsia="Times New Roman" w:hAnsi="Arial Narrow" w:cs="Calibri"/>
          <w:b/>
          <w:lang w:eastAsia="es-ES"/>
        </w:rPr>
        <w:t>Órgano peticionario:</w:t>
      </w:r>
    </w:p>
    <w:p w14:paraId="686EAD5A" w14:textId="77777777" w:rsidR="00376A60" w:rsidRPr="00B652A6" w:rsidRDefault="00376A60" w:rsidP="00376A60">
      <w:pPr>
        <w:widowControl w:val="0"/>
        <w:spacing w:after="0" w:line="240" w:lineRule="auto"/>
        <w:jc w:val="both"/>
        <w:rPr>
          <w:rFonts w:ascii="Arial Narrow" w:eastAsia="Calibri" w:hAnsi="Arial Narrow" w:cs="Arial"/>
          <w:i/>
        </w:rPr>
      </w:pPr>
      <w:r w:rsidRPr="00B652A6">
        <w:rPr>
          <w:rFonts w:ascii="Arial Narrow" w:eastAsia="Times New Roman" w:hAnsi="Arial Narrow" w:cs="Arial"/>
          <w:i/>
          <w:color w:val="365F91"/>
          <w:lang w:eastAsia="es-ES"/>
        </w:rPr>
        <w:t xml:space="preserve">Identificación del profesor, investigador, departamento o centro promotor o destinatario del contrato, del centro gestor del presupuesto y de la unidad tramitadora </w:t>
      </w:r>
      <w:r w:rsidRPr="00B652A6">
        <w:rPr>
          <w:rFonts w:ascii="Arial Narrow" w:eastAsia="Calibri" w:hAnsi="Arial Narrow" w:cs="Arial"/>
          <w:i/>
          <w:color w:val="365F91"/>
        </w:rPr>
        <w:t>a efectos de presentación de las facturas</w:t>
      </w:r>
      <w:r w:rsidRPr="00B652A6">
        <w:rPr>
          <w:rFonts w:ascii="Arial Narrow" w:eastAsia="Calibri" w:hAnsi="Arial Narrow" w:cs="Arial"/>
          <w:i/>
        </w:rPr>
        <w:t>.</w:t>
      </w:r>
    </w:p>
    <w:p w14:paraId="78FD4B54" w14:textId="77777777" w:rsidR="00376A60" w:rsidRPr="00B652A6" w:rsidRDefault="00376A60" w:rsidP="00376A60">
      <w:pPr>
        <w:widowControl w:val="0"/>
        <w:spacing w:after="0" w:line="240" w:lineRule="auto"/>
        <w:jc w:val="both"/>
        <w:rPr>
          <w:rFonts w:ascii="Arial Narrow" w:eastAsia="Times New Roman" w:hAnsi="Arial Narrow" w:cs="Calibri"/>
          <w:u w:val="single"/>
          <w:lang w:eastAsia="es-ES"/>
        </w:rPr>
      </w:pPr>
    </w:p>
    <w:tbl>
      <w:tblPr>
        <w:tblStyle w:val="Tablaconcuadrcula1"/>
        <w:tblW w:w="5000" w:type="pct"/>
        <w:tblLook w:val="04A0" w:firstRow="1" w:lastRow="0" w:firstColumn="1" w:lastColumn="0" w:noHBand="0" w:noVBand="1"/>
      </w:tblPr>
      <w:tblGrid>
        <w:gridCol w:w="2302"/>
        <w:gridCol w:w="6192"/>
      </w:tblGrid>
      <w:tr w:rsidR="00376A60" w:rsidRPr="00B652A6" w14:paraId="61C84C5F" w14:textId="77777777" w:rsidTr="00EC2A4A">
        <w:tc>
          <w:tcPr>
            <w:tcW w:w="1323" w:type="pct"/>
          </w:tcPr>
          <w:p w14:paraId="283FDC77" w14:textId="77777777" w:rsidR="00376A60" w:rsidRPr="00B652A6" w:rsidRDefault="00376A60" w:rsidP="00376A60">
            <w:pPr>
              <w:widowControl w:val="0"/>
              <w:rPr>
                <w:rFonts w:ascii="Arial Narrow" w:eastAsia="Times New Roman" w:hAnsi="Arial Narrow" w:cs="Calibri"/>
                <w:b/>
                <w:lang w:eastAsia="es-ES"/>
              </w:rPr>
            </w:pPr>
            <w:r w:rsidRPr="00B652A6">
              <w:rPr>
                <w:rFonts w:ascii="Arial Narrow" w:eastAsia="Times New Roman" w:hAnsi="Arial Narrow" w:cs="Calibri"/>
                <w:b/>
                <w:lang w:eastAsia="es-ES"/>
              </w:rPr>
              <w:t xml:space="preserve">Expediente </w:t>
            </w:r>
            <w:r w:rsidR="0077440A" w:rsidRPr="00B652A6">
              <w:rPr>
                <w:rFonts w:ascii="Arial Narrow" w:eastAsia="Times New Roman" w:hAnsi="Arial Narrow" w:cs="Calibri"/>
                <w:b/>
                <w:lang w:eastAsia="es-ES"/>
              </w:rPr>
              <w:t xml:space="preserve">Contable </w:t>
            </w:r>
            <w:r w:rsidRPr="00B652A6">
              <w:rPr>
                <w:rFonts w:ascii="Arial Narrow" w:eastAsia="Times New Roman" w:hAnsi="Arial Narrow" w:cs="Calibri"/>
                <w:b/>
                <w:lang w:eastAsia="es-ES"/>
              </w:rPr>
              <w:t>nº</w:t>
            </w:r>
          </w:p>
        </w:tc>
        <w:tc>
          <w:tcPr>
            <w:tcW w:w="3677" w:type="pct"/>
          </w:tcPr>
          <w:p w14:paraId="34F979F4" w14:textId="77777777" w:rsidR="00376A60" w:rsidRPr="00B652A6" w:rsidRDefault="00376A60" w:rsidP="00376A60">
            <w:pPr>
              <w:widowControl w:val="0"/>
              <w:rPr>
                <w:rFonts w:ascii="Arial Narrow" w:eastAsia="Times New Roman" w:hAnsi="Arial Narrow" w:cs="Calibri"/>
                <w:b/>
                <w:u w:val="single"/>
                <w:lang w:eastAsia="es-ES"/>
              </w:rPr>
            </w:pPr>
          </w:p>
        </w:tc>
      </w:tr>
      <w:tr w:rsidR="00A5201B" w:rsidRPr="00B652A6" w14:paraId="1B1B27B1" w14:textId="77777777" w:rsidTr="00EC2A4A">
        <w:tc>
          <w:tcPr>
            <w:tcW w:w="1323" w:type="pct"/>
          </w:tcPr>
          <w:p w14:paraId="2A271507" w14:textId="4E1575F9" w:rsidR="00A5201B" w:rsidRPr="00B652A6" w:rsidRDefault="00A5201B" w:rsidP="00376A60">
            <w:pPr>
              <w:widowControl w:val="0"/>
              <w:rPr>
                <w:rFonts w:ascii="Arial Narrow" w:eastAsia="Times New Roman" w:hAnsi="Arial Narrow" w:cs="Calibri"/>
                <w:b/>
                <w:lang w:eastAsia="es-ES"/>
              </w:rPr>
            </w:pPr>
            <w:r>
              <w:rPr>
                <w:rFonts w:ascii="Arial Narrow" w:eastAsia="Times New Roman" w:hAnsi="Arial Narrow" w:cs="Calibri"/>
                <w:b/>
                <w:lang w:eastAsia="es-ES"/>
              </w:rPr>
              <w:t>Retención de crédito. Documento contable nº</w:t>
            </w:r>
          </w:p>
        </w:tc>
        <w:tc>
          <w:tcPr>
            <w:tcW w:w="3677" w:type="pct"/>
          </w:tcPr>
          <w:p w14:paraId="385E777F" w14:textId="77777777" w:rsidR="00A5201B" w:rsidRPr="00B652A6" w:rsidRDefault="00A5201B" w:rsidP="00376A60">
            <w:pPr>
              <w:widowControl w:val="0"/>
              <w:rPr>
                <w:rFonts w:ascii="Arial Narrow" w:eastAsia="Times New Roman" w:hAnsi="Arial Narrow" w:cs="Calibri"/>
                <w:b/>
                <w:u w:val="single"/>
                <w:lang w:eastAsia="es-ES"/>
              </w:rPr>
            </w:pPr>
          </w:p>
        </w:tc>
      </w:tr>
      <w:tr w:rsidR="00376A60" w:rsidRPr="00B652A6" w14:paraId="2DFE3806" w14:textId="77777777" w:rsidTr="00EC2A4A">
        <w:tc>
          <w:tcPr>
            <w:tcW w:w="1323" w:type="pct"/>
          </w:tcPr>
          <w:p w14:paraId="5646D954" w14:textId="7302EC5A" w:rsidR="00376A60" w:rsidRPr="00B652A6" w:rsidRDefault="00DC5260" w:rsidP="00DC5260">
            <w:pPr>
              <w:widowControl w:val="0"/>
              <w:rPr>
                <w:rFonts w:ascii="Arial Narrow" w:eastAsia="Times New Roman" w:hAnsi="Arial Narrow" w:cs="Calibri"/>
                <w:b/>
                <w:lang w:eastAsia="es-ES"/>
              </w:rPr>
            </w:pPr>
            <w:r w:rsidRPr="00B652A6">
              <w:rPr>
                <w:rFonts w:ascii="Arial Narrow" w:eastAsia="Times New Roman" w:hAnsi="Arial Narrow" w:cs="Calibri"/>
                <w:b/>
                <w:lang w:eastAsia="es-ES"/>
              </w:rPr>
              <w:t>Responsable</w:t>
            </w:r>
            <w:r w:rsidR="00376A60" w:rsidRPr="00B652A6">
              <w:rPr>
                <w:rFonts w:ascii="Arial Narrow" w:eastAsia="Times New Roman" w:hAnsi="Arial Narrow" w:cs="Calibri"/>
                <w:b/>
                <w:lang w:eastAsia="es-ES"/>
              </w:rPr>
              <w:t xml:space="preserve"> del contrato:</w:t>
            </w:r>
          </w:p>
        </w:tc>
        <w:tc>
          <w:tcPr>
            <w:tcW w:w="3677" w:type="pct"/>
          </w:tcPr>
          <w:p w14:paraId="770C4D4B" w14:textId="77777777" w:rsidR="00376A60" w:rsidRPr="00B652A6" w:rsidRDefault="00376A60" w:rsidP="00376A60">
            <w:pPr>
              <w:widowControl w:val="0"/>
              <w:rPr>
                <w:rFonts w:ascii="Arial Narrow" w:eastAsia="Times New Roman" w:hAnsi="Arial Narrow" w:cs="Calibri"/>
                <w:b/>
                <w:u w:val="single"/>
                <w:lang w:eastAsia="es-ES"/>
              </w:rPr>
            </w:pPr>
          </w:p>
        </w:tc>
      </w:tr>
      <w:tr w:rsidR="00376A60" w:rsidRPr="00B652A6" w14:paraId="60B9B81A" w14:textId="77777777" w:rsidTr="00EC2A4A">
        <w:tc>
          <w:tcPr>
            <w:tcW w:w="1323" w:type="pct"/>
          </w:tcPr>
          <w:p w14:paraId="0CB808BD" w14:textId="77777777" w:rsidR="00376A60" w:rsidRPr="00B652A6" w:rsidRDefault="00376A60" w:rsidP="00376A60">
            <w:pPr>
              <w:widowControl w:val="0"/>
              <w:rPr>
                <w:rFonts w:ascii="Arial Narrow" w:eastAsia="Times New Roman" w:hAnsi="Arial Narrow" w:cs="Calibri"/>
                <w:b/>
                <w:lang w:eastAsia="es-ES"/>
              </w:rPr>
            </w:pPr>
            <w:r w:rsidRPr="00B652A6">
              <w:rPr>
                <w:rFonts w:ascii="Arial Narrow" w:eastAsia="Times New Roman" w:hAnsi="Arial Narrow" w:cs="Calibri"/>
                <w:b/>
                <w:lang w:eastAsia="es-ES"/>
              </w:rPr>
              <w:t>Departamento/Proyecto/ Centro</w:t>
            </w:r>
          </w:p>
        </w:tc>
        <w:tc>
          <w:tcPr>
            <w:tcW w:w="3677" w:type="pct"/>
          </w:tcPr>
          <w:p w14:paraId="0B33E3E0" w14:textId="77777777" w:rsidR="00376A60" w:rsidRPr="00B652A6" w:rsidRDefault="00376A60" w:rsidP="00376A60">
            <w:pPr>
              <w:widowControl w:val="0"/>
              <w:rPr>
                <w:rFonts w:ascii="Arial Narrow" w:eastAsia="Times New Roman" w:hAnsi="Arial Narrow" w:cs="Calibri"/>
                <w:b/>
                <w:u w:val="single"/>
                <w:lang w:eastAsia="es-ES"/>
              </w:rPr>
            </w:pPr>
          </w:p>
        </w:tc>
      </w:tr>
      <w:tr w:rsidR="00376A60" w:rsidRPr="00B652A6" w14:paraId="48151622" w14:textId="77777777" w:rsidTr="00EC2A4A">
        <w:tc>
          <w:tcPr>
            <w:tcW w:w="1323" w:type="pct"/>
          </w:tcPr>
          <w:p w14:paraId="4FD8B255" w14:textId="77777777" w:rsidR="00376A60" w:rsidRPr="00B652A6" w:rsidRDefault="00376A60" w:rsidP="00376A60">
            <w:pPr>
              <w:widowControl w:val="0"/>
              <w:rPr>
                <w:rFonts w:ascii="Arial Narrow" w:eastAsia="Times New Roman" w:hAnsi="Arial Narrow" w:cs="Calibri"/>
                <w:b/>
                <w:lang w:eastAsia="es-ES"/>
              </w:rPr>
            </w:pPr>
            <w:r w:rsidRPr="00B652A6">
              <w:rPr>
                <w:rFonts w:ascii="Arial Narrow" w:eastAsia="Times New Roman" w:hAnsi="Arial Narrow" w:cs="Calibri"/>
                <w:b/>
                <w:lang w:eastAsia="es-ES"/>
              </w:rPr>
              <w:t>Códigos DIR</w:t>
            </w:r>
            <w:r w:rsidR="0077440A" w:rsidRPr="00B652A6">
              <w:rPr>
                <w:rFonts w:ascii="Arial Narrow" w:eastAsia="Times New Roman" w:hAnsi="Arial Narrow" w:cs="Calibri"/>
                <w:b/>
                <w:lang w:eastAsia="es-ES"/>
              </w:rPr>
              <w:t xml:space="preserve"> para la facturación</w:t>
            </w:r>
            <w:r w:rsidRPr="00B652A6">
              <w:rPr>
                <w:rFonts w:ascii="Arial Narrow" w:eastAsia="Times New Roman" w:hAnsi="Arial Narrow" w:cs="Calibri"/>
                <w:b/>
                <w:lang w:eastAsia="es-ES"/>
              </w:rPr>
              <w:t>:</w:t>
            </w:r>
          </w:p>
          <w:p w14:paraId="473E4E81" w14:textId="77777777" w:rsidR="00376A60" w:rsidRPr="00B652A6" w:rsidRDefault="00376A60" w:rsidP="00376A60">
            <w:pPr>
              <w:widowControl w:val="0"/>
              <w:rPr>
                <w:rFonts w:ascii="Arial Narrow" w:eastAsia="Times New Roman" w:hAnsi="Arial Narrow" w:cs="Calibri"/>
                <w:b/>
                <w:lang w:eastAsia="es-ES"/>
              </w:rPr>
            </w:pPr>
          </w:p>
        </w:tc>
        <w:tc>
          <w:tcPr>
            <w:tcW w:w="3677" w:type="pct"/>
          </w:tcPr>
          <w:p w14:paraId="3C568CB8" w14:textId="77777777" w:rsidR="00376A60" w:rsidRPr="00B652A6" w:rsidRDefault="00376A60" w:rsidP="00376A60">
            <w:pPr>
              <w:rPr>
                <w:rFonts w:ascii="Arial Narrow" w:eastAsia="Times New Roman" w:hAnsi="Arial Narrow" w:cs="Arial"/>
                <w:lang w:eastAsia="es-ES"/>
              </w:rPr>
            </w:pPr>
            <w:r w:rsidRPr="00B652A6">
              <w:rPr>
                <w:rFonts w:ascii="Arial Narrow" w:eastAsia="Times New Roman" w:hAnsi="Arial Narrow" w:cs="Arial"/>
                <w:lang w:eastAsia="es-ES"/>
              </w:rPr>
              <w:t>OFICINA CONTABLE:</w:t>
            </w:r>
          </w:p>
          <w:p w14:paraId="5F615139" w14:textId="77777777" w:rsidR="00376A60" w:rsidRPr="00B652A6" w:rsidRDefault="00376A60" w:rsidP="00376A60">
            <w:pPr>
              <w:rPr>
                <w:rFonts w:ascii="Arial Narrow" w:eastAsia="Times New Roman" w:hAnsi="Arial Narrow" w:cs="Arial"/>
                <w:lang w:eastAsia="es-ES"/>
              </w:rPr>
            </w:pPr>
            <w:r w:rsidRPr="00B652A6">
              <w:rPr>
                <w:rFonts w:ascii="Arial Narrow" w:eastAsia="Times New Roman" w:hAnsi="Arial Narrow" w:cs="Arial"/>
                <w:lang w:eastAsia="es-ES"/>
              </w:rPr>
              <w:t xml:space="preserve">ÓRGANO GESTOR: </w:t>
            </w:r>
          </w:p>
          <w:p w14:paraId="3375E481" w14:textId="77777777" w:rsidR="00376A60" w:rsidRPr="00B652A6" w:rsidRDefault="00376A60" w:rsidP="00376A60">
            <w:pPr>
              <w:rPr>
                <w:rFonts w:ascii="Arial Narrow" w:eastAsia="Times New Roman" w:hAnsi="Arial Narrow" w:cs="Arial"/>
                <w:lang w:eastAsia="es-ES"/>
              </w:rPr>
            </w:pPr>
            <w:r w:rsidRPr="00B652A6">
              <w:rPr>
                <w:rFonts w:ascii="Arial Narrow" w:eastAsia="Times New Roman" w:hAnsi="Arial Narrow" w:cs="Arial"/>
                <w:lang w:eastAsia="es-ES"/>
              </w:rPr>
              <w:t xml:space="preserve">UNIDAD TRAMITADORA: </w:t>
            </w:r>
          </w:p>
          <w:p w14:paraId="4CCBF8D0" w14:textId="77777777" w:rsidR="00A411F6" w:rsidRPr="00B652A6" w:rsidRDefault="00A411F6" w:rsidP="00376A60">
            <w:pPr>
              <w:rPr>
                <w:rFonts w:ascii="Arial Narrow" w:eastAsia="Times New Roman" w:hAnsi="Arial Narrow" w:cs="Arial"/>
                <w:lang w:eastAsia="es-ES"/>
              </w:rPr>
            </w:pPr>
            <w:r w:rsidRPr="00B652A6">
              <w:rPr>
                <w:rFonts w:ascii="Arial Narrow" w:eastAsia="Times New Roman" w:hAnsi="Arial Narrow" w:cs="Arial"/>
                <w:lang w:eastAsia="es-ES"/>
              </w:rPr>
              <w:t xml:space="preserve">ÓRGANO PROPONENTE </w:t>
            </w:r>
            <w:r w:rsidRPr="00B652A6">
              <w:rPr>
                <w:rFonts w:ascii="Arial Narrow" w:eastAsia="Times New Roman" w:hAnsi="Arial Narrow" w:cs="Arial"/>
                <w:color w:val="0070C0"/>
                <w:lang w:eastAsia="es-ES"/>
              </w:rPr>
              <w:t>(</w:t>
            </w:r>
            <w:r w:rsidRPr="00B652A6">
              <w:rPr>
                <w:rFonts w:ascii="Arial Narrow" w:eastAsia="Times New Roman" w:hAnsi="Arial Narrow" w:cs="Arial"/>
                <w:i/>
                <w:color w:val="0070C0"/>
                <w:lang w:eastAsia="es-ES"/>
              </w:rPr>
              <w:t>opcional</w:t>
            </w:r>
            <w:r w:rsidRPr="00B652A6">
              <w:rPr>
                <w:rFonts w:ascii="Arial Narrow" w:eastAsia="Times New Roman" w:hAnsi="Arial Narrow" w:cs="Arial"/>
                <w:color w:val="0070C0"/>
                <w:lang w:eastAsia="es-ES"/>
              </w:rPr>
              <w:t>)</w:t>
            </w:r>
            <w:r w:rsidRPr="00B652A6">
              <w:rPr>
                <w:rFonts w:ascii="Arial Narrow" w:eastAsia="Times New Roman" w:hAnsi="Arial Narrow" w:cs="Arial"/>
                <w:lang w:eastAsia="es-ES"/>
              </w:rPr>
              <w:t>:</w:t>
            </w:r>
          </w:p>
        </w:tc>
      </w:tr>
    </w:tbl>
    <w:p w14:paraId="6BFEF6A2" w14:textId="77777777" w:rsidR="00376A60" w:rsidRPr="00B652A6" w:rsidRDefault="00376A60" w:rsidP="00376A60">
      <w:pPr>
        <w:autoSpaceDE w:val="0"/>
        <w:autoSpaceDN w:val="0"/>
        <w:adjustRightInd w:val="0"/>
        <w:spacing w:after="0" w:line="240" w:lineRule="auto"/>
        <w:rPr>
          <w:rFonts w:ascii="Arial Narrow" w:eastAsia="Calibri" w:hAnsi="Arial Narrow" w:cs="Arial"/>
          <w:color w:val="000000"/>
        </w:rPr>
      </w:pPr>
    </w:p>
    <w:p w14:paraId="2F488E5A" w14:textId="77777777" w:rsidR="00376A60" w:rsidRPr="00B652A6" w:rsidRDefault="00376A60" w:rsidP="00376A60">
      <w:pPr>
        <w:widowControl w:val="0"/>
        <w:spacing w:after="0" w:line="240" w:lineRule="auto"/>
        <w:jc w:val="both"/>
        <w:rPr>
          <w:rFonts w:ascii="Arial Narrow" w:eastAsia="Times New Roman" w:hAnsi="Arial Narrow" w:cs="Calibri"/>
          <w:lang w:eastAsia="es-ES"/>
        </w:rPr>
      </w:pPr>
    </w:p>
    <w:p w14:paraId="0D89E2F2" w14:textId="02B55CCC" w:rsidR="00376A60" w:rsidRPr="00B652A6" w:rsidRDefault="00572BEF" w:rsidP="005655B2">
      <w:pPr>
        <w:widowControl w:val="0"/>
        <w:spacing w:before="240" w:after="0" w:line="240" w:lineRule="auto"/>
        <w:contextualSpacing/>
        <w:jc w:val="both"/>
        <w:rPr>
          <w:rFonts w:ascii="Arial Narrow" w:eastAsia="Times New Roman" w:hAnsi="Arial Narrow" w:cs="Calibri"/>
          <w:b/>
          <w:lang w:eastAsia="es-ES"/>
        </w:rPr>
      </w:pPr>
      <w:r>
        <w:rPr>
          <w:rFonts w:ascii="Arial Narrow" w:eastAsia="Times New Roman" w:hAnsi="Arial Narrow" w:cs="Calibri"/>
          <w:b/>
          <w:lang w:eastAsia="es-ES"/>
        </w:rPr>
        <w:t xml:space="preserve">7.- </w:t>
      </w:r>
      <w:r w:rsidR="00376A60" w:rsidRPr="00B652A6">
        <w:rPr>
          <w:rFonts w:ascii="Arial Narrow" w:eastAsia="Times New Roman" w:hAnsi="Arial Narrow" w:cs="Calibri"/>
          <w:b/>
          <w:lang w:eastAsia="es-ES"/>
        </w:rPr>
        <w:t xml:space="preserve">Necesidad e idoneidad del contrato a celebrar </w:t>
      </w:r>
    </w:p>
    <w:p w14:paraId="4EC2776F" w14:textId="45D0B690" w:rsidR="00376A60" w:rsidRPr="00B652A6" w:rsidRDefault="001A432B" w:rsidP="00376A60">
      <w:pPr>
        <w:widowControl w:val="0"/>
        <w:spacing w:after="0" w:line="240" w:lineRule="auto"/>
        <w:jc w:val="both"/>
        <w:rPr>
          <w:rFonts w:ascii="Arial Narrow" w:eastAsia="Times New Roman" w:hAnsi="Arial Narrow" w:cs="Calibri"/>
          <w:i/>
          <w:color w:val="365F91"/>
          <w:lang w:eastAsia="es-ES"/>
        </w:rPr>
      </w:pPr>
      <w:r>
        <w:rPr>
          <w:rFonts w:ascii="Arial Narrow" w:eastAsia="Times New Roman" w:hAnsi="Arial Narrow" w:cs="Calibri"/>
          <w:i/>
          <w:color w:val="365F91"/>
          <w:lang w:eastAsia="es-ES"/>
        </w:rPr>
        <w:t>D</w:t>
      </w:r>
      <w:r w:rsidR="00376A60" w:rsidRPr="00B652A6">
        <w:rPr>
          <w:rFonts w:ascii="Arial Narrow" w:eastAsia="Times New Roman" w:hAnsi="Arial Narrow" w:cs="Calibri"/>
          <w:i/>
          <w:color w:val="365F91"/>
          <w:lang w:eastAsia="es-ES"/>
        </w:rPr>
        <w:t xml:space="preserve">escripción de la concreta actividad para la que es necesaria la adquisición de los bienes </w:t>
      </w:r>
      <w:r w:rsidR="00607668">
        <w:rPr>
          <w:rFonts w:ascii="Arial Narrow" w:eastAsia="Times New Roman" w:hAnsi="Arial Narrow" w:cs="Calibri"/>
          <w:i/>
          <w:color w:val="365F91"/>
          <w:lang w:eastAsia="es-ES"/>
        </w:rPr>
        <w:t xml:space="preserve">o servicios </w:t>
      </w:r>
      <w:r w:rsidR="00376A60" w:rsidRPr="00B652A6">
        <w:rPr>
          <w:rFonts w:ascii="Arial Narrow" w:eastAsia="Times New Roman" w:hAnsi="Arial Narrow" w:cs="Calibri"/>
          <w:i/>
          <w:color w:val="365F91"/>
          <w:lang w:eastAsia="es-ES"/>
        </w:rPr>
        <w:t>a licitar</w:t>
      </w:r>
      <w:r w:rsidR="005655B2" w:rsidRPr="00B652A6">
        <w:rPr>
          <w:rFonts w:ascii="Arial Narrow" w:eastAsia="Times New Roman" w:hAnsi="Arial Narrow" w:cs="Calibri"/>
          <w:i/>
          <w:color w:val="365F91"/>
          <w:lang w:eastAsia="es-ES"/>
        </w:rPr>
        <w:t xml:space="preserve"> en relación con los fines que cumple el centro gestor</w:t>
      </w:r>
      <w:r w:rsidR="003057CD" w:rsidRPr="00B652A6">
        <w:rPr>
          <w:rFonts w:ascii="Arial Narrow" w:eastAsia="Times New Roman" w:hAnsi="Arial Narrow" w:cs="Calibri"/>
          <w:i/>
          <w:color w:val="365F91"/>
          <w:lang w:eastAsia="es-ES"/>
        </w:rPr>
        <w:t xml:space="preserve"> dentro de la Universidad</w:t>
      </w:r>
    </w:p>
    <w:p w14:paraId="156CC866" w14:textId="07FF0FDC" w:rsidR="00376A60" w:rsidRPr="00B652A6" w:rsidRDefault="00376A60" w:rsidP="00376A60">
      <w:pPr>
        <w:widowControl w:val="0"/>
        <w:spacing w:after="0" w:line="240" w:lineRule="auto"/>
        <w:jc w:val="both"/>
        <w:rPr>
          <w:rFonts w:ascii="Arial Narrow" w:eastAsia="Times New Roman" w:hAnsi="Arial Narrow" w:cs="Calibri"/>
          <w:i/>
          <w:lang w:eastAsia="es-ES"/>
        </w:rPr>
      </w:pPr>
    </w:p>
    <w:p w14:paraId="046B176D" w14:textId="77777777" w:rsidR="001A432B" w:rsidRDefault="00572BEF" w:rsidP="00376A60">
      <w:pPr>
        <w:widowControl w:val="0"/>
        <w:spacing w:after="0" w:line="240" w:lineRule="auto"/>
        <w:jc w:val="both"/>
        <w:rPr>
          <w:rFonts w:ascii="Arial Narrow" w:eastAsia="Times New Roman" w:hAnsi="Arial Narrow" w:cs="Calibri"/>
          <w:b/>
          <w:lang w:eastAsia="es-ES"/>
        </w:rPr>
      </w:pPr>
      <w:r>
        <w:rPr>
          <w:rFonts w:ascii="Arial Narrow" w:eastAsia="Times New Roman" w:hAnsi="Arial Narrow" w:cs="Calibri"/>
          <w:b/>
          <w:lang w:eastAsia="es-ES"/>
        </w:rPr>
        <w:t xml:space="preserve">8.- </w:t>
      </w:r>
      <w:r w:rsidR="005655B2" w:rsidRPr="00B652A6">
        <w:rPr>
          <w:rFonts w:ascii="Arial Narrow" w:eastAsia="Times New Roman" w:hAnsi="Arial Narrow" w:cs="Calibri"/>
          <w:b/>
          <w:lang w:eastAsia="es-ES"/>
        </w:rPr>
        <w:t>Informe de insuficiencia de medios:</w:t>
      </w:r>
    </w:p>
    <w:p w14:paraId="24DC999D" w14:textId="1B6E5218" w:rsidR="005655B2" w:rsidRPr="001A432B" w:rsidRDefault="005655B2" w:rsidP="00376A60">
      <w:pPr>
        <w:widowControl w:val="0"/>
        <w:spacing w:after="0" w:line="240" w:lineRule="auto"/>
        <w:jc w:val="both"/>
        <w:rPr>
          <w:rFonts w:ascii="Arial Narrow" w:eastAsia="Times New Roman" w:hAnsi="Arial Narrow" w:cs="Calibri"/>
          <w:b/>
          <w:lang w:eastAsia="es-ES"/>
        </w:rPr>
      </w:pPr>
      <w:r w:rsidRPr="00B652A6">
        <w:rPr>
          <w:rFonts w:ascii="Arial Narrow" w:eastAsia="Times New Roman" w:hAnsi="Arial Narrow" w:cs="Calibri"/>
          <w:i/>
          <w:color w:val="365F91"/>
          <w:lang w:eastAsia="es-ES"/>
        </w:rPr>
        <w:t>En el caso de contratos de servicios justifique la insuficiencia de medios propios para poder ejecutarlo</w:t>
      </w:r>
    </w:p>
    <w:p w14:paraId="705504E5" w14:textId="77777777" w:rsidR="005655B2" w:rsidRPr="00B652A6" w:rsidRDefault="005655B2" w:rsidP="005655B2">
      <w:pPr>
        <w:widowControl w:val="0"/>
        <w:spacing w:before="240" w:after="0" w:line="240" w:lineRule="auto"/>
        <w:jc w:val="both"/>
        <w:rPr>
          <w:rFonts w:ascii="Arial Narrow" w:eastAsia="Times New Roman" w:hAnsi="Arial Narrow" w:cs="Calibri"/>
          <w:b/>
          <w:u w:val="single"/>
          <w:lang w:eastAsia="es-ES"/>
        </w:rPr>
      </w:pPr>
    </w:p>
    <w:p w14:paraId="0950BA30" w14:textId="12ECB32E" w:rsidR="00376A60" w:rsidRPr="00B652A6" w:rsidRDefault="00572BEF" w:rsidP="005655B2">
      <w:pPr>
        <w:widowControl w:val="0"/>
        <w:spacing w:before="240" w:after="0" w:line="240" w:lineRule="auto"/>
        <w:contextualSpacing/>
        <w:jc w:val="both"/>
        <w:rPr>
          <w:rFonts w:ascii="Arial Narrow" w:eastAsia="Times New Roman" w:hAnsi="Arial Narrow" w:cs="Calibri"/>
          <w:b/>
          <w:lang w:eastAsia="es-ES"/>
        </w:rPr>
      </w:pPr>
      <w:r>
        <w:rPr>
          <w:rFonts w:ascii="Arial Narrow" w:eastAsia="Times New Roman" w:hAnsi="Arial Narrow" w:cs="Calibri"/>
          <w:b/>
          <w:lang w:eastAsia="es-ES"/>
        </w:rPr>
        <w:t xml:space="preserve">9.- </w:t>
      </w:r>
      <w:r w:rsidR="00376A60" w:rsidRPr="00B652A6">
        <w:rPr>
          <w:rFonts w:ascii="Arial Narrow" w:eastAsia="Times New Roman" w:hAnsi="Arial Narrow" w:cs="Calibri"/>
          <w:b/>
          <w:lang w:eastAsia="es-ES"/>
        </w:rPr>
        <w:t>Bienes</w:t>
      </w:r>
      <w:r w:rsidR="00EA0078" w:rsidRPr="00B652A6">
        <w:rPr>
          <w:rFonts w:ascii="Arial Narrow" w:eastAsia="Times New Roman" w:hAnsi="Arial Narrow" w:cs="Calibri"/>
          <w:b/>
          <w:lang w:eastAsia="es-ES"/>
        </w:rPr>
        <w:t xml:space="preserve"> y/o servicios</w:t>
      </w:r>
      <w:r w:rsidR="00376A60" w:rsidRPr="00B652A6">
        <w:rPr>
          <w:rFonts w:ascii="Arial Narrow" w:eastAsia="Times New Roman" w:hAnsi="Arial Narrow" w:cs="Calibri"/>
          <w:b/>
          <w:lang w:eastAsia="es-ES"/>
        </w:rPr>
        <w:t xml:space="preserve"> objeto de licitación:</w:t>
      </w:r>
    </w:p>
    <w:p w14:paraId="790381B3" w14:textId="77777777" w:rsidR="00376A60" w:rsidRPr="00B652A6" w:rsidRDefault="00376A60" w:rsidP="00376A60">
      <w:pPr>
        <w:widowControl w:val="0"/>
        <w:spacing w:after="200" w:line="240" w:lineRule="auto"/>
        <w:ind w:left="720"/>
        <w:contextualSpacing/>
        <w:jc w:val="both"/>
        <w:rPr>
          <w:rFonts w:ascii="Arial Narrow" w:eastAsia="Times New Roman" w:hAnsi="Arial Narrow" w:cs="Calibri"/>
          <w:b/>
          <w:u w:val="single"/>
          <w:lang w:eastAsia="es-ES"/>
        </w:rPr>
      </w:pPr>
    </w:p>
    <w:p w14:paraId="3A893D02" w14:textId="3514FE88" w:rsidR="00376A60" w:rsidRPr="00B652A6" w:rsidRDefault="00376A60" w:rsidP="00376A60">
      <w:pPr>
        <w:widowControl w:val="0"/>
        <w:spacing w:after="0" w:line="240" w:lineRule="auto"/>
        <w:jc w:val="both"/>
        <w:rPr>
          <w:rFonts w:ascii="Arial Narrow" w:eastAsia="Times New Roman" w:hAnsi="Arial Narrow" w:cs="Calibri"/>
          <w:i/>
          <w:color w:val="365F91"/>
          <w:u w:val="single"/>
          <w:lang w:eastAsia="es-ES"/>
        </w:rPr>
      </w:pPr>
      <w:r w:rsidRPr="00B652A6">
        <w:rPr>
          <w:rFonts w:ascii="Arial Narrow" w:eastAsia="Times New Roman" w:hAnsi="Arial Narrow" w:cs="Calibri"/>
          <w:i/>
          <w:color w:val="365F91"/>
          <w:lang w:eastAsia="es-ES"/>
        </w:rPr>
        <w:t>Describa los bienes objeto de licitación, y número de unidades a adquirir</w:t>
      </w:r>
      <w:r w:rsidR="001A432B">
        <w:rPr>
          <w:rFonts w:ascii="Arial Narrow" w:eastAsia="Times New Roman" w:hAnsi="Arial Narrow" w:cs="Calibri"/>
          <w:i/>
          <w:color w:val="365F91"/>
          <w:lang w:eastAsia="es-ES"/>
        </w:rPr>
        <w:t xml:space="preserve"> y/o el servicio que se requiere</w:t>
      </w:r>
      <w:r w:rsidRPr="00B652A6">
        <w:rPr>
          <w:rFonts w:ascii="Arial Narrow" w:eastAsia="Times New Roman" w:hAnsi="Arial Narrow" w:cs="Calibri"/>
          <w:i/>
          <w:color w:val="365F91"/>
          <w:lang w:eastAsia="es-ES"/>
        </w:rPr>
        <w:t>.</w:t>
      </w:r>
      <w:r w:rsidR="003D3536" w:rsidRPr="00B652A6">
        <w:rPr>
          <w:rFonts w:ascii="Arial Narrow" w:eastAsia="Times New Roman" w:hAnsi="Arial Narrow" w:cs="Calibri"/>
          <w:i/>
          <w:color w:val="365F91"/>
          <w:lang w:eastAsia="es-ES"/>
        </w:rPr>
        <w:t xml:space="preserve"> </w:t>
      </w:r>
      <w:r w:rsidRPr="00B652A6">
        <w:rPr>
          <w:rFonts w:ascii="Arial Narrow" w:eastAsia="Times New Roman" w:hAnsi="Arial Narrow" w:cs="Calibri"/>
          <w:i/>
          <w:color w:val="365F91"/>
          <w:lang w:eastAsia="es-ES"/>
        </w:rPr>
        <w:t>Emplee una línea distinta por cada bien</w:t>
      </w:r>
      <w:r w:rsidR="001A432B">
        <w:rPr>
          <w:rFonts w:ascii="Arial Narrow" w:eastAsia="Times New Roman" w:hAnsi="Arial Narrow" w:cs="Calibri"/>
          <w:i/>
          <w:color w:val="365F91"/>
          <w:lang w:eastAsia="es-ES"/>
        </w:rPr>
        <w:t xml:space="preserve"> y/o servicio</w:t>
      </w:r>
      <w:r w:rsidRPr="00B652A6">
        <w:rPr>
          <w:rFonts w:ascii="Arial Narrow" w:eastAsia="Times New Roman" w:hAnsi="Arial Narrow" w:cs="Calibri"/>
          <w:i/>
          <w:color w:val="365F91"/>
          <w:lang w:eastAsia="es-ES"/>
        </w:rPr>
        <w:t xml:space="preserve"> distinto</w:t>
      </w:r>
      <w:r w:rsidR="00543252" w:rsidRPr="00B652A6">
        <w:rPr>
          <w:rFonts w:ascii="Arial Narrow" w:eastAsia="Times New Roman" w:hAnsi="Arial Narrow" w:cs="Calibri"/>
          <w:i/>
          <w:color w:val="365F91"/>
          <w:lang w:eastAsia="es-ES"/>
        </w:rPr>
        <w:t>.</w:t>
      </w:r>
      <w:r w:rsidR="005655B2" w:rsidRPr="00B652A6">
        <w:rPr>
          <w:rFonts w:ascii="Arial Narrow" w:eastAsia="Times New Roman" w:hAnsi="Arial Narrow" w:cs="Calibri"/>
          <w:i/>
          <w:color w:val="365F91"/>
          <w:lang w:eastAsia="es-ES"/>
        </w:rPr>
        <w:t xml:space="preserve"> </w:t>
      </w:r>
    </w:p>
    <w:p w14:paraId="3DF63B1C" w14:textId="77777777" w:rsidR="00376A60" w:rsidRPr="00B652A6" w:rsidRDefault="00376A60" w:rsidP="00376A60">
      <w:pPr>
        <w:widowControl w:val="0"/>
        <w:spacing w:after="0" w:line="240" w:lineRule="auto"/>
        <w:jc w:val="both"/>
        <w:rPr>
          <w:rFonts w:ascii="Arial Narrow" w:eastAsia="Times New Roman" w:hAnsi="Arial Narrow" w:cs="Calibri"/>
          <w:u w:val="single"/>
          <w:lang w:eastAsia="es-ES"/>
        </w:rPr>
      </w:pPr>
    </w:p>
    <w:tbl>
      <w:tblPr>
        <w:tblStyle w:val="Tablaconcuadrcula1"/>
        <w:tblW w:w="5000" w:type="pct"/>
        <w:tblLook w:val="04A0" w:firstRow="1" w:lastRow="0" w:firstColumn="1" w:lastColumn="0" w:noHBand="0" w:noVBand="1"/>
      </w:tblPr>
      <w:tblGrid>
        <w:gridCol w:w="3077"/>
        <w:gridCol w:w="1408"/>
        <w:gridCol w:w="2033"/>
        <w:gridCol w:w="1976"/>
      </w:tblGrid>
      <w:tr w:rsidR="00D37CE4" w:rsidRPr="00B652A6" w14:paraId="1A9D7BAC" w14:textId="77777777" w:rsidTr="00572BEF">
        <w:trPr>
          <w:trHeight w:val="627"/>
        </w:trPr>
        <w:tc>
          <w:tcPr>
            <w:tcW w:w="1811" w:type="pct"/>
            <w:shd w:val="clear" w:color="auto" w:fill="BFBFBF"/>
            <w:vAlign w:val="center"/>
          </w:tcPr>
          <w:p w14:paraId="6E0F2691" w14:textId="6B728F19" w:rsidR="00D37CE4" w:rsidRPr="00B652A6" w:rsidRDefault="00D37CE4" w:rsidP="003D3536">
            <w:pPr>
              <w:widowControl w:val="0"/>
              <w:jc w:val="center"/>
              <w:rPr>
                <w:rFonts w:ascii="Arial Narrow" w:eastAsia="Times New Roman" w:hAnsi="Arial Narrow" w:cs="Calibri"/>
                <w:lang w:val="es-ES_tradnl" w:eastAsia="es-ES"/>
              </w:rPr>
            </w:pPr>
            <w:r w:rsidRPr="00B652A6">
              <w:rPr>
                <w:rFonts w:ascii="Arial Narrow" w:eastAsia="Times New Roman" w:hAnsi="Arial Narrow" w:cs="Calibri"/>
                <w:b/>
                <w:lang w:eastAsia="es-ES"/>
              </w:rPr>
              <w:t xml:space="preserve">Descripción de los bienes y/o servicios (1) </w:t>
            </w:r>
          </w:p>
        </w:tc>
        <w:tc>
          <w:tcPr>
            <w:tcW w:w="829" w:type="pct"/>
            <w:tcBorders>
              <w:bottom w:val="single" w:sz="4" w:space="0" w:color="auto"/>
            </w:tcBorders>
            <w:shd w:val="clear" w:color="auto" w:fill="BFBFBF"/>
          </w:tcPr>
          <w:p w14:paraId="69011D21" w14:textId="7E8F5448" w:rsidR="00D37CE4" w:rsidRPr="00B652A6" w:rsidRDefault="00D37CE4" w:rsidP="003D3536">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Presupuesto unitario IVA excluido</w:t>
            </w:r>
          </w:p>
        </w:tc>
        <w:tc>
          <w:tcPr>
            <w:tcW w:w="1197" w:type="pct"/>
            <w:tcBorders>
              <w:bottom w:val="single" w:sz="4" w:space="0" w:color="auto"/>
            </w:tcBorders>
            <w:shd w:val="clear" w:color="auto" w:fill="BFBFBF"/>
          </w:tcPr>
          <w:p w14:paraId="05B69B3F" w14:textId="2A89CADD" w:rsidR="00D37CE4" w:rsidRPr="00B652A6" w:rsidRDefault="00D37CE4" w:rsidP="003D3536">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 xml:space="preserve">Número de unidades determinadas o previstas </w:t>
            </w:r>
          </w:p>
        </w:tc>
        <w:tc>
          <w:tcPr>
            <w:tcW w:w="1164" w:type="pct"/>
            <w:tcBorders>
              <w:bottom w:val="single" w:sz="4" w:space="0" w:color="auto"/>
            </w:tcBorders>
            <w:shd w:val="clear" w:color="auto" w:fill="BFBFBF"/>
          </w:tcPr>
          <w:p w14:paraId="7D0DEF2D" w14:textId="71B9777B" w:rsidR="00D37CE4" w:rsidRPr="00B652A6" w:rsidRDefault="00D37CE4" w:rsidP="003D3536">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Presupuesto total IVA excluido</w:t>
            </w:r>
            <w:r w:rsidR="00572BEF">
              <w:rPr>
                <w:rFonts w:ascii="Arial Narrow" w:eastAsia="Times New Roman" w:hAnsi="Arial Narrow" w:cs="Calibri"/>
                <w:b/>
                <w:lang w:eastAsia="es-ES"/>
              </w:rPr>
              <w:t xml:space="preserve"> (2)</w:t>
            </w:r>
          </w:p>
        </w:tc>
      </w:tr>
      <w:tr w:rsidR="00D37CE4" w:rsidRPr="00B652A6" w14:paraId="64F1C73A" w14:textId="77777777" w:rsidTr="00572BEF">
        <w:trPr>
          <w:trHeight w:val="441"/>
        </w:trPr>
        <w:tc>
          <w:tcPr>
            <w:tcW w:w="1811" w:type="pct"/>
            <w:vAlign w:val="center"/>
          </w:tcPr>
          <w:p w14:paraId="269E45BC" w14:textId="2A955CBE" w:rsidR="00D37CE4" w:rsidRPr="00B652A6" w:rsidRDefault="00D37CE4" w:rsidP="00376A60">
            <w:pPr>
              <w:widowControl w:val="0"/>
              <w:jc w:val="both"/>
              <w:rPr>
                <w:rFonts w:ascii="Arial Narrow" w:eastAsia="Times New Roman" w:hAnsi="Arial Narrow" w:cs="Calibri"/>
                <w:b/>
                <w:lang w:eastAsia="es-ES"/>
              </w:rPr>
            </w:pPr>
            <w:r w:rsidRPr="00B652A6">
              <w:rPr>
                <w:rFonts w:ascii="Arial Narrow" w:eastAsia="Times New Roman" w:hAnsi="Arial Narrow" w:cs="Calibri"/>
                <w:b/>
                <w:lang w:eastAsia="es-ES"/>
              </w:rPr>
              <w:lastRenderedPageBreak/>
              <w:t>Equipamiento o bienes que se solicitan</w:t>
            </w:r>
          </w:p>
        </w:tc>
        <w:tc>
          <w:tcPr>
            <w:tcW w:w="829" w:type="pct"/>
            <w:shd w:val="clear" w:color="auto" w:fill="FFFFFF"/>
          </w:tcPr>
          <w:p w14:paraId="33692A0A" w14:textId="77777777" w:rsidR="00D37CE4" w:rsidRPr="00B652A6" w:rsidRDefault="00D37CE4" w:rsidP="00376A60">
            <w:pPr>
              <w:widowControl w:val="0"/>
              <w:rPr>
                <w:rFonts w:ascii="Arial Narrow" w:eastAsia="Times New Roman" w:hAnsi="Arial Narrow" w:cs="Calibri"/>
                <w:lang w:eastAsia="es-ES"/>
              </w:rPr>
            </w:pPr>
          </w:p>
        </w:tc>
        <w:tc>
          <w:tcPr>
            <w:tcW w:w="1197" w:type="pct"/>
            <w:shd w:val="clear" w:color="auto" w:fill="FFFFFF"/>
          </w:tcPr>
          <w:p w14:paraId="2B0DADD2" w14:textId="77777777" w:rsidR="00D37CE4" w:rsidRPr="00B652A6" w:rsidRDefault="00D37CE4" w:rsidP="00376A60">
            <w:pPr>
              <w:widowControl w:val="0"/>
              <w:rPr>
                <w:rFonts w:ascii="Arial Narrow" w:eastAsia="Times New Roman" w:hAnsi="Arial Narrow" w:cs="Calibri"/>
                <w:lang w:eastAsia="es-ES"/>
              </w:rPr>
            </w:pPr>
          </w:p>
        </w:tc>
        <w:tc>
          <w:tcPr>
            <w:tcW w:w="1164" w:type="pct"/>
            <w:shd w:val="clear" w:color="auto" w:fill="FFFFFF"/>
          </w:tcPr>
          <w:p w14:paraId="647E8644" w14:textId="496E6461" w:rsidR="00D37CE4" w:rsidRPr="00B652A6" w:rsidRDefault="00D37CE4" w:rsidP="00376A60">
            <w:pPr>
              <w:widowControl w:val="0"/>
              <w:rPr>
                <w:rFonts w:ascii="Arial Narrow" w:eastAsia="Times New Roman" w:hAnsi="Arial Narrow" w:cs="Calibri"/>
                <w:lang w:eastAsia="es-ES"/>
              </w:rPr>
            </w:pPr>
          </w:p>
        </w:tc>
      </w:tr>
      <w:tr w:rsidR="00D37CE4" w:rsidRPr="00B652A6" w14:paraId="023AEC17" w14:textId="77777777" w:rsidTr="00572BEF">
        <w:trPr>
          <w:trHeight w:val="441"/>
        </w:trPr>
        <w:tc>
          <w:tcPr>
            <w:tcW w:w="1811" w:type="pct"/>
            <w:vAlign w:val="center"/>
          </w:tcPr>
          <w:p w14:paraId="2A74E4D2" w14:textId="47E3B6E8" w:rsidR="00D37CE4" w:rsidRPr="00B652A6" w:rsidRDefault="00D37CE4" w:rsidP="00376A60">
            <w:pPr>
              <w:widowControl w:val="0"/>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Descripción concreta del bien o servicio por referencia a especificaciones técnicas o a las exigencias funcionales o de rendimiento. Se evitarán las referencias a marcas comerciales, modelos concretos de una marca o incorporación de patentes. Cuando ello no sea posible, la referencia irá seguida de la expresión “o equivalente”, concretando los aspectos en los que debe aportar un rendimiento similar.</w:t>
            </w:r>
          </w:p>
          <w:p w14:paraId="71CD8A21" w14:textId="13BB41C3" w:rsidR="00D37CE4" w:rsidRPr="00B652A6" w:rsidRDefault="00D37CE4" w:rsidP="00814ADB">
            <w:pPr>
              <w:widowControl w:val="0"/>
              <w:spacing w:after="200"/>
              <w:contextualSpacing/>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 xml:space="preserve">Para una mejor descripción del objeto del contrato </w:t>
            </w:r>
            <w:r w:rsidR="00F444A0">
              <w:rPr>
                <w:rFonts w:ascii="Arial Narrow" w:eastAsia="Times New Roman" w:hAnsi="Arial Narrow" w:cs="Calibri"/>
                <w:i/>
                <w:color w:val="365F91"/>
                <w:lang w:eastAsia="es-ES"/>
              </w:rPr>
              <w:t>podrán adjuntarse</w:t>
            </w:r>
            <w:r w:rsidR="001A432B">
              <w:rPr>
                <w:rFonts w:ascii="Arial Narrow" w:eastAsia="Times New Roman" w:hAnsi="Arial Narrow" w:cs="Calibri"/>
                <w:i/>
                <w:color w:val="365F91"/>
                <w:lang w:eastAsia="es-ES"/>
              </w:rPr>
              <w:t xml:space="preserve"> </w:t>
            </w:r>
            <w:r w:rsidRPr="00B652A6">
              <w:rPr>
                <w:rFonts w:ascii="Arial Narrow" w:eastAsia="Times New Roman" w:hAnsi="Arial Narrow" w:cs="Calibri"/>
                <w:i/>
                <w:color w:val="365F91"/>
                <w:lang w:eastAsia="es-ES"/>
              </w:rPr>
              <w:t>fotografías, planos...</w:t>
            </w:r>
          </w:p>
          <w:p w14:paraId="3CF0C980" w14:textId="1DD9F17C" w:rsidR="00D37CE4" w:rsidRPr="00B652A6" w:rsidRDefault="00D37CE4" w:rsidP="00814ADB">
            <w:pPr>
              <w:widowControl w:val="0"/>
              <w:spacing w:after="200"/>
              <w:contextualSpacing/>
              <w:jc w:val="both"/>
              <w:rPr>
                <w:rFonts w:ascii="Arial Narrow" w:eastAsia="Times New Roman" w:hAnsi="Arial Narrow" w:cs="Calibri"/>
                <w:i/>
                <w:color w:val="365F91"/>
                <w:u w:val="single"/>
                <w:lang w:eastAsia="es-ES"/>
              </w:rPr>
            </w:pPr>
            <w:r w:rsidRPr="00B652A6">
              <w:rPr>
                <w:rFonts w:ascii="Arial Narrow" w:eastAsia="Times New Roman" w:hAnsi="Arial Narrow" w:cs="Calibri"/>
                <w:i/>
                <w:color w:val="365F91"/>
                <w:u w:val="single"/>
                <w:lang w:eastAsia="es-ES"/>
              </w:rPr>
              <w:t>Podrá establecerse un número determinado de unidades</w:t>
            </w:r>
            <w:r w:rsidR="00F444A0">
              <w:rPr>
                <w:rFonts w:ascii="Arial Narrow" w:eastAsia="Times New Roman" w:hAnsi="Arial Narrow" w:cs="Calibri"/>
                <w:i/>
                <w:color w:val="365F91"/>
                <w:u w:val="single"/>
                <w:lang w:eastAsia="es-ES"/>
              </w:rPr>
              <w:t xml:space="preserve"> a comprar</w:t>
            </w:r>
            <w:r w:rsidRPr="00B652A6">
              <w:rPr>
                <w:rFonts w:ascii="Arial Narrow" w:eastAsia="Times New Roman" w:hAnsi="Arial Narrow" w:cs="Calibri"/>
                <w:i/>
                <w:color w:val="365F91"/>
                <w:u w:val="single"/>
                <w:lang w:eastAsia="es-ES"/>
              </w:rPr>
              <w:t xml:space="preserve"> o un número estimado de unidades que se solicitarán en función de las necesidades sin que haya un compromiso de compra </w:t>
            </w:r>
          </w:p>
        </w:tc>
        <w:tc>
          <w:tcPr>
            <w:tcW w:w="829" w:type="pct"/>
            <w:shd w:val="clear" w:color="auto" w:fill="FFFFFF"/>
          </w:tcPr>
          <w:p w14:paraId="4D791C18" w14:textId="77777777" w:rsidR="00D37CE4" w:rsidRPr="00B652A6" w:rsidRDefault="00D37CE4" w:rsidP="00376A60">
            <w:pPr>
              <w:widowControl w:val="0"/>
              <w:rPr>
                <w:rFonts w:ascii="Arial Narrow" w:eastAsia="Times New Roman" w:hAnsi="Arial Narrow" w:cs="Calibri"/>
                <w:lang w:eastAsia="es-ES"/>
              </w:rPr>
            </w:pPr>
          </w:p>
        </w:tc>
        <w:tc>
          <w:tcPr>
            <w:tcW w:w="1197" w:type="pct"/>
            <w:shd w:val="clear" w:color="auto" w:fill="FFFFFF"/>
          </w:tcPr>
          <w:p w14:paraId="05D3796D" w14:textId="77777777" w:rsidR="00D37CE4" w:rsidRPr="00B652A6" w:rsidRDefault="00D37CE4" w:rsidP="00376A60">
            <w:pPr>
              <w:widowControl w:val="0"/>
              <w:rPr>
                <w:rFonts w:ascii="Arial Narrow" w:eastAsia="Times New Roman" w:hAnsi="Arial Narrow" w:cs="Calibri"/>
                <w:lang w:eastAsia="es-ES"/>
              </w:rPr>
            </w:pPr>
          </w:p>
        </w:tc>
        <w:tc>
          <w:tcPr>
            <w:tcW w:w="1164" w:type="pct"/>
            <w:shd w:val="clear" w:color="auto" w:fill="FFFFFF"/>
          </w:tcPr>
          <w:p w14:paraId="3A379AD0" w14:textId="46D21DF1" w:rsidR="00D37CE4" w:rsidRPr="00B652A6" w:rsidRDefault="00D37CE4" w:rsidP="00376A60">
            <w:pPr>
              <w:widowControl w:val="0"/>
              <w:rPr>
                <w:rFonts w:ascii="Arial Narrow" w:eastAsia="Times New Roman" w:hAnsi="Arial Narrow" w:cs="Calibri"/>
                <w:lang w:eastAsia="es-ES"/>
              </w:rPr>
            </w:pPr>
          </w:p>
        </w:tc>
      </w:tr>
      <w:tr w:rsidR="00D37CE4" w:rsidRPr="00B652A6" w14:paraId="14C428ED" w14:textId="77777777" w:rsidTr="00572BEF">
        <w:trPr>
          <w:trHeight w:val="441"/>
        </w:trPr>
        <w:tc>
          <w:tcPr>
            <w:tcW w:w="1811" w:type="pct"/>
            <w:vAlign w:val="center"/>
          </w:tcPr>
          <w:p w14:paraId="297FEF9F" w14:textId="77777777" w:rsidR="00D37CE4" w:rsidRPr="00B652A6" w:rsidRDefault="00D37CE4" w:rsidP="00376A60">
            <w:pPr>
              <w:widowControl w:val="0"/>
              <w:rPr>
                <w:rFonts w:ascii="Arial Narrow" w:eastAsia="Times New Roman" w:hAnsi="Arial Narrow" w:cs="Calibri"/>
                <w:lang w:eastAsia="es-ES"/>
              </w:rPr>
            </w:pPr>
          </w:p>
        </w:tc>
        <w:tc>
          <w:tcPr>
            <w:tcW w:w="829" w:type="pct"/>
            <w:shd w:val="clear" w:color="auto" w:fill="FFFFFF"/>
          </w:tcPr>
          <w:p w14:paraId="3E7E50FF" w14:textId="77777777" w:rsidR="00D37CE4" w:rsidRPr="00B652A6" w:rsidRDefault="00D37CE4" w:rsidP="00376A60">
            <w:pPr>
              <w:widowControl w:val="0"/>
              <w:rPr>
                <w:rFonts w:ascii="Arial Narrow" w:eastAsia="Times New Roman" w:hAnsi="Arial Narrow" w:cs="Calibri"/>
                <w:lang w:eastAsia="es-ES"/>
              </w:rPr>
            </w:pPr>
          </w:p>
        </w:tc>
        <w:tc>
          <w:tcPr>
            <w:tcW w:w="1197" w:type="pct"/>
            <w:shd w:val="clear" w:color="auto" w:fill="FFFFFF"/>
          </w:tcPr>
          <w:p w14:paraId="3DB5B78F" w14:textId="77777777" w:rsidR="00D37CE4" w:rsidRPr="00B652A6" w:rsidRDefault="00D37CE4" w:rsidP="00376A60">
            <w:pPr>
              <w:widowControl w:val="0"/>
              <w:rPr>
                <w:rFonts w:ascii="Arial Narrow" w:eastAsia="Times New Roman" w:hAnsi="Arial Narrow" w:cs="Calibri"/>
                <w:lang w:eastAsia="es-ES"/>
              </w:rPr>
            </w:pPr>
          </w:p>
        </w:tc>
        <w:tc>
          <w:tcPr>
            <w:tcW w:w="1164" w:type="pct"/>
            <w:shd w:val="clear" w:color="auto" w:fill="FFFFFF"/>
          </w:tcPr>
          <w:p w14:paraId="0EF62A5F" w14:textId="1CE5FA08" w:rsidR="00D37CE4" w:rsidRPr="00B652A6" w:rsidRDefault="00D37CE4" w:rsidP="00376A60">
            <w:pPr>
              <w:widowControl w:val="0"/>
              <w:rPr>
                <w:rFonts w:ascii="Arial Narrow" w:eastAsia="Times New Roman" w:hAnsi="Arial Narrow" w:cs="Calibri"/>
                <w:lang w:eastAsia="es-ES"/>
              </w:rPr>
            </w:pPr>
          </w:p>
        </w:tc>
      </w:tr>
      <w:tr w:rsidR="00D37CE4" w:rsidRPr="00B652A6" w14:paraId="2A54688D" w14:textId="77777777" w:rsidTr="00572BEF">
        <w:trPr>
          <w:trHeight w:val="441"/>
        </w:trPr>
        <w:tc>
          <w:tcPr>
            <w:tcW w:w="1811" w:type="pct"/>
            <w:vAlign w:val="center"/>
          </w:tcPr>
          <w:p w14:paraId="4462B83B" w14:textId="55DCBE54" w:rsidR="00D37CE4" w:rsidRPr="00B652A6" w:rsidRDefault="00D37CE4" w:rsidP="00376A60">
            <w:pPr>
              <w:widowControl w:val="0"/>
              <w:rPr>
                <w:rFonts w:ascii="Arial Narrow" w:eastAsia="Times New Roman" w:hAnsi="Arial Narrow" w:cs="Calibri"/>
                <w:b/>
                <w:lang w:eastAsia="es-ES"/>
              </w:rPr>
            </w:pPr>
            <w:r w:rsidRPr="00B652A6">
              <w:rPr>
                <w:rFonts w:ascii="Arial Narrow" w:eastAsia="Times New Roman" w:hAnsi="Arial Narrow" w:cs="Calibri"/>
                <w:b/>
                <w:lang w:eastAsia="es-ES"/>
              </w:rPr>
              <w:t>Servicios que se solicitan:</w:t>
            </w:r>
          </w:p>
        </w:tc>
        <w:tc>
          <w:tcPr>
            <w:tcW w:w="829" w:type="pct"/>
            <w:shd w:val="clear" w:color="auto" w:fill="FFFFFF"/>
          </w:tcPr>
          <w:p w14:paraId="0584F503" w14:textId="77777777" w:rsidR="00D37CE4" w:rsidRPr="00B652A6" w:rsidRDefault="00D37CE4" w:rsidP="00376A60">
            <w:pPr>
              <w:widowControl w:val="0"/>
              <w:rPr>
                <w:rFonts w:ascii="Arial Narrow" w:eastAsia="Times New Roman" w:hAnsi="Arial Narrow" w:cs="Calibri"/>
                <w:lang w:eastAsia="es-ES"/>
              </w:rPr>
            </w:pPr>
          </w:p>
        </w:tc>
        <w:tc>
          <w:tcPr>
            <w:tcW w:w="1197" w:type="pct"/>
            <w:shd w:val="clear" w:color="auto" w:fill="FFFFFF"/>
          </w:tcPr>
          <w:p w14:paraId="30BA1F06" w14:textId="77777777" w:rsidR="00D37CE4" w:rsidRPr="00B652A6" w:rsidRDefault="00D37CE4" w:rsidP="00376A60">
            <w:pPr>
              <w:widowControl w:val="0"/>
              <w:rPr>
                <w:rFonts w:ascii="Arial Narrow" w:eastAsia="Times New Roman" w:hAnsi="Arial Narrow" w:cs="Calibri"/>
                <w:lang w:eastAsia="es-ES"/>
              </w:rPr>
            </w:pPr>
          </w:p>
        </w:tc>
        <w:tc>
          <w:tcPr>
            <w:tcW w:w="1164" w:type="pct"/>
            <w:shd w:val="clear" w:color="auto" w:fill="FFFFFF"/>
          </w:tcPr>
          <w:p w14:paraId="58B81D99" w14:textId="7F4FBAB1" w:rsidR="00D37CE4" w:rsidRPr="00B652A6" w:rsidRDefault="00D37CE4" w:rsidP="00376A60">
            <w:pPr>
              <w:widowControl w:val="0"/>
              <w:rPr>
                <w:rFonts w:ascii="Arial Narrow" w:eastAsia="Times New Roman" w:hAnsi="Arial Narrow" w:cs="Calibri"/>
                <w:lang w:eastAsia="es-ES"/>
              </w:rPr>
            </w:pPr>
          </w:p>
        </w:tc>
      </w:tr>
      <w:tr w:rsidR="00D37CE4" w:rsidRPr="00B652A6" w14:paraId="069B11AD" w14:textId="77777777" w:rsidTr="00572BEF">
        <w:trPr>
          <w:trHeight w:val="441"/>
        </w:trPr>
        <w:tc>
          <w:tcPr>
            <w:tcW w:w="1811" w:type="pct"/>
            <w:vAlign w:val="center"/>
          </w:tcPr>
          <w:p w14:paraId="27C726C5" w14:textId="1F984114" w:rsidR="00D37CE4" w:rsidRPr="00B652A6" w:rsidRDefault="00D37CE4" w:rsidP="005655B2">
            <w:pPr>
              <w:rPr>
                <w:rFonts w:ascii="Arial Narrow" w:hAnsi="Arial Narrow"/>
              </w:rPr>
            </w:pPr>
            <w:r w:rsidRPr="00B652A6">
              <w:rPr>
                <w:rFonts w:ascii="Arial Narrow" w:eastAsia="Times New Roman" w:hAnsi="Arial Narrow" w:cs="Calibri"/>
                <w:i/>
                <w:color w:val="365F91"/>
                <w:lang w:eastAsia="es-ES"/>
              </w:rPr>
              <w:t>Describa los servicios solicitados</w:t>
            </w:r>
          </w:p>
        </w:tc>
        <w:tc>
          <w:tcPr>
            <w:tcW w:w="829" w:type="pct"/>
            <w:shd w:val="clear" w:color="auto" w:fill="FFFFFF"/>
          </w:tcPr>
          <w:p w14:paraId="6030DE83" w14:textId="77777777" w:rsidR="00D37CE4" w:rsidRPr="00B652A6" w:rsidRDefault="00D37CE4" w:rsidP="00376A60">
            <w:pPr>
              <w:widowControl w:val="0"/>
              <w:rPr>
                <w:rFonts w:ascii="Arial Narrow" w:eastAsia="Times New Roman" w:hAnsi="Arial Narrow" w:cs="Calibri"/>
                <w:lang w:eastAsia="es-ES"/>
              </w:rPr>
            </w:pPr>
          </w:p>
        </w:tc>
        <w:tc>
          <w:tcPr>
            <w:tcW w:w="1197" w:type="pct"/>
            <w:shd w:val="clear" w:color="auto" w:fill="FFFFFF"/>
          </w:tcPr>
          <w:p w14:paraId="433BC363" w14:textId="77777777" w:rsidR="00D37CE4" w:rsidRPr="00B652A6" w:rsidRDefault="00D37CE4" w:rsidP="00376A60">
            <w:pPr>
              <w:widowControl w:val="0"/>
              <w:rPr>
                <w:rFonts w:ascii="Arial Narrow" w:eastAsia="Times New Roman" w:hAnsi="Arial Narrow" w:cs="Calibri"/>
                <w:lang w:eastAsia="es-ES"/>
              </w:rPr>
            </w:pPr>
          </w:p>
        </w:tc>
        <w:tc>
          <w:tcPr>
            <w:tcW w:w="1164" w:type="pct"/>
            <w:shd w:val="clear" w:color="auto" w:fill="FFFFFF"/>
          </w:tcPr>
          <w:p w14:paraId="4DD52FE4" w14:textId="6F44F36E" w:rsidR="00D37CE4" w:rsidRPr="00B652A6" w:rsidRDefault="00D37CE4" w:rsidP="00376A60">
            <w:pPr>
              <w:widowControl w:val="0"/>
              <w:rPr>
                <w:rFonts w:ascii="Arial Narrow" w:eastAsia="Times New Roman" w:hAnsi="Arial Narrow" w:cs="Calibri"/>
                <w:lang w:eastAsia="es-ES"/>
              </w:rPr>
            </w:pPr>
          </w:p>
        </w:tc>
      </w:tr>
      <w:tr w:rsidR="00D37CE4" w:rsidRPr="00B652A6" w14:paraId="419789CC" w14:textId="77777777" w:rsidTr="00572BEF">
        <w:trPr>
          <w:trHeight w:val="441"/>
        </w:trPr>
        <w:tc>
          <w:tcPr>
            <w:tcW w:w="1811" w:type="pct"/>
            <w:vAlign w:val="center"/>
          </w:tcPr>
          <w:p w14:paraId="0601D725" w14:textId="77777777" w:rsidR="00D37CE4" w:rsidRPr="00B652A6" w:rsidRDefault="00D37CE4" w:rsidP="00376A60">
            <w:pPr>
              <w:widowControl w:val="0"/>
              <w:rPr>
                <w:rFonts w:ascii="Arial Narrow" w:eastAsia="Times New Roman" w:hAnsi="Arial Narrow" w:cs="Calibri"/>
                <w:lang w:eastAsia="es-ES"/>
              </w:rPr>
            </w:pPr>
          </w:p>
        </w:tc>
        <w:tc>
          <w:tcPr>
            <w:tcW w:w="829" w:type="pct"/>
            <w:shd w:val="clear" w:color="auto" w:fill="FFFFFF"/>
          </w:tcPr>
          <w:p w14:paraId="1FCA39B9" w14:textId="77777777" w:rsidR="00D37CE4" w:rsidRPr="00B652A6" w:rsidRDefault="00D37CE4" w:rsidP="00376A60">
            <w:pPr>
              <w:widowControl w:val="0"/>
              <w:rPr>
                <w:rFonts w:ascii="Arial Narrow" w:eastAsia="Times New Roman" w:hAnsi="Arial Narrow" w:cs="Calibri"/>
                <w:lang w:eastAsia="es-ES"/>
              </w:rPr>
            </w:pPr>
          </w:p>
        </w:tc>
        <w:tc>
          <w:tcPr>
            <w:tcW w:w="1197" w:type="pct"/>
            <w:shd w:val="clear" w:color="auto" w:fill="FFFFFF"/>
          </w:tcPr>
          <w:p w14:paraId="7805C843" w14:textId="77777777" w:rsidR="00D37CE4" w:rsidRPr="00B652A6" w:rsidRDefault="00D37CE4" w:rsidP="00376A60">
            <w:pPr>
              <w:widowControl w:val="0"/>
              <w:rPr>
                <w:rFonts w:ascii="Arial Narrow" w:eastAsia="Times New Roman" w:hAnsi="Arial Narrow" w:cs="Calibri"/>
                <w:lang w:eastAsia="es-ES"/>
              </w:rPr>
            </w:pPr>
          </w:p>
        </w:tc>
        <w:tc>
          <w:tcPr>
            <w:tcW w:w="1164" w:type="pct"/>
            <w:shd w:val="clear" w:color="auto" w:fill="FFFFFF"/>
          </w:tcPr>
          <w:p w14:paraId="2C1520C9" w14:textId="66C393B1" w:rsidR="00D37CE4" w:rsidRPr="00B652A6" w:rsidRDefault="00D37CE4" w:rsidP="00376A60">
            <w:pPr>
              <w:widowControl w:val="0"/>
              <w:rPr>
                <w:rFonts w:ascii="Arial Narrow" w:eastAsia="Times New Roman" w:hAnsi="Arial Narrow" w:cs="Calibri"/>
                <w:lang w:eastAsia="es-ES"/>
              </w:rPr>
            </w:pPr>
          </w:p>
        </w:tc>
      </w:tr>
    </w:tbl>
    <w:p w14:paraId="6D8E3B96" w14:textId="7B6788C8" w:rsidR="0037075A" w:rsidRDefault="0037075A" w:rsidP="0037075A">
      <w:pPr>
        <w:widowControl w:val="0"/>
        <w:spacing w:before="120" w:after="120" w:line="240" w:lineRule="auto"/>
        <w:contextualSpacing/>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Añada o elimine las filas en función de sus necesidades</w:t>
      </w:r>
    </w:p>
    <w:p w14:paraId="22EA70AC" w14:textId="77777777" w:rsidR="00572BEF" w:rsidRPr="001A432B" w:rsidRDefault="00572BEF" w:rsidP="00572BEF">
      <w:pPr>
        <w:widowControl w:val="0"/>
        <w:spacing w:before="240" w:after="200" w:line="276" w:lineRule="auto"/>
        <w:jc w:val="both"/>
        <w:rPr>
          <w:rFonts w:ascii="Arial Narrow" w:eastAsia="Calibri" w:hAnsi="Arial Narrow" w:cs="Calibri"/>
        </w:rPr>
      </w:pPr>
      <w:r w:rsidRPr="001A432B">
        <w:rPr>
          <w:rFonts w:ascii="Arial Narrow" w:eastAsia="Calibri" w:hAnsi="Arial Narrow" w:cs="Calibri"/>
        </w:rPr>
        <w:t>(1) Las referencias que pudiera contener alguna de las especificaciones técnicas que se establecen en este documento, relacionadas con una norma de estandarización, una fabricación, una procedencia determinada o un procedimiento concreto, una marca, una patente o un tipo, un origen o una producción determinados, deben entenderse hechas también a las equivalentes.</w:t>
      </w:r>
    </w:p>
    <w:p w14:paraId="16F14443" w14:textId="77777777" w:rsidR="00572BEF" w:rsidRPr="001A432B" w:rsidRDefault="00572BEF" w:rsidP="00572BEF">
      <w:pPr>
        <w:spacing w:before="120" w:line="276" w:lineRule="auto"/>
        <w:jc w:val="both"/>
        <w:rPr>
          <w:rFonts w:ascii="Arial Narrow" w:eastAsia="Calibri" w:hAnsi="Arial Narrow" w:cs="Calibri"/>
        </w:rPr>
      </w:pPr>
      <w:r w:rsidRPr="001A432B">
        <w:rPr>
          <w:rFonts w:ascii="Arial Narrow" w:eastAsia="Calibri" w:hAnsi="Arial Narrow" w:cs="Calibri"/>
        </w:rPr>
        <w:t>(2) Los precios ofertados incluirán todos los trabajos necesarios para el correcto suministro de los equipos, desde la fabricación, el transporte, la instalación en el lugar designado por el organismo peticionario, los accesorios necesarios, el montaje y la conexión de los productos adquiridos, así como la comprobación de su correcto funcionamiento, el curso de funcionamiento y los manuales de funcionamiento y de mantenimiento, con todas las soluciones técnicas, funcionales y de cualquier aspecto que resulten necesarias, hasta la realización de pruebas y ensayos que sean necesarios para la correcta verificación del resultado final de la instalación en el lugar designado por el promotor del contrato, el montaje del equipo y la gestión de los correspondientes residuos derivados de su instalación.</w:t>
      </w:r>
    </w:p>
    <w:p w14:paraId="4DF74A4E" w14:textId="77777777" w:rsidR="00572BEF" w:rsidRPr="00B652A6" w:rsidRDefault="00572BEF" w:rsidP="0037075A">
      <w:pPr>
        <w:widowControl w:val="0"/>
        <w:spacing w:before="120" w:after="120" w:line="240" w:lineRule="auto"/>
        <w:contextualSpacing/>
        <w:jc w:val="both"/>
        <w:rPr>
          <w:rFonts w:ascii="Arial Narrow" w:eastAsia="Times New Roman" w:hAnsi="Arial Narrow" w:cs="Calibri"/>
          <w:i/>
          <w:color w:val="365F91"/>
          <w:lang w:eastAsia="es-ES"/>
        </w:rPr>
      </w:pPr>
    </w:p>
    <w:p w14:paraId="132D237F" w14:textId="733F2CE0" w:rsidR="000510E8" w:rsidRPr="00572BEF" w:rsidRDefault="000510E8" w:rsidP="000510E8">
      <w:pPr>
        <w:widowControl w:val="0"/>
        <w:spacing w:after="200" w:line="240" w:lineRule="auto"/>
        <w:contextualSpacing/>
        <w:jc w:val="both"/>
        <w:rPr>
          <w:rFonts w:ascii="Arial Narrow" w:eastAsia="Times New Roman" w:hAnsi="Arial Narrow" w:cs="Calibri"/>
          <w:b/>
          <w:lang w:eastAsia="es-ES"/>
        </w:rPr>
      </w:pPr>
      <w:r w:rsidRPr="00572BEF">
        <w:rPr>
          <w:rFonts w:ascii="Arial Narrow" w:eastAsia="Times New Roman" w:hAnsi="Arial Narrow" w:cs="Calibri"/>
          <w:b/>
          <w:lang w:eastAsia="es-ES"/>
        </w:rPr>
        <w:t>Las ofertas que no incluyan propuesta para todo el equipamiento</w:t>
      </w:r>
      <w:r w:rsidR="001A432B">
        <w:rPr>
          <w:rFonts w:ascii="Arial Narrow" w:eastAsia="Times New Roman" w:hAnsi="Arial Narrow" w:cs="Calibri"/>
          <w:b/>
          <w:lang w:eastAsia="es-ES"/>
        </w:rPr>
        <w:t xml:space="preserve"> y/o servicios</w:t>
      </w:r>
      <w:r w:rsidRPr="00572BEF">
        <w:rPr>
          <w:rFonts w:ascii="Arial Narrow" w:eastAsia="Times New Roman" w:hAnsi="Arial Narrow" w:cs="Calibri"/>
          <w:b/>
          <w:lang w:eastAsia="es-ES"/>
        </w:rPr>
        <w:t xml:space="preserve"> especificado</w:t>
      </w:r>
      <w:r w:rsidR="001A432B">
        <w:rPr>
          <w:rFonts w:ascii="Arial Narrow" w:eastAsia="Times New Roman" w:hAnsi="Arial Narrow" w:cs="Calibri"/>
          <w:b/>
          <w:lang w:eastAsia="es-ES"/>
        </w:rPr>
        <w:t>s</w:t>
      </w:r>
      <w:r w:rsidRPr="00572BEF">
        <w:rPr>
          <w:rFonts w:ascii="Arial Narrow" w:eastAsia="Times New Roman" w:hAnsi="Arial Narrow" w:cs="Calibri"/>
          <w:b/>
          <w:lang w:eastAsia="es-ES"/>
        </w:rPr>
        <w:t xml:space="preserve"> serán rechazadas</w:t>
      </w:r>
      <w:r w:rsidR="001A432B">
        <w:rPr>
          <w:rFonts w:ascii="Arial Narrow" w:eastAsia="Times New Roman" w:hAnsi="Arial Narrow" w:cs="Calibri"/>
          <w:b/>
          <w:lang w:eastAsia="es-ES"/>
        </w:rPr>
        <w:t>.</w:t>
      </w:r>
    </w:p>
    <w:p w14:paraId="0490D997" w14:textId="77777777" w:rsidR="00376A60" w:rsidRPr="00B652A6" w:rsidRDefault="00376A60" w:rsidP="00376A60">
      <w:pPr>
        <w:widowControl w:val="0"/>
        <w:spacing w:after="200" w:line="240" w:lineRule="auto"/>
        <w:ind w:left="426"/>
        <w:contextualSpacing/>
        <w:jc w:val="both"/>
        <w:rPr>
          <w:rFonts w:ascii="Arial Narrow" w:eastAsia="Times New Roman" w:hAnsi="Arial Narrow" w:cs="Calibri"/>
          <w:i/>
          <w:color w:val="365F91"/>
          <w:lang w:eastAsia="es-ES"/>
        </w:rPr>
      </w:pPr>
    </w:p>
    <w:p w14:paraId="43F81F24" w14:textId="4B665AA0" w:rsidR="00376A60" w:rsidRPr="00572BEF" w:rsidRDefault="00572BEF" w:rsidP="003057CD">
      <w:pPr>
        <w:widowControl w:val="0"/>
        <w:spacing w:before="240" w:after="0" w:line="240" w:lineRule="auto"/>
        <w:contextualSpacing/>
        <w:jc w:val="both"/>
        <w:rPr>
          <w:rFonts w:ascii="Arial Narrow" w:eastAsia="Times New Roman" w:hAnsi="Arial Narrow" w:cs="Calibri"/>
          <w:b/>
          <w:lang w:eastAsia="es-ES"/>
        </w:rPr>
      </w:pPr>
      <w:r w:rsidRPr="00572BEF">
        <w:rPr>
          <w:rFonts w:ascii="Arial Narrow" w:eastAsia="Times New Roman" w:hAnsi="Arial Narrow" w:cs="Calibri"/>
          <w:b/>
          <w:lang w:eastAsia="es-ES"/>
        </w:rPr>
        <w:t xml:space="preserve">10.- </w:t>
      </w:r>
      <w:r w:rsidR="00376A60" w:rsidRPr="00572BEF">
        <w:rPr>
          <w:rFonts w:ascii="Arial Narrow" w:eastAsia="Times New Roman" w:hAnsi="Arial Narrow" w:cs="Calibri"/>
          <w:b/>
          <w:lang w:eastAsia="es-ES"/>
        </w:rPr>
        <w:t>Instalación:</w:t>
      </w:r>
    </w:p>
    <w:p w14:paraId="20CF8524" w14:textId="77777777" w:rsidR="00376A60" w:rsidRPr="00B652A6" w:rsidRDefault="00376A60" w:rsidP="00376A60">
      <w:pPr>
        <w:widowControl w:val="0"/>
        <w:spacing w:after="0" w:line="240" w:lineRule="auto"/>
        <w:ind w:left="720"/>
        <w:contextualSpacing/>
        <w:jc w:val="both"/>
        <w:rPr>
          <w:rFonts w:ascii="Arial Narrow" w:eastAsia="Times New Roman" w:hAnsi="Arial Narrow" w:cs="Calibri"/>
          <w:b/>
          <w:u w:val="single"/>
          <w:lang w:eastAsia="es-ES"/>
        </w:rPr>
      </w:pPr>
    </w:p>
    <w:p w14:paraId="33F8A007" w14:textId="34261B58" w:rsidR="00F65A67" w:rsidRPr="00B652A6" w:rsidRDefault="00A75EC5" w:rsidP="00F65A67">
      <w:pPr>
        <w:jc w:val="both"/>
        <w:rPr>
          <w:rFonts w:ascii="Arial Narrow" w:eastAsia="Times New Roman" w:hAnsi="Arial Narrow" w:cs="Calibri"/>
          <w:i/>
          <w:color w:val="365F91"/>
          <w:lang w:eastAsia="es-ES"/>
        </w:rPr>
      </w:pPr>
      <w:bookmarkStart w:id="1" w:name="_Hlk82972232"/>
      <w:r w:rsidRPr="00B652A6">
        <w:rPr>
          <w:rFonts w:ascii="Arial Narrow" w:eastAsia="Times New Roman" w:hAnsi="Arial Narrow" w:cs="Calibri"/>
          <w:i/>
          <w:color w:val="365F91"/>
          <w:lang w:eastAsia="es-ES"/>
        </w:rPr>
        <w:lastRenderedPageBreak/>
        <w:t>Describa, en caso de que el suministro requiera instalación, las características de la misma incluyendo las especificaciones técnicas necesarias.</w:t>
      </w:r>
      <w:r w:rsidR="00EA0078" w:rsidRPr="00B652A6">
        <w:rPr>
          <w:rFonts w:ascii="Arial Narrow" w:eastAsia="Times New Roman" w:hAnsi="Arial Narrow" w:cs="Calibri"/>
          <w:i/>
          <w:color w:val="365F91"/>
          <w:lang w:eastAsia="es-ES"/>
        </w:rPr>
        <w:t xml:space="preserve"> Recuerde presupuestarla en el apartado</w:t>
      </w:r>
      <w:r w:rsidR="003057CD" w:rsidRPr="00B652A6">
        <w:rPr>
          <w:rFonts w:ascii="Arial Narrow" w:eastAsia="Times New Roman" w:hAnsi="Arial Narrow" w:cs="Calibri"/>
          <w:i/>
          <w:color w:val="365F91"/>
          <w:lang w:eastAsia="es-ES"/>
        </w:rPr>
        <w:t xml:space="preserve"> anterior si</w:t>
      </w:r>
      <w:r w:rsidR="00EA0078" w:rsidRPr="00B652A6">
        <w:rPr>
          <w:rFonts w:ascii="Arial Narrow" w:eastAsia="Times New Roman" w:hAnsi="Arial Narrow" w:cs="Calibri"/>
          <w:i/>
          <w:color w:val="365F91"/>
          <w:lang w:eastAsia="es-ES"/>
        </w:rPr>
        <w:t xml:space="preserve"> </w:t>
      </w:r>
      <w:r w:rsidR="003057CD" w:rsidRPr="00B652A6">
        <w:rPr>
          <w:rFonts w:ascii="Arial Narrow" w:eastAsia="Times New Roman" w:hAnsi="Arial Narrow" w:cs="Calibri"/>
          <w:i/>
          <w:color w:val="365F91"/>
          <w:lang w:eastAsia="es-ES"/>
        </w:rPr>
        <w:t>l</w:t>
      </w:r>
      <w:r w:rsidR="00F65A67" w:rsidRPr="00B652A6">
        <w:rPr>
          <w:rFonts w:ascii="Arial Narrow" w:eastAsia="Times New Roman" w:hAnsi="Arial Narrow" w:cs="Calibri"/>
          <w:i/>
          <w:color w:val="365F91"/>
          <w:lang w:eastAsia="es-ES"/>
        </w:rPr>
        <w:t>os precios de</w:t>
      </w:r>
      <w:r w:rsidR="003057CD" w:rsidRPr="00B652A6">
        <w:rPr>
          <w:rFonts w:ascii="Arial Narrow" w:eastAsia="Times New Roman" w:hAnsi="Arial Narrow" w:cs="Calibri"/>
          <w:i/>
          <w:color w:val="365F91"/>
          <w:lang w:eastAsia="es-ES"/>
        </w:rPr>
        <w:t xml:space="preserve"> </w:t>
      </w:r>
      <w:r w:rsidR="00F65A67" w:rsidRPr="00B652A6">
        <w:rPr>
          <w:rFonts w:ascii="Arial Narrow" w:eastAsia="Times New Roman" w:hAnsi="Arial Narrow" w:cs="Calibri"/>
          <w:i/>
          <w:color w:val="365F91"/>
          <w:lang w:eastAsia="es-ES"/>
        </w:rPr>
        <w:t>l</w:t>
      </w:r>
      <w:r w:rsidR="003057CD" w:rsidRPr="00B652A6">
        <w:rPr>
          <w:rFonts w:ascii="Arial Narrow" w:eastAsia="Times New Roman" w:hAnsi="Arial Narrow" w:cs="Calibri"/>
          <w:i/>
          <w:color w:val="365F91"/>
          <w:lang w:eastAsia="es-ES"/>
        </w:rPr>
        <w:t>a instalación entrega y montaje no están incluidos en las prescripciones del acuerdo marco.</w:t>
      </w:r>
    </w:p>
    <w:p w14:paraId="5433807B" w14:textId="28CB0A37" w:rsidR="00A75EC5" w:rsidRPr="00B652A6" w:rsidRDefault="00EA0078" w:rsidP="00A75EC5">
      <w:pPr>
        <w:widowControl w:val="0"/>
        <w:spacing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Puede establecer una visita a las instalaciones:</w:t>
      </w:r>
    </w:p>
    <w:p w14:paraId="56D4D6AF" w14:textId="77777777" w:rsidR="00A75EC5" w:rsidRPr="00B652A6" w:rsidRDefault="00A75EC5" w:rsidP="00A75EC5">
      <w:pPr>
        <w:widowControl w:val="0"/>
        <w:spacing w:before="240" w:after="200" w:line="276" w:lineRule="auto"/>
        <w:contextualSpacing/>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(Se fija el día XX a las XX horas para realizar una visita en la que se podrá comprobar........)</w:t>
      </w:r>
    </w:p>
    <w:p w14:paraId="3E3CD5E9" w14:textId="4B04775A" w:rsidR="00A75EC5" w:rsidRPr="00B652A6" w:rsidRDefault="00A75EC5" w:rsidP="00A75EC5">
      <w:pPr>
        <w:widowControl w:val="0"/>
        <w:spacing w:before="240" w:after="200" w:line="276" w:lineRule="auto"/>
        <w:contextualSpacing/>
        <w:jc w:val="both"/>
        <w:rPr>
          <w:rFonts w:ascii="Arial Narrow" w:eastAsia="Times New Roman" w:hAnsi="Arial Narrow" w:cs="Calibri"/>
          <w:i/>
          <w:lang w:eastAsia="es-ES"/>
        </w:rPr>
      </w:pPr>
      <w:r w:rsidRPr="00B652A6">
        <w:rPr>
          <w:rFonts w:ascii="Arial Narrow" w:eastAsia="Times New Roman" w:hAnsi="Arial Narrow" w:cs="Calibri"/>
          <w:i/>
          <w:color w:val="365F91"/>
          <w:lang w:eastAsia="es-ES"/>
        </w:rPr>
        <w:t>Lugar: Facultad de........... Dirección:..........Persona</w:t>
      </w:r>
      <w:r w:rsidR="00A5201B">
        <w:rPr>
          <w:rFonts w:ascii="Arial Narrow" w:eastAsia="Times New Roman" w:hAnsi="Arial Narrow" w:cs="Calibri"/>
          <w:i/>
          <w:color w:val="365F91"/>
          <w:lang w:eastAsia="es-ES"/>
        </w:rPr>
        <w:t xml:space="preserve"> y datos</w:t>
      </w:r>
      <w:r w:rsidRPr="00B652A6">
        <w:rPr>
          <w:rFonts w:ascii="Arial Narrow" w:eastAsia="Times New Roman" w:hAnsi="Arial Narrow" w:cs="Calibri"/>
          <w:i/>
          <w:color w:val="365F91"/>
          <w:lang w:eastAsia="es-ES"/>
        </w:rPr>
        <w:t xml:space="preserve"> de contacto: )</w:t>
      </w:r>
    </w:p>
    <w:bookmarkEnd w:id="1"/>
    <w:p w14:paraId="3EE7196C" w14:textId="77777777" w:rsidR="00376A60" w:rsidRPr="00B652A6" w:rsidRDefault="00376A60" w:rsidP="00376A60">
      <w:pPr>
        <w:widowControl w:val="0"/>
        <w:spacing w:after="0" w:line="240" w:lineRule="auto"/>
        <w:jc w:val="both"/>
        <w:rPr>
          <w:rFonts w:ascii="Arial Narrow" w:eastAsia="Times New Roman" w:hAnsi="Arial Narrow" w:cs="Calibri"/>
          <w:color w:val="365F91"/>
          <w:lang w:eastAsia="es-ES"/>
        </w:rPr>
      </w:pPr>
      <w:r w:rsidRPr="00B652A6">
        <w:rPr>
          <w:rFonts w:ascii="Arial Narrow" w:eastAsia="Times New Roman" w:hAnsi="Arial Narrow" w:cs="Calibri"/>
          <w:i/>
          <w:color w:val="365F91"/>
          <w:lang w:eastAsia="es-ES"/>
        </w:rPr>
        <w:t xml:space="preserve">. </w:t>
      </w:r>
    </w:p>
    <w:tbl>
      <w:tblPr>
        <w:tblStyle w:val="Tablaconcuadrcula1"/>
        <w:tblW w:w="0" w:type="auto"/>
        <w:tblLook w:val="04A0" w:firstRow="1" w:lastRow="0" w:firstColumn="1" w:lastColumn="0" w:noHBand="0" w:noVBand="1"/>
      </w:tblPr>
      <w:tblGrid>
        <w:gridCol w:w="8494"/>
      </w:tblGrid>
      <w:tr w:rsidR="00376A60" w:rsidRPr="00B652A6" w14:paraId="46D8A4DD" w14:textId="77777777" w:rsidTr="00EC2A4A">
        <w:tc>
          <w:tcPr>
            <w:tcW w:w="9778" w:type="dxa"/>
          </w:tcPr>
          <w:p w14:paraId="449E043D" w14:textId="77777777" w:rsidR="001A432B" w:rsidRPr="001A432B" w:rsidRDefault="001A432B" w:rsidP="00376A60">
            <w:pPr>
              <w:widowControl w:val="0"/>
              <w:jc w:val="both"/>
              <w:rPr>
                <w:rFonts w:ascii="Arial Narrow" w:eastAsia="Times New Roman" w:hAnsi="Arial Narrow" w:cs="Calibri"/>
                <w:i/>
                <w:lang w:eastAsia="es-ES"/>
              </w:rPr>
            </w:pPr>
          </w:p>
          <w:p w14:paraId="3A44C15D" w14:textId="77777777" w:rsidR="001A432B" w:rsidRPr="001A432B" w:rsidRDefault="001A432B" w:rsidP="00376A60">
            <w:pPr>
              <w:widowControl w:val="0"/>
              <w:jc w:val="both"/>
              <w:rPr>
                <w:rFonts w:ascii="Arial Narrow" w:eastAsia="Times New Roman" w:hAnsi="Arial Narrow" w:cs="Calibri"/>
                <w:i/>
                <w:lang w:eastAsia="es-ES"/>
              </w:rPr>
            </w:pPr>
          </w:p>
          <w:p w14:paraId="6D906C6B" w14:textId="77777777" w:rsidR="001A432B" w:rsidRPr="001A432B" w:rsidRDefault="001A432B" w:rsidP="00376A60">
            <w:pPr>
              <w:widowControl w:val="0"/>
              <w:jc w:val="both"/>
              <w:rPr>
                <w:rFonts w:ascii="Arial Narrow" w:eastAsia="Times New Roman" w:hAnsi="Arial Narrow" w:cs="Calibri"/>
                <w:i/>
                <w:lang w:eastAsia="es-ES"/>
              </w:rPr>
            </w:pPr>
          </w:p>
          <w:p w14:paraId="7AF95F57" w14:textId="77777777" w:rsidR="001A432B" w:rsidRDefault="001A432B" w:rsidP="00376A60">
            <w:pPr>
              <w:widowControl w:val="0"/>
              <w:jc w:val="both"/>
              <w:rPr>
                <w:rFonts w:ascii="Arial Narrow" w:eastAsia="Times New Roman" w:hAnsi="Arial Narrow" w:cs="Calibri"/>
                <w:i/>
                <w:color w:val="365F91"/>
                <w:lang w:eastAsia="es-ES"/>
              </w:rPr>
            </w:pPr>
          </w:p>
          <w:p w14:paraId="5D775A86" w14:textId="589C3064" w:rsidR="00376A60" w:rsidRPr="00B652A6" w:rsidRDefault="00376A60" w:rsidP="00376A60">
            <w:pPr>
              <w:widowControl w:val="0"/>
              <w:jc w:val="both"/>
              <w:rPr>
                <w:rFonts w:ascii="Arial Narrow" w:eastAsia="Times New Roman" w:hAnsi="Arial Narrow" w:cs="Calibri"/>
                <w:i/>
                <w:lang w:eastAsia="es-ES"/>
              </w:rPr>
            </w:pPr>
            <w:r w:rsidRPr="00B652A6">
              <w:rPr>
                <w:rFonts w:ascii="Arial Narrow" w:eastAsia="Times New Roman" w:hAnsi="Arial Narrow" w:cs="Calibri"/>
                <w:i/>
                <w:color w:val="365F91"/>
                <w:lang w:eastAsia="es-ES"/>
              </w:rPr>
              <w:t>Cuando la entrega o puesta en funcionamiento de un suministro suponga la realización de obra o modificación de instalaciones (electricidad, agua, aire acondicionado, etc.) deberá incluirse, junto con la documentación justificativa de la necesidad, informe favorable de viabilidad expedido por la Dirección de Obras y Mantenimiento, así como un informe final en el que se certifique que se ajusta a lo establecido en el Informe de viabilidad emitido</w:t>
            </w:r>
          </w:p>
        </w:tc>
      </w:tr>
    </w:tbl>
    <w:p w14:paraId="0039987E" w14:textId="34F3BF55" w:rsidR="00376A60" w:rsidRPr="00B652A6" w:rsidRDefault="00376A60" w:rsidP="00376A60">
      <w:pPr>
        <w:widowControl w:val="0"/>
        <w:spacing w:after="0" w:line="240" w:lineRule="auto"/>
        <w:jc w:val="both"/>
        <w:rPr>
          <w:rFonts w:ascii="Arial Narrow" w:eastAsia="Times New Roman" w:hAnsi="Arial Narrow" w:cs="Calibri"/>
          <w:lang w:eastAsia="es-ES"/>
        </w:rPr>
      </w:pPr>
    </w:p>
    <w:p w14:paraId="7C922617" w14:textId="3A746458" w:rsidR="003057CD" w:rsidRPr="001A432B" w:rsidRDefault="00572BEF" w:rsidP="003057CD">
      <w:pPr>
        <w:widowControl w:val="0"/>
        <w:suppressAutoHyphens/>
        <w:autoSpaceDE w:val="0"/>
        <w:autoSpaceDN w:val="0"/>
        <w:adjustRightInd w:val="0"/>
        <w:spacing w:before="120" w:after="120" w:line="276" w:lineRule="auto"/>
        <w:ind w:left="544" w:hanging="544"/>
        <w:rPr>
          <w:rFonts w:ascii="Arial Narrow" w:eastAsia="Times New Roman" w:hAnsi="Arial Narrow" w:cs="Calibri"/>
          <w:i/>
          <w:color w:val="365F91"/>
          <w:lang w:eastAsia="es-ES"/>
        </w:rPr>
      </w:pPr>
      <w:r w:rsidRPr="00572BEF">
        <w:rPr>
          <w:rFonts w:ascii="Arial Narrow" w:hAnsi="Arial Narrow" w:cs="Courier New"/>
          <w:b/>
          <w:spacing w:val="-3"/>
        </w:rPr>
        <w:t xml:space="preserve">11.- </w:t>
      </w:r>
      <w:r w:rsidR="003057CD" w:rsidRPr="00572BEF">
        <w:rPr>
          <w:rFonts w:ascii="Arial Narrow" w:hAnsi="Arial Narrow" w:cs="Courier New"/>
          <w:b/>
          <w:spacing w:val="-3"/>
        </w:rPr>
        <w:t>Plazo de ejecución:</w:t>
      </w:r>
      <w:r w:rsidR="003057CD" w:rsidRPr="00B652A6">
        <w:rPr>
          <w:rFonts w:ascii="Arial Narrow" w:hAnsi="Arial Narrow" w:cs="Courier New"/>
          <w:spacing w:val="-3"/>
        </w:rPr>
        <w:t xml:space="preserve"> </w:t>
      </w:r>
      <w:r w:rsidR="003057CD" w:rsidRPr="00B652A6">
        <w:rPr>
          <w:rFonts w:ascii="Arial Narrow" w:hAnsi="Arial Narrow" w:cs="Courier New"/>
          <w:i/>
          <w:iCs/>
          <w:color w:val="0070C0"/>
          <w:spacing w:val="-3"/>
        </w:rPr>
        <w:t>[</w:t>
      </w:r>
      <w:r w:rsidR="003057CD" w:rsidRPr="001A432B">
        <w:rPr>
          <w:rFonts w:ascii="Arial Narrow" w:eastAsia="Times New Roman" w:hAnsi="Arial Narrow" w:cs="Calibri"/>
          <w:i/>
          <w:color w:val="365F91"/>
          <w:lang w:eastAsia="es-ES"/>
        </w:rPr>
        <w:t>Se expresará en días, meses o años] XXXXXXXXXXXXXXXXXX</w:t>
      </w:r>
    </w:p>
    <w:p w14:paraId="43E98A81" w14:textId="48F7BDAF" w:rsidR="00D37CE4" w:rsidRPr="001A432B" w:rsidRDefault="00D37CE4" w:rsidP="003057CD">
      <w:pPr>
        <w:widowControl w:val="0"/>
        <w:suppressAutoHyphens/>
        <w:autoSpaceDE w:val="0"/>
        <w:autoSpaceDN w:val="0"/>
        <w:adjustRightInd w:val="0"/>
        <w:spacing w:before="120" w:after="120" w:line="276" w:lineRule="auto"/>
        <w:rPr>
          <w:rFonts w:ascii="Arial Narrow" w:eastAsia="Times New Roman" w:hAnsi="Arial Narrow" w:cs="Calibri"/>
          <w:i/>
          <w:color w:val="365F91"/>
          <w:lang w:eastAsia="es-ES"/>
        </w:rPr>
      </w:pPr>
      <w:r w:rsidRPr="001A432B">
        <w:rPr>
          <w:rFonts w:ascii="Arial Narrow" w:eastAsia="Times New Roman" w:hAnsi="Arial Narrow" w:cs="Calibri"/>
          <w:i/>
          <w:color w:val="365F91"/>
          <w:lang w:eastAsia="es-ES"/>
        </w:rPr>
        <w:t>Por razones justificadas podrá establecerse un plazo de ejecución superior al establecido en el PPT del acuerdo marco</w:t>
      </w:r>
    </w:p>
    <w:p w14:paraId="0DCC2822" w14:textId="005882F5" w:rsidR="003057CD" w:rsidRPr="00B652A6" w:rsidRDefault="003057CD" w:rsidP="003057CD">
      <w:pPr>
        <w:widowControl w:val="0"/>
        <w:suppressAutoHyphens/>
        <w:autoSpaceDE w:val="0"/>
        <w:autoSpaceDN w:val="0"/>
        <w:adjustRightInd w:val="0"/>
        <w:spacing w:before="120" w:after="120" w:line="276" w:lineRule="auto"/>
        <w:rPr>
          <w:rFonts w:ascii="Arial Narrow" w:hAnsi="Arial Narrow" w:cs="Courier New"/>
          <w:spacing w:val="-3"/>
        </w:rPr>
      </w:pPr>
      <w:r w:rsidRPr="00B652A6">
        <w:rPr>
          <w:rFonts w:ascii="Arial Narrow" w:hAnsi="Arial Narrow" w:cs="Courier New"/>
          <w:spacing w:val="-3"/>
        </w:rPr>
        <w:t>Fecha en la que se iniciará el plazo de ejecución: Desde el día siguiente a la notificación de la adjudicación del contrato</w:t>
      </w:r>
      <w:r w:rsidR="00A5201B">
        <w:rPr>
          <w:rFonts w:ascii="Arial Narrow" w:hAnsi="Arial Narrow" w:cs="Courier New"/>
          <w:spacing w:val="-3"/>
        </w:rPr>
        <w:t xml:space="preserve">. </w:t>
      </w:r>
      <w:r w:rsidR="00A5201B" w:rsidRPr="00A5201B">
        <w:rPr>
          <w:rFonts w:ascii="Arial Narrow" w:eastAsia="Times New Roman" w:hAnsi="Arial Narrow" w:cs="Calibri"/>
          <w:i/>
          <w:color w:val="365F91"/>
          <w:lang w:eastAsia="es-ES"/>
        </w:rPr>
        <w:t>Especifique otra en caso necesario</w:t>
      </w:r>
    </w:p>
    <w:p w14:paraId="1B4BE532" w14:textId="77777777" w:rsidR="003057CD" w:rsidRPr="001A432B" w:rsidRDefault="003057CD" w:rsidP="003057CD">
      <w:pPr>
        <w:widowControl w:val="0"/>
        <w:suppressAutoHyphens/>
        <w:autoSpaceDE w:val="0"/>
        <w:autoSpaceDN w:val="0"/>
        <w:adjustRightInd w:val="0"/>
        <w:spacing w:before="120" w:after="120" w:line="276" w:lineRule="auto"/>
        <w:jc w:val="both"/>
        <w:rPr>
          <w:rFonts w:ascii="Arial Narrow" w:eastAsia="Times New Roman" w:hAnsi="Arial Narrow" w:cs="Calibri"/>
          <w:i/>
          <w:color w:val="365F91"/>
          <w:lang w:eastAsia="es-ES"/>
        </w:rPr>
      </w:pPr>
      <w:r w:rsidRPr="003057CD">
        <w:rPr>
          <w:rFonts w:ascii="Arial Narrow" w:eastAsia="Times New Roman" w:hAnsi="Arial Narrow" w:cs="Courier New"/>
          <w:spacing w:val="-3"/>
          <w:lang w:eastAsia="es-ES"/>
        </w:rPr>
        <w:t xml:space="preserve">Procede la prórroga del contrato: </w:t>
      </w:r>
      <w:r w:rsidRPr="001A432B">
        <w:rPr>
          <w:rFonts w:ascii="Arial Narrow" w:eastAsia="Times New Roman" w:hAnsi="Arial Narrow" w:cs="Calibri"/>
          <w:i/>
          <w:color w:val="365F91"/>
          <w:lang w:eastAsia="es-ES"/>
        </w:rPr>
        <w:t>SI NO</w:t>
      </w:r>
    </w:p>
    <w:p w14:paraId="49A480E9" w14:textId="77777777" w:rsidR="003057CD" w:rsidRPr="001A432B" w:rsidRDefault="003057CD" w:rsidP="003057CD">
      <w:pPr>
        <w:widowControl w:val="0"/>
        <w:suppressAutoHyphens/>
        <w:autoSpaceDE w:val="0"/>
        <w:autoSpaceDN w:val="0"/>
        <w:adjustRightInd w:val="0"/>
        <w:spacing w:before="120" w:after="120" w:line="276" w:lineRule="auto"/>
        <w:jc w:val="both"/>
        <w:rPr>
          <w:rFonts w:ascii="Arial Narrow" w:eastAsia="Times New Roman" w:hAnsi="Arial Narrow" w:cs="Courier New"/>
          <w:spacing w:val="-3"/>
          <w:lang w:eastAsia="es-ES"/>
        </w:rPr>
      </w:pPr>
      <w:r w:rsidRPr="001A432B">
        <w:rPr>
          <w:rFonts w:ascii="Arial Narrow" w:eastAsia="Times New Roman" w:hAnsi="Arial Narrow" w:cs="Courier New"/>
          <w:spacing w:val="-3"/>
          <w:lang w:eastAsia="es-ES"/>
        </w:rPr>
        <w:t xml:space="preserve">Duración máxima del contrato incluidas las prórrogas: </w:t>
      </w:r>
    </w:p>
    <w:p w14:paraId="46F24B01" w14:textId="77777777" w:rsidR="003057CD" w:rsidRPr="001A432B" w:rsidRDefault="003057CD" w:rsidP="003057CD">
      <w:pPr>
        <w:widowControl w:val="0"/>
        <w:suppressAutoHyphens/>
        <w:autoSpaceDE w:val="0"/>
        <w:autoSpaceDN w:val="0"/>
        <w:adjustRightInd w:val="0"/>
        <w:spacing w:before="120" w:after="120" w:line="276" w:lineRule="auto"/>
        <w:jc w:val="both"/>
        <w:rPr>
          <w:rFonts w:ascii="Arial Narrow" w:eastAsia="Times New Roman" w:hAnsi="Arial Narrow" w:cs="Calibri"/>
          <w:i/>
          <w:color w:val="365F91"/>
          <w:lang w:eastAsia="es-ES"/>
        </w:rPr>
      </w:pPr>
      <w:r w:rsidRPr="001A432B">
        <w:rPr>
          <w:rFonts w:ascii="Arial Narrow" w:eastAsia="Times New Roman" w:hAnsi="Arial Narrow" w:cs="Calibri"/>
          <w:i/>
          <w:color w:val="365F91"/>
          <w:lang w:eastAsia="es-ES"/>
        </w:rPr>
        <w:t>(Los contratos de servicios y de suministros de prestación sucesiva tendrán un plazo máximo de duración de cinco años, incluyendo las posibles prórrogas, salvo las excepciones indicadas en el artículo 29.4 de la LCSP)</w:t>
      </w:r>
    </w:p>
    <w:p w14:paraId="58342F77" w14:textId="77777777" w:rsidR="003057CD" w:rsidRPr="001A432B" w:rsidRDefault="003057CD" w:rsidP="003057CD">
      <w:pPr>
        <w:widowControl w:val="0"/>
        <w:suppressAutoHyphens/>
        <w:autoSpaceDE w:val="0"/>
        <w:autoSpaceDN w:val="0"/>
        <w:adjustRightInd w:val="0"/>
        <w:spacing w:before="120" w:after="120" w:line="276" w:lineRule="auto"/>
        <w:jc w:val="both"/>
        <w:rPr>
          <w:rFonts w:ascii="Arial Narrow" w:eastAsia="Times New Roman" w:hAnsi="Arial Narrow" w:cs="Calibri"/>
          <w:i/>
          <w:color w:val="365F91"/>
          <w:lang w:eastAsia="es-ES"/>
        </w:rPr>
      </w:pPr>
      <w:r w:rsidRPr="001A432B">
        <w:rPr>
          <w:rFonts w:ascii="Arial Narrow" w:eastAsia="Times New Roman" w:hAnsi="Arial Narrow" w:cs="Calibri"/>
          <w:i/>
          <w:color w:val="365F91"/>
          <w:lang w:eastAsia="es-ES"/>
        </w:rPr>
        <w:t>[El contrato de servicios de mantenimiento que se concierte conjuntamente con el de la compra del bien a mantener, cuando dicho mantenimiento solo pueda ser prestado por razones de exclusividad por la empresa que suministró dicho bien, podrá tener como plazo de duración el de la vida útil del producto adquirido]</w:t>
      </w:r>
    </w:p>
    <w:p w14:paraId="3A34D474" w14:textId="6D789626" w:rsidR="003057CD" w:rsidRPr="00572BEF" w:rsidRDefault="00572BEF" w:rsidP="00376A60">
      <w:pPr>
        <w:widowControl w:val="0"/>
        <w:spacing w:after="0" w:line="240" w:lineRule="auto"/>
        <w:jc w:val="both"/>
        <w:rPr>
          <w:rFonts w:ascii="Arial Narrow" w:eastAsia="Times New Roman" w:hAnsi="Arial Narrow" w:cs="Calibri"/>
          <w:b/>
          <w:lang w:eastAsia="es-ES"/>
        </w:rPr>
      </w:pPr>
      <w:r w:rsidRPr="00572BEF">
        <w:rPr>
          <w:rFonts w:ascii="Arial Narrow" w:eastAsia="Times New Roman" w:hAnsi="Arial Narrow" w:cs="Calibri"/>
          <w:b/>
          <w:lang w:eastAsia="es-ES"/>
        </w:rPr>
        <w:t xml:space="preserve">12.- </w:t>
      </w:r>
      <w:r w:rsidR="003057CD" w:rsidRPr="00572BEF">
        <w:rPr>
          <w:rFonts w:ascii="Arial Narrow" w:eastAsia="Times New Roman" w:hAnsi="Arial Narrow" w:cs="Calibri"/>
          <w:b/>
          <w:lang w:eastAsia="es-ES"/>
        </w:rPr>
        <w:t xml:space="preserve">Lugar de ejecución del contrato: </w:t>
      </w:r>
    </w:p>
    <w:p w14:paraId="53FC0D3F" w14:textId="77777777" w:rsidR="003057CD" w:rsidRPr="00B652A6" w:rsidRDefault="003057CD" w:rsidP="00376A60">
      <w:pPr>
        <w:widowControl w:val="0"/>
        <w:spacing w:after="0" w:line="240" w:lineRule="auto"/>
        <w:jc w:val="both"/>
        <w:rPr>
          <w:rFonts w:ascii="Arial Narrow" w:eastAsia="Times New Roman" w:hAnsi="Arial Narrow" w:cs="Calibri"/>
          <w:lang w:eastAsia="es-ES"/>
        </w:rPr>
      </w:pPr>
    </w:p>
    <w:p w14:paraId="3C9BC3F5" w14:textId="37709E2E" w:rsidR="00376A60" w:rsidRPr="00572BEF" w:rsidRDefault="00572BEF" w:rsidP="003057CD">
      <w:pPr>
        <w:widowControl w:val="0"/>
        <w:spacing w:before="240" w:after="200" w:line="240" w:lineRule="auto"/>
        <w:contextualSpacing/>
        <w:jc w:val="both"/>
        <w:rPr>
          <w:rFonts w:ascii="Arial Narrow" w:eastAsia="Times New Roman" w:hAnsi="Arial Narrow" w:cs="Calibri"/>
          <w:b/>
          <w:lang w:eastAsia="es-ES"/>
        </w:rPr>
      </w:pPr>
      <w:r w:rsidRPr="00572BEF">
        <w:rPr>
          <w:rFonts w:ascii="Arial Narrow" w:eastAsia="Times New Roman" w:hAnsi="Arial Narrow" w:cs="Calibri"/>
          <w:b/>
          <w:lang w:eastAsia="es-ES"/>
        </w:rPr>
        <w:t xml:space="preserve">13.- </w:t>
      </w:r>
      <w:r w:rsidR="00376A60" w:rsidRPr="00572BEF">
        <w:rPr>
          <w:rFonts w:ascii="Arial Narrow" w:eastAsia="Times New Roman" w:hAnsi="Arial Narrow" w:cs="Calibri"/>
          <w:b/>
          <w:lang w:eastAsia="es-ES"/>
        </w:rPr>
        <w:t>Presupuesto máximo de licitación del contrato basado:</w:t>
      </w:r>
    </w:p>
    <w:p w14:paraId="3EB971F6" w14:textId="77777777" w:rsidR="00376A60" w:rsidRPr="00B652A6" w:rsidRDefault="00376A60" w:rsidP="00376A60">
      <w:pPr>
        <w:widowControl w:val="0"/>
        <w:spacing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 xml:space="preserve">Indique en las casillas correspondientes, el presupuesto máximo de licitación del contrato basado en el acuerdo marco que se solicita en euros, IVA excluido. </w:t>
      </w:r>
    </w:p>
    <w:p w14:paraId="6B55B811" w14:textId="77777777" w:rsidR="00A75EC5" w:rsidRPr="00B652A6" w:rsidRDefault="00A75EC5" w:rsidP="00A75EC5">
      <w:pPr>
        <w:widowControl w:val="0"/>
        <w:spacing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Establezca los precios máximos en función de las necesidades que haya descrito en los apartados 3 y 4, adaptando este modelo en lo que resulte necesario</w:t>
      </w:r>
    </w:p>
    <w:p w14:paraId="52834BE0" w14:textId="77777777" w:rsidR="00376A60" w:rsidRPr="00B652A6" w:rsidRDefault="00376A60" w:rsidP="00376A60">
      <w:pPr>
        <w:widowControl w:val="0"/>
        <w:spacing w:after="0" w:line="240" w:lineRule="auto"/>
        <w:jc w:val="both"/>
        <w:rPr>
          <w:rFonts w:ascii="Arial Narrow" w:eastAsia="Times New Roman" w:hAnsi="Arial Narrow" w:cs="Calibri"/>
          <w:i/>
          <w:lang w:eastAsia="es-ES"/>
        </w:rPr>
      </w:pPr>
    </w:p>
    <w:tbl>
      <w:tblPr>
        <w:tblStyle w:val="Tablaconcuadrcula1"/>
        <w:tblW w:w="0" w:type="auto"/>
        <w:tblLook w:val="04A0" w:firstRow="1" w:lastRow="0" w:firstColumn="1" w:lastColumn="0" w:noHBand="0" w:noVBand="1"/>
      </w:tblPr>
      <w:tblGrid>
        <w:gridCol w:w="3127"/>
        <w:gridCol w:w="5367"/>
      </w:tblGrid>
      <w:tr w:rsidR="00376A60" w:rsidRPr="00B652A6" w14:paraId="0D87B7CA" w14:textId="77777777" w:rsidTr="0037075A">
        <w:tc>
          <w:tcPr>
            <w:tcW w:w="8494" w:type="dxa"/>
            <w:gridSpan w:val="2"/>
            <w:shd w:val="clear" w:color="auto" w:fill="BFBFBF"/>
          </w:tcPr>
          <w:p w14:paraId="1202B934" w14:textId="77777777" w:rsidR="00376A60" w:rsidRPr="00B652A6" w:rsidRDefault="00376A60" w:rsidP="00376A60">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Importe del contrato (€) (2)</w:t>
            </w:r>
          </w:p>
        </w:tc>
      </w:tr>
      <w:tr w:rsidR="00376A60" w:rsidRPr="00B652A6" w14:paraId="371A3336" w14:textId="77777777" w:rsidTr="0037075A">
        <w:tc>
          <w:tcPr>
            <w:tcW w:w="3127" w:type="dxa"/>
            <w:vAlign w:val="center"/>
          </w:tcPr>
          <w:p w14:paraId="2AA28731" w14:textId="582D6CA2" w:rsidR="00376A60" w:rsidRPr="00B652A6" w:rsidRDefault="00376A60" w:rsidP="00376A60">
            <w:pPr>
              <w:widowControl w:val="0"/>
              <w:rPr>
                <w:rFonts w:ascii="Arial Narrow" w:eastAsia="Times New Roman" w:hAnsi="Arial Narrow" w:cs="Calibri"/>
                <w:lang w:eastAsia="es-ES"/>
              </w:rPr>
            </w:pPr>
            <w:r w:rsidRPr="00B652A6">
              <w:rPr>
                <w:rFonts w:ascii="Arial Narrow" w:eastAsia="Times New Roman" w:hAnsi="Arial Narrow" w:cs="Calibri"/>
                <w:lang w:eastAsia="es-ES"/>
              </w:rPr>
              <w:t>Base imponible (€)</w:t>
            </w:r>
          </w:p>
          <w:p w14:paraId="38292F3A" w14:textId="77777777" w:rsidR="00376A60" w:rsidRPr="00B652A6" w:rsidRDefault="00376A60" w:rsidP="00376A60">
            <w:pPr>
              <w:widowControl w:val="0"/>
              <w:rPr>
                <w:rFonts w:ascii="Arial Narrow" w:eastAsia="Times New Roman" w:hAnsi="Arial Narrow" w:cs="Calibri"/>
                <w:lang w:eastAsia="es-ES"/>
              </w:rPr>
            </w:pPr>
            <w:r w:rsidRPr="00B652A6">
              <w:rPr>
                <w:rFonts w:ascii="Arial Narrow" w:eastAsia="Times New Roman" w:hAnsi="Arial Narrow" w:cs="Calibri"/>
                <w:lang w:eastAsia="es-ES"/>
              </w:rPr>
              <w:t>(IVA excluido)</w:t>
            </w:r>
          </w:p>
        </w:tc>
        <w:tc>
          <w:tcPr>
            <w:tcW w:w="5367" w:type="dxa"/>
            <w:vAlign w:val="center"/>
          </w:tcPr>
          <w:p w14:paraId="1F05A867" w14:textId="77777777" w:rsidR="00376A60" w:rsidRPr="00B652A6" w:rsidRDefault="00376A60" w:rsidP="00376A60">
            <w:pPr>
              <w:widowControl w:val="0"/>
              <w:rPr>
                <w:rFonts w:ascii="Arial Narrow" w:eastAsia="Times New Roman" w:hAnsi="Arial Narrow" w:cs="Calibri"/>
                <w:lang w:eastAsia="es-ES"/>
              </w:rPr>
            </w:pPr>
          </w:p>
        </w:tc>
      </w:tr>
      <w:tr w:rsidR="00376A60" w:rsidRPr="00B652A6" w14:paraId="6008C095" w14:textId="77777777" w:rsidTr="0037075A">
        <w:tc>
          <w:tcPr>
            <w:tcW w:w="3127" w:type="dxa"/>
            <w:tcBorders>
              <w:bottom w:val="single" w:sz="4" w:space="0" w:color="auto"/>
            </w:tcBorders>
            <w:vAlign w:val="center"/>
          </w:tcPr>
          <w:p w14:paraId="032B7683" w14:textId="77777777" w:rsidR="00376A60" w:rsidRPr="00B652A6" w:rsidRDefault="00376A60" w:rsidP="00376A60">
            <w:pPr>
              <w:widowControl w:val="0"/>
              <w:rPr>
                <w:rFonts w:ascii="Arial Narrow" w:eastAsia="Times New Roman" w:hAnsi="Arial Narrow" w:cs="Calibri"/>
                <w:lang w:eastAsia="es-ES"/>
              </w:rPr>
            </w:pPr>
            <w:r w:rsidRPr="00B652A6">
              <w:rPr>
                <w:rFonts w:ascii="Arial Narrow" w:eastAsia="Times New Roman" w:hAnsi="Arial Narrow" w:cs="Calibri"/>
                <w:lang w:eastAsia="es-ES"/>
              </w:rPr>
              <w:t>Importe del IVA (€)</w:t>
            </w:r>
          </w:p>
        </w:tc>
        <w:tc>
          <w:tcPr>
            <w:tcW w:w="5367" w:type="dxa"/>
            <w:tcBorders>
              <w:bottom w:val="single" w:sz="4" w:space="0" w:color="auto"/>
            </w:tcBorders>
            <w:vAlign w:val="center"/>
          </w:tcPr>
          <w:p w14:paraId="356E358A" w14:textId="77777777" w:rsidR="00376A60" w:rsidRPr="00B652A6" w:rsidRDefault="00376A60" w:rsidP="00376A60">
            <w:pPr>
              <w:widowControl w:val="0"/>
              <w:rPr>
                <w:rFonts w:ascii="Arial Narrow" w:eastAsia="Times New Roman" w:hAnsi="Arial Narrow" w:cs="Calibri"/>
                <w:lang w:eastAsia="es-ES"/>
              </w:rPr>
            </w:pPr>
          </w:p>
        </w:tc>
      </w:tr>
      <w:tr w:rsidR="00376A60" w:rsidRPr="00B652A6" w14:paraId="31A49630" w14:textId="77777777" w:rsidTr="0037075A">
        <w:tc>
          <w:tcPr>
            <w:tcW w:w="3127" w:type="dxa"/>
            <w:tcBorders>
              <w:bottom w:val="single" w:sz="4" w:space="0" w:color="auto"/>
            </w:tcBorders>
            <w:vAlign w:val="center"/>
          </w:tcPr>
          <w:p w14:paraId="4AD0EF9E" w14:textId="77777777" w:rsidR="00376A60" w:rsidRPr="00B652A6" w:rsidRDefault="00376A60" w:rsidP="00376A60">
            <w:pPr>
              <w:widowControl w:val="0"/>
              <w:rPr>
                <w:rFonts w:ascii="Arial Narrow" w:eastAsia="Times New Roman" w:hAnsi="Arial Narrow" w:cs="Calibri"/>
                <w:lang w:eastAsia="es-ES"/>
              </w:rPr>
            </w:pPr>
            <w:r w:rsidRPr="00B652A6">
              <w:rPr>
                <w:rFonts w:ascii="Arial Narrow" w:eastAsia="Times New Roman" w:hAnsi="Arial Narrow" w:cs="Calibri"/>
                <w:lang w:eastAsia="es-ES"/>
              </w:rPr>
              <w:t>Importe total IVA incluido (€)</w:t>
            </w:r>
          </w:p>
        </w:tc>
        <w:tc>
          <w:tcPr>
            <w:tcW w:w="5367" w:type="dxa"/>
            <w:tcBorders>
              <w:bottom w:val="single" w:sz="4" w:space="0" w:color="auto"/>
            </w:tcBorders>
            <w:vAlign w:val="center"/>
          </w:tcPr>
          <w:p w14:paraId="4C8551EC" w14:textId="77777777" w:rsidR="00376A60" w:rsidRPr="00B652A6" w:rsidRDefault="00376A60" w:rsidP="00376A60">
            <w:pPr>
              <w:widowControl w:val="0"/>
              <w:rPr>
                <w:rFonts w:ascii="Arial Narrow" w:eastAsia="Times New Roman" w:hAnsi="Arial Narrow" w:cs="Calibri"/>
                <w:lang w:eastAsia="es-ES"/>
              </w:rPr>
            </w:pPr>
          </w:p>
        </w:tc>
      </w:tr>
      <w:tr w:rsidR="00A5201B" w:rsidRPr="00B652A6" w14:paraId="57C8B146" w14:textId="77777777" w:rsidTr="00B2567C">
        <w:tc>
          <w:tcPr>
            <w:tcW w:w="8494" w:type="dxa"/>
            <w:gridSpan w:val="2"/>
            <w:tcBorders>
              <w:bottom w:val="single" w:sz="4" w:space="0" w:color="auto"/>
            </w:tcBorders>
            <w:vAlign w:val="center"/>
          </w:tcPr>
          <w:p w14:paraId="3A6BE1F8" w14:textId="3334AEB5" w:rsidR="00A5201B" w:rsidRPr="00A5201B" w:rsidRDefault="00A5201B" w:rsidP="00376A60">
            <w:pPr>
              <w:widowControl w:val="0"/>
              <w:rPr>
                <w:rFonts w:ascii="Arial Narrow" w:eastAsia="Times New Roman" w:hAnsi="Arial Narrow" w:cs="Calibri"/>
                <w:b/>
                <w:bCs/>
                <w:lang w:eastAsia="es-ES"/>
              </w:rPr>
            </w:pPr>
            <w:r w:rsidRPr="00A5201B">
              <w:rPr>
                <w:rFonts w:ascii="Arial Narrow" w:eastAsia="Times New Roman" w:hAnsi="Arial Narrow" w:cs="Calibri"/>
                <w:b/>
                <w:bCs/>
                <w:lang w:eastAsia="es-ES"/>
              </w:rPr>
              <w:t xml:space="preserve">Aplicación presupuestaria: </w:t>
            </w:r>
          </w:p>
        </w:tc>
      </w:tr>
      <w:tr w:rsidR="00376A60" w:rsidRPr="00B652A6" w14:paraId="5177E049" w14:textId="77777777" w:rsidTr="0037075A">
        <w:tc>
          <w:tcPr>
            <w:tcW w:w="8494" w:type="dxa"/>
            <w:gridSpan w:val="2"/>
            <w:shd w:val="clear" w:color="auto" w:fill="BFBFBF"/>
            <w:vAlign w:val="center"/>
          </w:tcPr>
          <w:p w14:paraId="122285E8" w14:textId="77777777" w:rsidR="00376A60" w:rsidRPr="00B652A6" w:rsidRDefault="00376A60" w:rsidP="00376A60">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Distribución en anualidades para entregas parciales (IVA incluido)</w:t>
            </w:r>
          </w:p>
        </w:tc>
      </w:tr>
      <w:tr w:rsidR="00376A60" w:rsidRPr="00B652A6" w14:paraId="1DDC1723" w14:textId="77777777" w:rsidTr="0037075A">
        <w:trPr>
          <w:trHeight w:val="325"/>
        </w:trPr>
        <w:tc>
          <w:tcPr>
            <w:tcW w:w="3127" w:type="dxa"/>
            <w:vAlign w:val="center"/>
          </w:tcPr>
          <w:p w14:paraId="7EE42389" w14:textId="77777777" w:rsidR="00376A60" w:rsidRPr="00B652A6" w:rsidRDefault="00376A60" w:rsidP="00376A60">
            <w:pPr>
              <w:widowControl w:val="0"/>
              <w:rPr>
                <w:rFonts w:ascii="Arial Narrow" w:eastAsia="Times New Roman" w:hAnsi="Arial Narrow" w:cs="Calibri"/>
                <w:lang w:eastAsia="es-ES"/>
              </w:rPr>
            </w:pPr>
            <w:r w:rsidRPr="00B652A6">
              <w:rPr>
                <w:rFonts w:ascii="Arial Narrow" w:eastAsia="Times New Roman" w:hAnsi="Arial Narrow" w:cs="Calibri"/>
                <w:lang w:eastAsia="es-ES"/>
              </w:rPr>
              <w:t>Anualidad corriente (€):</w:t>
            </w:r>
          </w:p>
        </w:tc>
        <w:tc>
          <w:tcPr>
            <w:tcW w:w="5367" w:type="dxa"/>
            <w:vAlign w:val="center"/>
          </w:tcPr>
          <w:p w14:paraId="113448DE" w14:textId="77777777" w:rsidR="00376A60" w:rsidRPr="00B652A6" w:rsidRDefault="00376A60" w:rsidP="00376A60">
            <w:pPr>
              <w:widowControl w:val="0"/>
              <w:rPr>
                <w:rFonts w:ascii="Arial Narrow" w:eastAsia="Times New Roman" w:hAnsi="Arial Narrow" w:cs="Calibri"/>
                <w:lang w:eastAsia="es-ES"/>
              </w:rPr>
            </w:pPr>
          </w:p>
        </w:tc>
      </w:tr>
      <w:tr w:rsidR="00376A60" w:rsidRPr="00B652A6" w14:paraId="532D43E4" w14:textId="77777777" w:rsidTr="0037075A">
        <w:trPr>
          <w:trHeight w:val="330"/>
        </w:trPr>
        <w:tc>
          <w:tcPr>
            <w:tcW w:w="3127" w:type="dxa"/>
            <w:vAlign w:val="center"/>
          </w:tcPr>
          <w:p w14:paraId="1F704CD1" w14:textId="77777777" w:rsidR="00376A60" w:rsidRPr="00B652A6" w:rsidRDefault="00376A60" w:rsidP="00376A60">
            <w:pPr>
              <w:widowControl w:val="0"/>
              <w:rPr>
                <w:rFonts w:ascii="Arial Narrow" w:eastAsia="Times New Roman" w:hAnsi="Arial Narrow" w:cs="Calibri"/>
                <w:lang w:eastAsia="es-ES"/>
              </w:rPr>
            </w:pPr>
            <w:r w:rsidRPr="00B652A6">
              <w:rPr>
                <w:rFonts w:ascii="Arial Narrow" w:eastAsia="Times New Roman" w:hAnsi="Arial Narrow" w:cs="Calibri"/>
                <w:lang w:eastAsia="es-ES"/>
              </w:rPr>
              <w:lastRenderedPageBreak/>
              <w:t>Ejercicios posteriores (€):</w:t>
            </w:r>
          </w:p>
        </w:tc>
        <w:tc>
          <w:tcPr>
            <w:tcW w:w="5367" w:type="dxa"/>
            <w:vAlign w:val="center"/>
          </w:tcPr>
          <w:p w14:paraId="323FC31F" w14:textId="77777777" w:rsidR="00376A60" w:rsidRPr="00B652A6" w:rsidRDefault="00376A60" w:rsidP="00376A60">
            <w:pPr>
              <w:widowControl w:val="0"/>
              <w:rPr>
                <w:rFonts w:ascii="Arial Narrow" w:eastAsia="Times New Roman" w:hAnsi="Arial Narrow" w:cs="Calibri"/>
                <w:lang w:eastAsia="es-ES"/>
              </w:rPr>
            </w:pPr>
          </w:p>
        </w:tc>
      </w:tr>
      <w:tr w:rsidR="00376A60" w:rsidRPr="00B652A6" w14:paraId="6F5218D5" w14:textId="77777777" w:rsidTr="0037075A">
        <w:trPr>
          <w:trHeight w:val="330"/>
        </w:trPr>
        <w:tc>
          <w:tcPr>
            <w:tcW w:w="3127" w:type="dxa"/>
            <w:vAlign w:val="center"/>
          </w:tcPr>
          <w:p w14:paraId="0A92748C" w14:textId="77777777" w:rsidR="00376A60" w:rsidRPr="00B652A6" w:rsidRDefault="00376A60" w:rsidP="00376A60">
            <w:pPr>
              <w:widowControl w:val="0"/>
              <w:rPr>
                <w:rFonts w:ascii="Arial Narrow" w:eastAsia="Times New Roman" w:hAnsi="Arial Narrow" w:cs="Calibri"/>
                <w:lang w:eastAsia="es-ES"/>
              </w:rPr>
            </w:pPr>
          </w:p>
        </w:tc>
        <w:tc>
          <w:tcPr>
            <w:tcW w:w="5367" w:type="dxa"/>
            <w:vAlign w:val="center"/>
          </w:tcPr>
          <w:p w14:paraId="2F8DD5DC" w14:textId="77777777" w:rsidR="00376A60" w:rsidRPr="00B652A6" w:rsidRDefault="00376A60" w:rsidP="00376A60">
            <w:pPr>
              <w:widowControl w:val="0"/>
              <w:rPr>
                <w:rFonts w:ascii="Arial Narrow" w:eastAsia="Times New Roman" w:hAnsi="Arial Narrow" w:cs="Calibri"/>
                <w:lang w:eastAsia="es-ES"/>
              </w:rPr>
            </w:pPr>
          </w:p>
        </w:tc>
      </w:tr>
      <w:tr w:rsidR="00376A60" w:rsidRPr="00B652A6" w14:paraId="40052B40" w14:textId="77777777" w:rsidTr="0037075A">
        <w:tc>
          <w:tcPr>
            <w:tcW w:w="3127" w:type="dxa"/>
            <w:vAlign w:val="center"/>
          </w:tcPr>
          <w:p w14:paraId="3B8FA142" w14:textId="77777777" w:rsidR="00376A60" w:rsidRPr="00B652A6" w:rsidRDefault="00376A60" w:rsidP="00376A60">
            <w:pPr>
              <w:widowControl w:val="0"/>
              <w:rPr>
                <w:rFonts w:ascii="Arial Narrow" w:eastAsia="Times New Roman" w:hAnsi="Arial Narrow" w:cs="Calibri"/>
                <w:lang w:eastAsia="es-ES"/>
              </w:rPr>
            </w:pPr>
          </w:p>
        </w:tc>
        <w:tc>
          <w:tcPr>
            <w:tcW w:w="5367" w:type="dxa"/>
            <w:vAlign w:val="center"/>
          </w:tcPr>
          <w:p w14:paraId="102A40D0" w14:textId="77777777" w:rsidR="00376A60" w:rsidRPr="00B652A6" w:rsidRDefault="00376A60" w:rsidP="00376A60">
            <w:pPr>
              <w:widowControl w:val="0"/>
              <w:rPr>
                <w:rFonts w:ascii="Arial Narrow" w:eastAsia="Times New Roman" w:hAnsi="Arial Narrow" w:cs="Calibri"/>
                <w:lang w:eastAsia="es-ES"/>
              </w:rPr>
            </w:pPr>
          </w:p>
        </w:tc>
      </w:tr>
      <w:tr w:rsidR="00376A60" w:rsidRPr="00B652A6" w14:paraId="3D5BB7D9" w14:textId="77777777" w:rsidTr="0037075A">
        <w:trPr>
          <w:trHeight w:val="330"/>
        </w:trPr>
        <w:tc>
          <w:tcPr>
            <w:tcW w:w="3127" w:type="dxa"/>
            <w:vAlign w:val="center"/>
          </w:tcPr>
          <w:p w14:paraId="21591F3A" w14:textId="77777777" w:rsidR="00376A60" w:rsidRPr="00B652A6" w:rsidRDefault="00376A60" w:rsidP="00376A60">
            <w:pPr>
              <w:widowControl w:val="0"/>
              <w:rPr>
                <w:rFonts w:ascii="Arial Narrow" w:eastAsia="Times New Roman" w:hAnsi="Arial Narrow" w:cs="Calibri"/>
                <w:lang w:eastAsia="es-ES"/>
              </w:rPr>
            </w:pPr>
          </w:p>
        </w:tc>
        <w:tc>
          <w:tcPr>
            <w:tcW w:w="5367" w:type="dxa"/>
            <w:vAlign w:val="center"/>
          </w:tcPr>
          <w:p w14:paraId="730FB9E7" w14:textId="77777777" w:rsidR="00376A60" w:rsidRPr="00B652A6" w:rsidRDefault="00376A60" w:rsidP="00376A60">
            <w:pPr>
              <w:widowControl w:val="0"/>
              <w:rPr>
                <w:rFonts w:ascii="Arial Narrow" w:eastAsia="Times New Roman" w:hAnsi="Arial Narrow" w:cs="Calibri"/>
                <w:lang w:eastAsia="es-ES"/>
              </w:rPr>
            </w:pPr>
          </w:p>
        </w:tc>
      </w:tr>
    </w:tbl>
    <w:p w14:paraId="1FF62C64" w14:textId="77777777" w:rsidR="00C831E8" w:rsidRPr="00B652A6" w:rsidRDefault="00C831E8" w:rsidP="003057CD">
      <w:pPr>
        <w:widowControl w:val="0"/>
        <w:spacing w:after="0" w:line="240" w:lineRule="auto"/>
        <w:jc w:val="both"/>
        <w:rPr>
          <w:rFonts w:ascii="Arial Narrow" w:eastAsia="Times New Roman" w:hAnsi="Arial Narrow" w:cs="Calibri"/>
          <w:b/>
          <w:u w:val="single"/>
          <w:lang w:eastAsia="es-ES"/>
        </w:rPr>
      </w:pPr>
    </w:p>
    <w:p w14:paraId="1AFA06BB" w14:textId="26EE5316" w:rsidR="003057CD" w:rsidRPr="00572BEF" w:rsidRDefault="003057CD" w:rsidP="003057CD">
      <w:pPr>
        <w:widowControl w:val="0"/>
        <w:spacing w:after="0" w:line="240" w:lineRule="auto"/>
        <w:jc w:val="both"/>
        <w:rPr>
          <w:rFonts w:ascii="Arial Narrow" w:eastAsia="Times New Roman" w:hAnsi="Arial Narrow" w:cs="Calibri"/>
          <w:b/>
          <w:lang w:eastAsia="es-ES"/>
        </w:rPr>
      </w:pPr>
      <w:r w:rsidRPr="00572BEF">
        <w:rPr>
          <w:rFonts w:ascii="Arial Narrow" w:eastAsia="Times New Roman" w:hAnsi="Arial Narrow" w:cs="Calibri"/>
          <w:b/>
          <w:lang w:eastAsia="es-ES"/>
        </w:rPr>
        <w:t xml:space="preserve">Presupuesto de las posibles prórrogas: </w:t>
      </w:r>
    </w:p>
    <w:p w14:paraId="5B52F9FE" w14:textId="77777777" w:rsidR="003057CD" w:rsidRPr="00B652A6" w:rsidRDefault="003057CD" w:rsidP="003057CD">
      <w:pPr>
        <w:widowControl w:val="0"/>
        <w:spacing w:after="0" w:line="240" w:lineRule="auto"/>
        <w:jc w:val="both"/>
        <w:rPr>
          <w:rFonts w:ascii="Arial Narrow" w:eastAsia="Times New Roman" w:hAnsi="Arial Narrow" w:cs="Calibri"/>
          <w:b/>
          <w:u w:val="single"/>
          <w:lang w:eastAsia="es-ES"/>
        </w:rPr>
      </w:pPr>
    </w:p>
    <w:tbl>
      <w:tblPr>
        <w:tblStyle w:val="Tablaconcuadrcula1"/>
        <w:tblW w:w="0" w:type="auto"/>
        <w:tblLook w:val="04A0" w:firstRow="1" w:lastRow="0" w:firstColumn="1" w:lastColumn="0" w:noHBand="0" w:noVBand="1"/>
      </w:tblPr>
      <w:tblGrid>
        <w:gridCol w:w="3127"/>
        <w:gridCol w:w="5367"/>
      </w:tblGrid>
      <w:tr w:rsidR="003057CD" w:rsidRPr="00B652A6" w14:paraId="425CC15A" w14:textId="77777777" w:rsidTr="00207CA0">
        <w:tc>
          <w:tcPr>
            <w:tcW w:w="8494" w:type="dxa"/>
            <w:gridSpan w:val="2"/>
            <w:shd w:val="clear" w:color="auto" w:fill="BFBFBF"/>
          </w:tcPr>
          <w:p w14:paraId="04E0E278" w14:textId="5E680D69" w:rsidR="003057CD" w:rsidRPr="00B652A6" w:rsidRDefault="003057CD" w:rsidP="00207CA0">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Importe de las prórrogas (€) (2)</w:t>
            </w:r>
          </w:p>
        </w:tc>
      </w:tr>
      <w:tr w:rsidR="003057CD" w:rsidRPr="00B652A6" w14:paraId="5389CD34" w14:textId="77777777" w:rsidTr="00207CA0">
        <w:tc>
          <w:tcPr>
            <w:tcW w:w="3127" w:type="dxa"/>
            <w:vAlign w:val="center"/>
          </w:tcPr>
          <w:p w14:paraId="7B727687" w14:textId="00EDF88A" w:rsidR="003057CD" w:rsidRPr="00B652A6" w:rsidRDefault="003057CD" w:rsidP="00207CA0">
            <w:pPr>
              <w:widowControl w:val="0"/>
              <w:rPr>
                <w:rFonts w:ascii="Arial Narrow" w:eastAsia="Times New Roman" w:hAnsi="Arial Narrow" w:cs="Calibri"/>
                <w:lang w:eastAsia="es-ES"/>
              </w:rPr>
            </w:pPr>
            <w:r w:rsidRPr="00B652A6">
              <w:rPr>
                <w:rFonts w:ascii="Arial Narrow" w:eastAsia="Times New Roman" w:hAnsi="Arial Narrow" w:cs="Calibri"/>
                <w:lang w:eastAsia="es-ES"/>
              </w:rPr>
              <w:t>Base imponible (€)</w:t>
            </w:r>
          </w:p>
          <w:p w14:paraId="713A1B44" w14:textId="77777777" w:rsidR="003057CD" w:rsidRPr="00B652A6" w:rsidRDefault="003057CD" w:rsidP="00207CA0">
            <w:pPr>
              <w:widowControl w:val="0"/>
              <w:rPr>
                <w:rFonts w:ascii="Arial Narrow" w:eastAsia="Times New Roman" w:hAnsi="Arial Narrow" w:cs="Calibri"/>
                <w:lang w:eastAsia="es-ES"/>
              </w:rPr>
            </w:pPr>
            <w:r w:rsidRPr="00B652A6">
              <w:rPr>
                <w:rFonts w:ascii="Arial Narrow" w:eastAsia="Times New Roman" w:hAnsi="Arial Narrow" w:cs="Calibri"/>
                <w:lang w:eastAsia="es-ES"/>
              </w:rPr>
              <w:t>(IVA excluido)</w:t>
            </w:r>
          </w:p>
        </w:tc>
        <w:tc>
          <w:tcPr>
            <w:tcW w:w="5367" w:type="dxa"/>
            <w:vAlign w:val="center"/>
          </w:tcPr>
          <w:p w14:paraId="5D34F437" w14:textId="77777777" w:rsidR="003057CD" w:rsidRPr="00B652A6" w:rsidRDefault="003057CD" w:rsidP="00207CA0">
            <w:pPr>
              <w:widowControl w:val="0"/>
              <w:rPr>
                <w:rFonts w:ascii="Arial Narrow" w:eastAsia="Times New Roman" w:hAnsi="Arial Narrow" w:cs="Calibri"/>
                <w:lang w:eastAsia="es-ES"/>
              </w:rPr>
            </w:pPr>
          </w:p>
        </w:tc>
      </w:tr>
      <w:tr w:rsidR="003057CD" w:rsidRPr="00B652A6" w14:paraId="35D8A5BF" w14:textId="77777777" w:rsidTr="00207CA0">
        <w:tc>
          <w:tcPr>
            <w:tcW w:w="3127" w:type="dxa"/>
            <w:tcBorders>
              <w:bottom w:val="single" w:sz="4" w:space="0" w:color="auto"/>
            </w:tcBorders>
            <w:vAlign w:val="center"/>
          </w:tcPr>
          <w:p w14:paraId="68921AF5" w14:textId="77777777" w:rsidR="003057CD" w:rsidRPr="00B652A6" w:rsidRDefault="003057CD" w:rsidP="00207CA0">
            <w:pPr>
              <w:widowControl w:val="0"/>
              <w:rPr>
                <w:rFonts w:ascii="Arial Narrow" w:eastAsia="Times New Roman" w:hAnsi="Arial Narrow" w:cs="Calibri"/>
                <w:lang w:eastAsia="es-ES"/>
              </w:rPr>
            </w:pPr>
            <w:r w:rsidRPr="00B652A6">
              <w:rPr>
                <w:rFonts w:ascii="Arial Narrow" w:eastAsia="Times New Roman" w:hAnsi="Arial Narrow" w:cs="Calibri"/>
                <w:lang w:eastAsia="es-ES"/>
              </w:rPr>
              <w:t>Importe del IVA (€)</w:t>
            </w:r>
          </w:p>
        </w:tc>
        <w:tc>
          <w:tcPr>
            <w:tcW w:w="5367" w:type="dxa"/>
            <w:tcBorders>
              <w:bottom w:val="single" w:sz="4" w:space="0" w:color="auto"/>
            </w:tcBorders>
            <w:vAlign w:val="center"/>
          </w:tcPr>
          <w:p w14:paraId="48210564" w14:textId="77777777" w:rsidR="003057CD" w:rsidRPr="00B652A6" w:rsidRDefault="003057CD" w:rsidP="00207CA0">
            <w:pPr>
              <w:widowControl w:val="0"/>
              <w:rPr>
                <w:rFonts w:ascii="Arial Narrow" w:eastAsia="Times New Roman" w:hAnsi="Arial Narrow" w:cs="Calibri"/>
                <w:lang w:eastAsia="es-ES"/>
              </w:rPr>
            </w:pPr>
          </w:p>
        </w:tc>
      </w:tr>
      <w:tr w:rsidR="003057CD" w:rsidRPr="00B652A6" w14:paraId="33C92397" w14:textId="77777777" w:rsidTr="00207CA0">
        <w:tc>
          <w:tcPr>
            <w:tcW w:w="3127" w:type="dxa"/>
            <w:tcBorders>
              <w:bottom w:val="single" w:sz="4" w:space="0" w:color="auto"/>
            </w:tcBorders>
            <w:vAlign w:val="center"/>
          </w:tcPr>
          <w:p w14:paraId="535B50C0" w14:textId="77777777" w:rsidR="003057CD" w:rsidRPr="00B652A6" w:rsidRDefault="003057CD" w:rsidP="00207CA0">
            <w:pPr>
              <w:widowControl w:val="0"/>
              <w:rPr>
                <w:rFonts w:ascii="Arial Narrow" w:eastAsia="Times New Roman" w:hAnsi="Arial Narrow" w:cs="Calibri"/>
                <w:lang w:eastAsia="es-ES"/>
              </w:rPr>
            </w:pPr>
            <w:r w:rsidRPr="00B652A6">
              <w:rPr>
                <w:rFonts w:ascii="Arial Narrow" w:eastAsia="Times New Roman" w:hAnsi="Arial Narrow" w:cs="Calibri"/>
                <w:lang w:eastAsia="es-ES"/>
              </w:rPr>
              <w:t>Importe total IVA incluido (€)</w:t>
            </w:r>
          </w:p>
        </w:tc>
        <w:tc>
          <w:tcPr>
            <w:tcW w:w="5367" w:type="dxa"/>
            <w:tcBorders>
              <w:bottom w:val="single" w:sz="4" w:space="0" w:color="auto"/>
            </w:tcBorders>
            <w:vAlign w:val="center"/>
          </w:tcPr>
          <w:p w14:paraId="7135B0B6" w14:textId="77777777" w:rsidR="003057CD" w:rsidRPr="00B652A6" w:rsidRDefault="003057CD" w:rsidP="00207CA0">
            <w:pPr>
              <w:widowControl w:val="0"/>
              <w:rPr>
                <w:rFonts w:ascii="Arial Narrow" w:eastAsia="Times New Roman" w:hAnsi="Arial Narrow" w:cs="Calibri"/>
                <w:lang w:eastAsia="es-ES"/>
              </w:rPr>
            </w:pPr>
          </w:p>
        </w:tc>
      </w:tr>
      <w:tr w:rsidR="003057CD" w:rsidRPr="00B652A6" w14:paraId="7C583475" w14:textId="77777777" w:rsidTr="00207CA0">
        <w:tc>
          <w:tcPr>
            <w:tcW w:w="8494" w:type="dxa"/>
            <w:gridSpan w:val="2"/>
            <w:shd w:val="clear" w:color="auto" w:fill="BFBFBF"/>
            <w:vAlign w:val="center"/>
          </w:tcPr>
          <w:p w14:paraId="466719DE" w14:textId="77777777" w:rsidR="003057CD" w:rsidRPr="00B652A6" w:rsidRDefault="003057CD" w:rsidP="00207CA0">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Distribución en anualidades para entregas parciales (IVA incluido)</w:t>
            </w:r>
          </w:p>
        </w:tc>
      </w:tr>
      <w:tr w:rsidR="003057CD" w:rsidRPr="00B652A6" w14:paraId="2309D78D" w14:textId="77777777" w:rsidTr="00207CA0">
        <w:trPr>
          <w:trHeight w:val="325"/>
        </w:trPr>
        <w:tc>
          <w:tcPr>
            <w:tcW w:w="3127" w:type="dxa"/>
            <w:vAlign w:val="center"/>
          </w:tcPr>
          <w:p w14:paraId="5EE17266" w14:textId="3D358C43" w:rsidR="003057CD" w:rsidRPr="00B652A6" w:rsidRDefault="003057CD" w:rsidP="00207CA0">
            <w:pPr>
              <w:widowControl w:val="0"/>
              <w:rPr>
                <w:rFonts w:ascii="Arial Narrow" w:eastAsia="Times New Roman" w:hAnsi="Arial Narrow" w:cs="Calibri"/>
                <w:lang w:eastAsia="es-ES"/>
              </w:rPr>
            </w:pPr>
            <w:r w:rsidRPr="00B652A6">
              <w:rPr>
                <w:rFonts w:ascii="Arial Narrow" w:eastAsia="Times New Roman" w:hAnsi="Arial Narrow" w:cs="Calibri"/>
                <w:lang w:eastAsia="es-ES"/>
              </w:rPr>
              <w:t xml:space="preserve">Anualidad </w:t>
            </w:r>
            <w:r w:rsidRPr="00B652A6">
              <w:rPr>
                <w:rFonts w:ascii="Arial Narrow" w:eastAsia="Times New Roman" w:hAnsi="Arial Narrow" w:cs="Calibri"/>
                <w:color w:val="365F91"/>
                <w:lang w:eastAsia="es-ES"/>
              </w:rPr>
              <w:t>XXXX</w:t>
            </w:r>
            <w:r w:rsidRPr="00B652A6">
              <w:rPr>
                <w:rFonts w:ascii="Arial Narrow" w:eastAsia="Times New Roman" w:hAnsi="Arial Narrow" w:cs="Calibri"/>
                <w:lang w:eastAsia="es-ES"/>
              </w:rPr>
              <w:t xml:space="preserve">: </w:t>
            </w:r>
          </w:p>
        </w:tc>
        <w:tc>
          <w:tcPr>
            <w:tcW w:w="5367" w:type="dxa"/>
            <w:vAlign w:val="center"/>
          </w:tcPr>
          <w:p w14:paraId="09EEA3AD" w14:textId="77777777" w:rsidR="003057CD" w:rsidRPr="00B652A6" w:rsidRDefault="003057CD" w:rsidP="00207CA0">
            <w:pPr>
              <w:widowControl w:val="0"/>
              <w:rPr>
                <w:rFonts w:ascii="Arial Narrow" w:eastAsia="Times New Roman" w:hAnsi="Arial Narrow" w:cs="Calibri"/>
                <w:lang w:eastAsia="es-ES"/>
              </w:rPr>
            </w:pPr>
          </w:p>
        </w:tc>
      </w:tr>
      <w:tr w:rsidR="003057CD" w:rsidRPr="00B652A6" w14:paraId="1CE538D5" w14:textId="77777777" w:rsidTr="00207CA0">
        <w:trPr>
          <w:trHeight w:val="330"/>
        </w:trPr>
        <w:tc>
          <w:tcPr>
            <w:tcW w:w="3127" w:type="dxa"/>
            <w:vAlign w:val="center"/>
          </w:tcPr>
          <w:p w14:paraId="4B9EFC70" w14:textId="2A568D5C" w:rsidR="003057CD" w:rsidRPr="00B652A6" w:rsidRDefault="003057CD" w:rsidP="00207CA0">
            <w:pPr>
              <w:widowControl w:val="0"/>
              <w:rPr>
                <w:rFonts w:ascii="Arial Narrow" w:eastAsia="Times New Roman" w:hAnsi="Arial Narrow" w:cs="Calibri"/>
                <w:lang w:eastAsia="es-ES"/>
              </w:rPr>
            </w:pPr>
            <w:r w:rsidRPr="00B652A6">
              <w:rPr>
                <w:rFonts w:ascii="Arial Narrow" w:eastAsia="Times New Roman" w:hAnsi="Arial Narrow" w:cs="Calibri"/>
                <w:lang w:eastAsia="es-ES"/>
              </w:rPr>
              <w:t xml:space="preserve">Anualidad </w:t>
            </w:r>
            <w:r w:rsidRPr="00B652A6">
              <w:rPr>
                <w:rFonts w:ascii="Arial Narrow" w:eastAsia="Times New Roman" w:hAnsi="Arial Narrow" w:cs="Calibri"/>
                <w:color w:val="365F91"/>
                <w:lang w:eastAsia="es-ES"/>
              </w:rPr>
              <w:t>XXXX</w:t>
            </w:r>
            <w:r w:rsidRPr="00B652A6">
              <w:rPr>
                <w:rFonts w:ascii="Arial Narrow" w:eastAsia="Times New Roman" w:hAnsi="Arial Narrow" w:cs="Calibri"/>
                <w:lang w:eastAsia="es-ES"/>
              </w:rPr>
              <w:t>:</w:t>
            </w:r>
          </w:p>
        </w:tc>
        <w:tc>
          <w:tcPr>
            <w:tcW w:w="5367" w:type="dxa"/>
            <w:vAlign w:val="center"/>
          </w:tcPr>
          <w:p w14:paraId="2D4721B7" w14:textId="77777777" w:rsidR="003057CD" w:rsidRPr="00B652A6" w:rsidRDefault="003057CD" w:rsidP="00207CA0">
            <w:pPr>
              <w:widowControl w:val="0"/>
              <w:rPr>
                <w:rFonts w:ascii="Arial Narrow" w:eastAsia="Times New Roman" w:hAnsi="Arial Narrow" w:cs="Calibri"/>
                <w:lang w:eastAsia="es-ES"/>
              </w:rPr>
            </w:pPr>
          </w:p>
        </w:tc>
      </w:tr>
      <w:tr w:rsidR="003057CD" w:rsidRPr="00B652A6" w14:paraId="0A19BFD1" w14:textId="77777777" w:rsidTr="00207CA0">
        <w:trPr>
          <w:trHeight w:val="330"/>
        </w:trPr>
        <w:tc>
          <w:tcPr>
            <w:tcW w:w="3127" w:type="dxa"/>
            <w:vAlign w:val="center"/>
          </w:tcPr>
          <w:p w14:paraId="20C20492" w14:textId="5579B97E" w:rsidR="003057CD" w:rsidRPr="00B652A6" w:rsidRDefault="003057CD" w:rsidP="00207CA0">
            <w:pPr>
              <w:widowControl w:val="0"/>
              <w:rPr>
                <w:rFonts w:ascii="Arial Narrow" w:eastAsia="Times New Roman" w:hAnsi="Arial Narrow" w:cs="Calibri"/>
                <w:lang w:eastAsia="es-ES"/>
              </w:rPr>
            </w:pPr>
            <w:r w:rsidRPr="00B652A6">
              <w:rPr>
                <w:rFonts w:ascii="Arial Narrow" w:eastAsia="Times New Roman" w:hAnsi="Arial Narrow" w:cs="Calibri"/>
                <w:lang w:eastAsia="es-ES"/>
              </w:rPr>
              <w:t xml:space="preserve">Anualidad </w:t>
            </w:r>
            <w:r w:rsidRPr="00B652A6">
              <w:rPr>
                <w:rFonts w:ascii="Arial Narrow" w:eastAsia="Times New Roman" w:hAnsi="Arial Narrow" w:cs="Calibri"/>
                <w:color w:val="365F91"/>
                <w:lang w:eastAsia="es-ES"/>
              </w:rPr>
              <w:t>XXXX</w:t>
            </w:r>
            <w:r w:rsidRPr="00B652A6">
              <w:rPr>
                <w:rFonts w:ascii="Arial Narrow" w:eastAsia="Times New Roman" w:hAnsi="Arial Narrow" w:cs="Calibri"/>
                <w:lang w:eastAsia="es-ES"/>
              </w:rPr>
              <w:t>:</w:t>
            </w:r>
          </w:p>
        </w:tc>
        <w:tc>
          <w:tcPr>
            <w:tcW w:w="5367" w:type="dxa"/>
            <w:vAlign w:val="center"/>
          </w:tcPr>
          <w:p w14:paraId="4E360990" w14:textId="77777777" w:rsidR="003057CD" w:rsidRPr="00B652A6" w:rsidRDefault="003057CD" w:rsidP="00207CA0">
            <w:pPr>
              <w:widowControl w:val="0"/>
              <w:rPr>
                <w:rFonts w:ascii="Arial Narrow" w:eastAsia="Times New Roman" w:hAnsi="Arial Narrow" w:cs="Calibri"/>
                <w:lang w:eastAsia="es-ES"/>
              </w:rPr>
            </w:pPr>
          </w:p>
        </w:tc>
      </w:tr>
      <w:tr w:rsidR="003057CD" w:rsidRPr="00B652A6" w14:paraId="472A25A1" w14:textId="77777777" w:rsidTr="00207CA0">
        <w:tc>
          <w:tcPr>
            <w:tcW w:w="3127" w:type="dxa"/>
            <w:vAlign w:val="center"/>
          </w:tcPr>
          <w:p w14:paraId="18E07AFD" w14:textId="77777777" w:rsidR="003057CD" w:rsidRPr="00B652A6" w:rsidRDefault="003057CD" w:rsidP="00207CA0">
            <w:pPr>
              <w:widowControl w:val="0"/>
              <w:rPr>
                <w:rFonts w:ascii="Arial Narrow" w:eastAsia="Times New Roman" w:hAnsi="Arial Narrow" w:cs="Calibri"/>
                <w:lang w:eastAsia="es-ES"/>
              </w:rPr>
            </w:pPr>
          </w:p>
        </w:tc>
        <w:tc>
          <w:tcPr>
            <w:tcW w:w="5367" w:type="dxa"/>
            <w:vAlign w:val="center"/>
          </w:tcPr>
          <w:p w14:paraId="76DAE904" w14:textId="77777777" w:rsidR="003057CD" w:rsidRPr="00B652A6" w:rsidRDefault="003057CD" w:rsidP="00207CA0">
            <w:pPr>
              <w:widowControl w:val="0"/>
              <w:rPr>
                <w:rFonts w:ascii="Arial Narrow" w:eastAsia="Times New Roman" w:hAnsi="Arial Narrow" w:cs="Calibri"/>
                <w:lang w:eastAsia="es-ES"/>
              </w:rPr>
            </w:pPr>
          </w:p>
        </w:tc>
      </w:tr>
      <w:tr w:rsidR="003057CD" w:rsidRPr="00B652A6" w14:paraId="60217B0C" w14:textId="77777777" w:rsidTr="00207CA0">
        <w:trPr>
          <w:trHeight w:val="330"/>
        </w:trPr>
        <w:tc>
          <w:tcPr>
            <w:tcW w:w="3127" w:type="dxa"/>
            <w:vAlign w:val="center"/>
          </w:tcPr>
          <w:p w14:paraId="36F26FF9" w14:textId="77777777" w:rsidR="003057CD" w:rsidRPr="00B652A6" w:rsidRDefault="003057CD" w:rsidP="00207CA0">
            <w:pPr>
              <w:widowControl w:val="0"/>
              <w:rPr>
                <w:rFonts w:ascii="Arial Narrow" w:eastAsia="Times New Roman" w:hAnsi="Arial Narrow" w:cs="Calibri"/>
                <w:lang w:eastAsia="es-ES"/>
              </w:rPr>
            </w:pPr>
          </w:p>
        </w:tc>
        <w:tc>
          <w:tcPr>
            <w:tcW w:w="5367" w:type="dxa"/>
            <w:vAlign w:val="center"/>
          </w:tcPr>
          <w:p w14:paraId="0DBE7F2C" w14:textId="77777777" w:rsidR="003057CD" w:rsidRPr="00B652A6" w:rsidRDefault="003057CD" w:rsidP="00207CA0">
            <w:pPr>
              <w:widowControl w:val="0"/>
              <w:rPr>
                <w:rFonts w:ascii="Arial Narrow" w:eastAsia="Times New Roman" w:hAnsi="Arial Narrow" w:cs="Calibri"/>
                <w:lang w:eastAsia="es-ES"/>
              </w:rPr>
            </w:pPr>
          </w:p>
        </w:tc>
      </w:tr>
    </w:tbl>
    <w:p w14:paraId="224A6464" w14:textId="77777777" w:rsidR="003057CD" w:rsidRPr="00B652A6" w:rsidRDefault="003057CD" w:rsidP="0037075A">
      <w:pPr>
        <w:widowControl w:val="0"/>
        <w:tabs>
          <w:tab w:val="left" w:pos="4995"/>
        </w:tabs>
        <w:spacing w:before="120" w:after="120" w:line="240" w:lineRule="auto"/>
        <w:rPr>
          <w:rFonts w:ascii="Arial Narrow" w:eastAsia="Times New Roman" w:hAnsi="Arial Narrow" w:cs="Calibri"/>
          <w:i/>
          <w:color w:val="365F91"/>
          <w:lang w:eastAsia="es-ES"/>
        </w:rPr>
      </w:pPr>
    </w:p>
    <w:p w14:paraId="7A39F34A" w14:textId="7EE30D2A" w:rsidR="00376A60" w:rsidRPr="00B652A6" w:rsidRDefault="00572BEF" w:rsidP="00D37CE4">
      <w:pPr>
        <w:widowControl w:val="0"/>
        <w:tabs>
          <w:tab w:val="left" w:pos="4995"/>
        </w:tabs>
        <w:spacing w:after="0" w:line="240" w:lineRule="auto"/>
        <w:jc w:val="both"/>
        <w:rPr>
          <w:rFonts w:ascii="Arial Narrow" w:eastAsia="Times New Roman" w:hAnsi="Arial Narrow" w:cs="Calibri"/>
          <w:color w:val="365F91"/>
          <w:lang w:eastAsia="es-ES"/>
        </w:rPr>
      </w:pPr>
      <w:r w:rsidRPr="00572BEF">
        <w:rPr>
          <w:rFonts w:ascii="Arial Narrow" w:eastAsia="Times New Roman" w:hAnsi="Arial Narrow" w:cs="Calibri"/>
          <w:b/>
          <w:lang w:eastAsia="es-ES"/>
        </w:rPr>
        <w:t xml:space="preserve">14.- </w:t>
      </w:r>
      <w:r w:rsidR="00F278F2" w:rsidRPr="00572BEF">
        <w:rPr>
          <w:rFonts w:ascii="Arial Narrow" w:eastAsia="Times New Roman" w:hAnsi="Arial Narrow" w:cs="Calibri"/>
          <w:b/>
          <w:lang w:eastAsia="es-ES"/>
        </w:rPr>
        <w:t>Valor estimado del contrato:</w:t>
      </w:r>
      <w:r w:rsidR="00F278F2" w:rsidRPr="00B652A6">
        <w:rPr>
          <w:rFonts w:ascii="Arial Narrow" w:eastAsia="Times New Roman" w:hAnsi="Arial Narrow" w:cs="Calibri"/>
          <w:b/>
          <w:lang w:eastAsia="es-ES"/>
        </w:rPr>
        <w:t xml:space="preserve"> </w:t>
      </w:r>
      <w:r w:rsidR="00F278F2" w:rsidRPr="00B652A6">
        <w:rPr>
          <w:rFonts w:ascii="Arial Narrow" w:eastAsia="Times New Roman" w:hAnsi="Arial Narrow" w:cs="Calibri"/>
          <w:color w:val="365F91"/>
          <w:lang w:eastAsia="es-ES"/>
        </w:rPr>
        <w:t xml:space="preserve">Suma de las </w:t>
      </w:r>
      <w:r w:rsidR="00F278F2" w:rsidRPr="00B652A6">
        <w:rPr>
          <w:rFonts w:ascii="Arial Narrow" w:eastAsia="Times New Roman" w:hAnsi="Arial Narrow" w:cs="Calibri"/>
          <w:b/>
          <w:bCs/>
          <w:color w:val="365F91"/>
          <w:lang w:eastAsia="es-ES"/>
        </w:rPr>
        <w:t>bases imponibles</w:t>
      </w:r>
      <w:r w:rsidR="00F278F2" w:rsidRPr="00B652A6">
        <w:rPr>
          <w:rFonts w:ascii="Arial Narrow" w:eastAsia="Times New Roman" w:hAnsi="Arial Narrow" w:cs="Calibri"/>
          <w:color w:val="365F91"/>
          <w:lang w:eastAsia="es-ES"/>
        </w:rPr>
        <w:t xml:space="preserve"> del presupuesto </w:t>
      </w:r>
      <w:r w:rsidR="003057CD" w:rsidRPr="00B652A6">
        <w:rPr>
          <w:rFonts w:ascii="Arial Narrow" w:eastAsia="Times New Roman" w:hAnsi="Arial Narrow" w:cs="Calibri"/>
          <w:color w:val="365F91"/>
          <w:lang w:eastAsia="es-ES"/>
        </w:rPr>
        <w:t>del contrato y del presupuesto de las prórrogas.</w:t>
      </w:r>
    </w:p>
    <w:p w14:paraId="19A8F71F" w14:textId="3CCF47A9" w:rsidR="003057CD" w:rsidRPr="00B652A6" w:rsidRDefault="003057CD" w:rsidP="003057CD">
      <w:pPr>
        <w:widowControl w:val="0"/>
        <w:tabs>
          <w:tab w:val="left" w:pos="4995"/>
        </w:tabs>
        <w:spacing w:after="0" w:line="240" w:lineRule="auto"/>
        <w:rPr>
          <w:rFonts w:ascii="Arial Narrow" w:eastAsia="Times New Roman" w:hAnsi="Arial Narrow" w:cs="Calibri"/>
          <w:color w:val="365F91"/>
          <w:lang w:eastAsia="es-ES"/>
        </w:rPr>
      </w:pPr>
      <w:r w:rsidRPr="00B652A6">
        <w:rPr>
          <w:rFonts w:ascii="Arial Narrow" w:eastAsia="Times New Roman" w:hAnsi="Arial Narrow" w:cs="Calibri"/>
          <w:color w:val="365F91"/>
          <w:lang w:eastAsia="es-ES"/>
        </w:rPr>
        <w:t xml:space="preserve">XXXXXXXXXXXX </w:t>
      </w:r>
      <w:r w:rsidRPr="00B652A6">
        <w:rPr>
          <w:rFonts w:ascii="Arial Narrow" w:eastAsia="Times New Roman" w:hAnsi="Arial Narrow" w:cs="Calibri"/>
          <w:lang w:eastAsia="es-ES"/>
        </w:rPr>
        <w:t>€</w:t>
      </w:r>
    </w:p>
    <w:p w14:paraId="1C3750E6" w14:textId="77777777" w:rsidR="00F278F2" w:rsidRPr="00B652A6" w:rsidRDefault="00F278F2" w:rsidP="00376A60">
      <w:pPr>
        <w:widowControl w:val="0"/>
        <w:tabs>
          <w:tab w:val="left" w:pos="4995"/>
        </w:tabs>
        <w:spacing w:after="0" w:line="240" w:lineRule="auto"/>
        <w:rPr>
          <w:rFonts w:ascii="Arial Narrow" w:eastAsia="Times New Roman" w:hAnsi="Arial Narrow" w:cs="Calibri"/>
          <w:b/>
          <w:lang w:eastAsia="es-ES"/>
        </w:rPr>
      </w:pPr>
    </w:p>
    <w:p w14:paraId="11275A81" w14:textId="09F5F255" w:rsidR="00376A60" w:rsidRPr="00572BEF" w:rsidRDefault="00572BEF" w:rsidP="003057CD">
      <w:pPr>
        <w:widowControl w:val="0"/>
        <w:tabs>
          <w:tab w:val="left" w:pos="4995"/>
        </w:tabs>
        <w:spacing w:before="240" w:after="0" w:line="240" w:lineRule="auto"/>
        <w:contextualSpacing/>
        <w:jc w:val="both"/>
        <w:rPr>
          <w:rFonts w:ascii="Arial Narrow" w:eastAsia="Times New Roman" w:hAnsi="Arial Narrow" w:cs="Calibri"/>
          <w:b/>
          <w:lang w:eastAsia="es-ES"/>
        </w:rPr>
      </w:pPr>
      <w:r w:rsidRPr="00572BEF">
        <w:rPr>
          <w:rFonts w:ascii="Arial Narrow" w:eastAsia="Times New Roman" w:hAnsi="Arial Narrow" w:cs="Calibri"/>
          <w:b/>
          <w:lang w:eastAsia="es-ES"/>
        </w:rPr>
        <w:t xml:space="preserve">15.- </w:t>
      </w:r>
      <w:r w:rsidR="00376A60" w:rsidRPr="00572BEF">
        <w:rPr>
          <w:rFonts w:ascii="Arial Narrow" w:eastAsia="Times New Roman" w:hAnsi="Arial Narrow" w:cs="Calibri"/>
          <w:b/>
          <w:lang w:eastAsia="es-ES"/>
        </w:rPr>
        <w:t xml:space="preserve">Criterios de valoración: </w:t>
      </w:r>
    </w:p>
    <w:p w14:paraId="1A424400" w14:textId="071F3298" w:rsidR="003057CD" w:rsidRPr="00B652A6" w:rsidRDefault="003057CD" w:rsidP="003057CD">
      <w:pPr>
        <w:spacing w:before="120" w:after="120" w:line="276" w:lineRule="auto"/>
        <w:jc w:val="both"/>
        <w:rPr>
          <w:rFonts w:ascii="Arial Narrow" w:eastAsia="Times New Roman" w:hAnsi="Arial Narrow" w:cs="Calibri"/>
          <w:i/>
          <w:color w:val="365F91"/>
          <w:lang w:eastAsia="es-ES"/>
        </w:rPr>
      </w:pPr>
      <w:bookmarkStart w:id="2" w:name="_Hlk136759160"/>
      <w:r w:rsidRPr="00B652A6">
        <w:rPr>
          <w:rFonts w:ascii="Arial Narrow" w:eastAsia="Times New Roman" w:hAnsi="Arial Narrow" w:cs="Calibri"/>
          <w:i/>
          <w:color w:val="365F91"/>
          <w:lang w:eastAsia="es-ES"/>
        </w:rPr>
        <w:t>Consulte el apartado 21 de la carátula del PCAP</w:t>
      </w:r>
      <w:r w:rsidR="00607668">
        <w:rPr>
          <w:rFonts w:ascii="Arial Narrow" w:eastAsia="Times New Roman" w:hAnsi="Arial Narrow" w:cs="Calibri"/>
          <w:i/>
          <w:color w:val="365F91"/>
          <w:lang w:eastAsia="es-ES"/>
        </w:rPr>
        <w:t xml:space="preserve"> </w:t>
      </w:r>
      <w:r w:rsidR="004A3066">
        <w:rPr>
          <w:rFonts w:ascii="Arial Narrow" w:eastAsia="Times New Roman" w:hAnsi="Arial Narrow" w:cs="Calibri"/>
          <w:i/>
          <w:color w:val="365F91"/>
          <w:lang w:eastAsia="es-ES"/>
        </w:rPr>
        <w:t>o en las instrucciones específicas de tramitación de los contratos basados en el acuerdo marco.</w:t>
      </w:r>
      <w:r w:rsidRPr="00B652A6">
        <w:rPr>
          <w:rFonts w:ascii="Arial Narrow" w:eastAsia="Times New Roman" w:hAnsi="Arial Narrow" w:cs="Calibri"/>
          <w:i/>
          <w:color w:val="365F91"/>
          <w:lang w:eastAsia="es-ES"/>
        </w:rPr>
        <w:t xml:space="preserve"> Cuando no </w:t>
      </w:r>
      <w:r w:rsidR="004A3066">
        <w:rPr>
          <w:rFonts w:ascii="Arial Narrow" w:eastAsia="Times New Roman" w:hAnsi="Arial Narrow" w:cs="Calibri"/>
          <w:i/>
          <w:color w:val="365F91"/>
          <w:lang w:eastAsia="es-ES"/>
        </w:rPr>
        <w:t xml:space="preserve">se </w:t>
      </w:r>
      <w:r w:rsidRPr="00B652A6">
        <w:rPr>
          <w:rFonts w:ascii="Arial Narrow" w:eastAsia="Times New Roman" w:hAnsi="Arial Narrow" w:cs="Calibri"/>
          <w:i/>
          <w:color w:val="365F91"/>
          <w:lang w:eastAsia="es-ES"/>
        </w:rPr>
        <w:t>especifique</w:t>
      </w:r>
      <w:r w:rsidR="004A3066">
        <w:rPr>
          <w:rFonts w:ascii="Arial Narrow" w:eastAsia="Times New Roman" w:hAnsi="Arial Narrow" w:cs="Calibri"/>
          <w:i/>
          <w:color w:val="365F91"/>
          <w:lang w:eastAsia="es-ES"/>
        </w:rPr>
        <w:t>n</w:t>
      </w:r>
      <w:r w:rsidRPr="00B652A6">
        <w:rPr>
          <w:rFonts w:ascii="Arial Narrow" w:eastAsia="Times New Roman" w:hAnsi="Arial Narrow" w:cs="Calibri"/>
          <w:i/>
          <w:color w:val="365F91"/>
          <w:lang w:eastAsia="es-ES"/>
        </w:rPr>
        <w:t xml:space="preserve"> los criterios de adjudicación que se pueden utilizar, tenga en cuenta que el precio es obligatorio y que el resto de criterios de adjudicación deberán basarse en los utilizados para la adjudicación del acuerdo marco (apartado 8 de la carátula del PCAP) y que deben estar relacionados directamente con el objeto del contrato. No incluya entre los criterios de adjudicación condiciones que deben ser cumplidas obligatoriamente por los adjudicatarios por estar previstas en las características establecidas en el PPT del acuerdo marco</w:t>
      </w:r>
      <w:r w:rsidR="00FA368C" w:rsidRPr="00B652A6">
        <w:rPr>
          <w:rFonts w:ascii="Arial Narrow" w:eastAsia="Times New Roman" w:hAnsi="Arial Narrow" w:cs="Calibri"/>
          <w:i/>
          <w:color w:val="365F91"/>
          <w:lang w:eastAsia="es-ES"/>
        </w:rPr>
        <w:t>.</w:t>
      </w:r>
    </w:p>
    <w:bookmarkEnd w:id="2"/>
    <w:p w14:paraId="1581F60E" w14:textId="1A30D9D0" w:rsidR="00FA368C" w:rsidRPr="00B652A6" w:rsidRDefault="00FA368C" w:rsidP="003057CD">
      <w:pPr>
        <w:spacing w:before="120" w:after="120" w:line="276"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En los acuerdos marco a los que está adherida la Universidad deberá consultar las cláusulas de sus pliegos.</w:t>
      </w:r>
    </w:p>
    <w:p w14:paraId="5AF23E06" w14:textId="77777777" w:rsidR="003057CD" w:rsidRPr="00B652A6" w:rsidRDefault="003057CD" w:rsidP="003057CD">
      <w:pPr>
        <w:widowControl w:val="0"/>
        <w:tabs>
          <w:tab w:val="left" w:pos="4995"/>
        </w:tabs>
        <w:spacing w:before="240" w:after="0" w:line="240" w:lineRule="auto"/>
        <w:contextualSpacing/>
        <w:jc w:val="both"/>
        <w:rPr>
          <w:rFonts w:ascii="Arial Narrow" w:eastAsia="Times New Roman" w:hAnsi="Arial Narrow" w:cs="Calibri"/>
          <w:b/>
          <w:lang w:eastAsia="es-ES"/>
        </w:rPr>
      </w:pPr>
    </w:p>
    <w:p w14:paraId="2DC7BD43" w14:textId="77777777" w:rsidR="00AF7D3C" w:rsidRPr="00B652A6" w:rsidRDefault="00AF7D3C" w:rsidP="00814ADB">
      <w:pPr>
        <w:spacing w:before="120" w:after="12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Los criterios deben estar perfectamente definidos para no dar lugar a dudas. Pueden ser:</w:t>
      </w:r>
    </w:p>
    <w:p w14:paraId="6A7DBFF1" w14:textId="1EDB830E" w:rsidR="00092E46" w:rsidRPr="00B652A6" w:rsidRDefault="00AF7D3C" w:rsidP="00092E46">
      <w:pPr>
        <w:numPr>
          <w:ilvl w:val="0"/>
          <w:numId w:val="5"/>
        </w:numPr>
        <w:spacing w:before="240" w:after="200" w:line="240" w:lineRule="auto"/>
        <w:contextualSpacing/>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Criterios valorables por fórmulas: Debe establecerse la fórmula y sus componentes. La fórmula puede ser del tipo SI/NO (SI= X puntos; NO= 0 puntos)</w:t>
      </w:r>
      <w:r w:rsidR="00E67B7C" w:rsidRPr="00B652A6">
        <w:rPr>
          <w:rFonts w:ascii="Arial Narrow" w:eastAsia="Times New Roman" w:hAnsi="Arial Narrow" w:cs="Calibri"/>
          <w:i/>
          <w:color w:val="365F91"/>
          <w:lang w:eastAsia="es-ES"/>
        </w:rPr>
        <w:t xml:space="preserve">. </w:t>
      </w:r>
      <w:r w:rsidR="00092E46" w:rsidRPr="00B652A6">
        <w:rPr>
          <w:rFonts w:ascii="Arial Narrow" w:eastAsia="Times New Roman" w:hAnsi="Arial Narrow" w:cs="Calibri"/>
          <w:i/>
          <w:color w:val="365F91"/>
          <w:lang w:eastAsia="es-ES"/>
        </w:rPr>
        <w:t xml:space="preserve">El precio es obligatorio. </w:t>
      </w:r>
    </w:p>
    <w:p w14:paraId="42DB37EB" w14:textId="03757710" w:rsidR="00AF7D3C" w:rsidRPr="00B652A6" w:rsidRDefault="00AF7D3C" w:rsidP="00814ADB">
      <w:pPr>
        <w:numPr>
          <w:ilvl w:val="0"/>
          <w:numId w:val="5"/>
        </w:numPr>
        <w:spacing w:before="240" w:after="200" w:line="240" w:lineRule="auto"/>
        <w:contextualSpacing/>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Criterios cuantificables mediante un juicio de valor: Debe establecerse qué aspectos se van a valorar y atribuirles un rango de puntuaciones. También debe establecerse qué documentación debe presentar el licitador para esta valoración.</w:t>
      </w:r>
      <w:r w:rsidR="00D37CE4" w:rsidRPr="00B652A6">
        <w:rPr>
          <w:rFonts w:ascii="Arial Narrow" w:eastAsia="Arial Narrow" w:hAnsi="Arial Narrow" w:cs="Arial"/>
        </w:rPr>
        <w:t xml:space="preserve"> </w:t>
      </w:r>
      <w:r w:rsidR="00D37CE4" w:rsidRPr="00B652A6">
        <w:rPr>
          <w:rFonts w:ascii="Arial Narrow" w:eastAsia="Times New Roman" w:hAnsi="Arial Narrow" w:cs="Calibri"/>
          <w:i/>
          <w:color w:val="365F91"/>
          <w:lang w:eastAsia="es-ES"/>
        </w:rPr>
        <w:t>Se podrán solicitar muestras de los productos demandados para valorar aspectos concretos.</w:t>
      </w:r>
      <w:r w:rsidRPr="00B652A6">
        <w:rPr>
          <w:rFonts w:ascii="Arial Narrow" w:eastAsia="Times New Roman" w:hAnsi="Arial Narrow" w:cs="Calibri"/>
          <w:i/>
          <w:color w:val="365F91"/>
          <w:lang w:eastAsia="es-ES"/>
        </w:rPr>
        <w:t xml:space="preserve"> En </w:t>
      </w:r>
      <w:r w:rsidR="00607668">
        <w:rPr>
          <w:rFonts w:ascii="Arial Narrow" w:eastAsia="Times New Roman" w:hAnsi="Arial Narrow" w:cs="Calibri"/>
          <w:i/>
          <w:color w:val="365F91"/>
          <w:lang w:eastAsia="es-ES"/>
        </w:rPr>
        <w:t>la</w:t>
      </w:r>
      <w:r w:rsidRPr="00B652A6">
        <w:rPr>
          <w:rFonts w:ascii="Arial Narrow" w:eastAsia="Times New Roman" w:hAnsi="Arial Narrow" w:cs="Calibri"/>
          <w:i/>
          <w:color w:val="365F91"/>
          <w:lang w:eastAsia="es-ES"/>
        </w:rPr>
        <w:t xml:space="preserve"> </w:t>
      </w:r>
      <w:r w:rsidR="006B59AB" w:rsidRPr="00B652A6">
        <w:rPr>
          <w:rFonts w:ascii="Arial Narrow" w:eastAsia="Times New Roman" w:hAnsi="Arial Narrow" w:cs="Calibri"/>
          <w:i/>
          <w:color w:val="365F91"/>
          <w:lang w:eastAsia="es-ES"/>
        </w:rPr>
        <w:t>resolución</w:t>
      </w:r>
      <w:r w:rsidRPr="00B652A6">
        <w:rPr>
          <w:rFonts w:ascii="Arial Narrow" w:eastAsia="Times New Roman" w:hAnsi="Arial Narrow" w:cs="Calibri"/>
          <w:i/>
          <w:color w:val="365F91"/>
          <w:lang w:eastAsia="es-ES"/>
        </w:rPr>
        <w:t xml:space="preserve"> de adjudicación </w:t>
      </w:r>
      <w:r w:rsidR="00BE65DF">
        <w:rPr>
          <w:rFonts w:ascii="Arial Narrow" w:eastAsia="Times New Roman" w:hAnsi="Arial Narrow" w:cs="Calibri"/>
          <w:i/>
          <w:color w:val="365F91"/>
          <w:lang w:eastAsia="es-ES"/>
        </w:rPr>
        <w:t xml:space="preserve">o en la propuesta de adjudicación </w:t>
      </w:r>
      <w:r w:rsidRPr="00B652A6">
        <w:rPr>
          <w:rFonts w:ascii="Arial Narrow" w:eastAsia="Times New Roman" w:hAnsi="Arial Narrow" w:cs="Calibri"/>
          <w:i/>
          <w:color w:val="365F91"/>
          <w:lang w:eastAsia="es-ES"/>
        </w:rPr>
        <w:t>deberá quedar motivada la atribución de la puntuación.</w:t>
      </w:r>
    </w:p>
    <w:p w14:paraId="6EFD0F34" w14:textId="77777777" w:rsidR="00376A60" w:rsidRPr="00B652A6" w:rsidRDefault="00376A60" w:rsidP="00376A60">
      <w:pPr>
        <w:widowControl w:val="0"/>
        <w:tabs>
          <w:tab w:val="left" w:pos="4995"/>
        </w:tabs>
        <w:spacing w:after="0" w:line="240" w:lineRule="auto"/>
        <w:jc w:val="both"/>
        <w:rPr>
          <w:rFonts w:ascii="Arial Narrow" w:eastAsia="Calibri" w:hAnsi="Arial Narrow" w:cs="Calibri"/>
        </w:rPr>
      </w:pPr>
    </w:p>
    <w:tbl>
      <w:tblPr>
        <w:tblStyle w:val="Tablaconcuadrcula1"/>
        <w:tblW w:w="5000" w:type="pct"/>
        <w:tblLook w:val="04A0" w:firstRow="1" w:lastRow="0" w:firstColumn="1" w:lastColumn="0" w:noHBand="0" w:noVBand="1"/>
      </w:tblPr>
      <w:tblGrid>
        <w:gridCol w:w="4183"/>
        <w:gridCol w:w="3005"/>
        <w:gridCol w:w="1306"/>
      </w:tblGrid>
      <w:tr w:rsidR="00376A60" w:rsidRPr="00B652A6" w14:paraId="3A25698D" w14:textId="77777777" w:rsidTr="00EC2A4A">
        <w:trPr>
          <w:trHeight w:val="788"/>
        </w:trPr>
        <w:tc>
          <w:tcPr>
            <w:tcW w:w="2462" w:type="pct"/>
            <w:shd w:val="clear" w:color="auto" w:fill="BFBFBF"/>
            <w:vAlign w:val="center"/>
          </w:tcPr>
          <w:p w14:paraId="7D3D401D" w14:textId="77777777" w:rsidR="00376A60" w:rsidRPr="00B652A6" w:rsidRDefault="00376A60" w:rsidP="00376A60">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Criterio Obligatorio</w:t>
            </w:r>
          </w:p>
        </w:tc>
        <w:tc>
          <w:tcPr>
            <w:tcW w:w="1769" w:type="pct"/>
            <w:shd w:val="clear" w:color="auto" w:fill="BFBFBF"/>
            <w:vAlign w:val="center"/>
          </w:tcPr>
          <w:p w14:paraId="31D18D0D" w14:textId="77777777" w:rsidR="00376A60" w:rsidRPr="00B652A6" w:rsidRDefault="00376A60" w:rsidP="00376A60">
            <w:pPr>
              <w:widowControl w:val="0"/>
              <w:spacing w:after="200"/>
              <w:contextualSpacing/>
              <w:jc w:val="center"/>
              <w:rPr>
                <w:rFonts w:ascii="Arial Narrow" w:eastAsia="Times New Roman" w:hAnsi="Arial Narrow" w:cs="Calibri"/>
                <w:b/>
                <w:lang w:eastAsia="es-ES"/>
              </w:rPr>
            </w:pPr>
            <w:r w:rsidRPr="00B652A6">
              <w:rPr>
                <w:rFonts w:ascii="Arial Narrow" w:eastAsia="Times New Roman" w:hAnsi="Arial Narrow" w:cs="Calibri"/>
                <w:b/>
                <w:lang w:eastAsia="es-ES"/>
              </w:rPr>
              <w:t>Fórmula de valoración</w:t>
            </w:r>
          </w:p>
        </w:tc>
        <w:tc>
          <w:tcPr>
            <w:tcW w:w="769" w:type="pct"/>
            <w:shd w:val="clear" w:color="auto" w:fill="BFBFBF"/>
            <w:vAlign w:val="center"/>
          </w:tcPr>
          <w:p w14:paraId="4F1CF095" w14:textId="77777777" w:rsidR="00376A60" w:rsidRPr="00B652A6" w:rsidRDefault="00376A60" w:rsidP="00376A60">
            <w:pPr>
              <w:widowControl w:val="0"/>
              <w:spacing w:after="200"/>
              <w:contextualSpacing/>
              <w:jc w:val="center"/>
              <w:rPr>
                <w:rFonts w:ascii="Arial Narrow" w:eastAsia="Times New Roman" w:hAnsi="Arial Narrow" w:cs="Calibri"/>
                <w:b/>
                <w:lang w:eastAsia="es-ES"/>
              </w:rPr>
            </w:pPr>
            <w:r w:rsidRPr="00B652A6">
              <w:rPr>
                <w:rFonts w:ascii="Arial Narrow" w:eastAsia="Times New Roman" w:hAnsi="Arial Narrow" w:cs="Calibri"/>
                <w:b/>
                <w:lang w:eastAsia="es-ES"/>
              </w:rPr>
              <w:t>Peso de ponderación</w:t>
            </w:r>
          </w:p>
          <w:p w14:paraId="24465B33" w14:textId="77777777" w:rsidR="00376A60" w:rsidRPr="00B652A6" w:rsidRDefault="00376A60" w:rsidP="00376A60">
            <w:pPr>
              <w:widowControl w:val="0"/>
              <w:spacing w:after="200"/>
              <w:contextualSpacing/>
              <w:jc w:val="center"/>
              <w:rPr>
                <w:rFonts w:ascii="Arial Narrow" w:eastAsia="Times New Roman" w:hAnsi="Arial Narrow" w:cs="Calibri"/>
                <w:b/>
                <w:lang w:eastAsia="es-ES"/>
              </w:rPr>
            </w:pPr>
          </w:p>
        </w:tc>
      </w:tr>
      <w:tr w:rsidR="00376A60" w:rsidRPr="00B652A6" w14:paraId="7F4B680E" w14:textId="77777777" w:rsidTr="00EC2A4A">
        <w:trPr>
          <w:trHeight w:val="567"/>
        </w:trPr>
        <w:tc>
          <w:tcPr>
            <w:tcW w:w="2462" w:type="pct"/>
          </w:tcPr>
          <w:p w14:paraId="484F1EA3" w14:textId="77777777" w:rsidR="00376A60" w:rsidRPr="00B652A6" w:rsidRDefault="00376A60" w:rsidP="00376A60">
            <w:pPr>
              <w:autoSpaceDE w:val="0"/>
              <w:autoSpaceDN w:val="0"/>
              <w:adjustRightInd w:val="0"/>
              <w:jc w:val="both"/>
              <w:rPr>
                <w:rFonts w:ascii="Arial Narrow" w:eastAsia="Times New Roman" w:hAnsi="Arial Narrow" w:cs="Calibri"/>
                <w:b/>
                <w:color w:val="000000"/>
                <w:u w:val="single"/>
                <w:lang w:eastAsia="es-ES"/>
              </w:rPr>
            </w:pPr>
            <w:r w:rsidRPr="00B652A6">
              <w:rPr>
                <w:rFonts w:ascii="Arial Narrow" w:eastAsia="Times New Roman" w:hAnsi="Arial Narrow" w:cs="Garamond"/>
                <w:b/>
                <w:color w:val="000000"/>
                <w:lang w:eastAsia="es-ES"/>
              </w:rPr>
              <w:lastRenderedPageBreak/>
              <w:t>Precio</w:t>
            </w:r>
          </w:p>
        </w:tc>
        <w:tc>
          <w:tcPr>
            <w:tcW w:w="1769" w:type="pct"/>
          </w:tcPr>
          <w:p w14:paraId="1E5739F2" w14:textId="77777777" w:rsidR="00376A60" w:rsidRPr="00B652A6" w:rsidRDefault="00376A60" w:rsidP="00376A60">
            <w:pPr>
              <w:jc w:val="both"/>
              <w:rPr>
                <w:rFonts w:ascii="Arial Narrow" w:eastAsia="Times New Roman" w:hAnsi="Arial Narrow" w:cs="Times New Roman"/>
                <w:color w:val="000000"/>
                <w:lang w:eastAsia="es-ES"/>
              </w:rPr>
            </w:pPr>
            <w:r w:rsidRPr="00B652A6">
              <w:rPr>
                <w:rFonts w:ascii="Arial Narrow" w:eastAsia="Times New Roman" w:hAnsi="Arial Narrow" w:cs="Courier New"/>
                <w:lang w:eastAsia="es-ES"/>
              </w:rPr>
              <w:t>Puntuación máxima X oferta más económica / oferta a valorar = Puntuación de la oferta</w:t>
            </w:r>
          </w:p>
        </w:tc>
        <w:tc>
          <w:tcPr>
            <w:tcW w:w="769" w:type="pct"/>
          </w:tcPr>
          <w:p w14:paraId="1356AD84" w14:textId="77777777" w:rsidR="00376A60" w:rsidRPr="00B652A6" w:rsidRDefault="00376A60" w:rsidP="00E67B7C">
            <w:pPr>
              <w:widowControl w:val="0"/>
              <w:contextualSpacing/>
              <w:jc w:val="center"/>
              <w:rPr>
                <w:rFonts w:ascii="Arial Narrow" w:eastAsia="Times New Roman" w:hAnsi="Arial Narrow" w:cs="Calibri"/>
                <w:lang w:eastAsia="es-ES"/>
              </w:rPr>
            </w:pPr>
          </w:p>
        </w:tc>
      </w:tr>
    </w:tbl>
    <w:p w14:paraId="0AE3EFC1" w14:textId="77777777" w:rsidR="00376A60" w:rsidRPr="00B652A6" w:rsidRDefault="00376A60" w:rsidP="00376A60">
      <w:pPr>
        <w:spacing w:after="200" w:line="240" w:lineRule="auto"/>
        <w:rPr>
          <w:rFonts w:ascii="Arial Narrow" w:eastAsia="Times New Roman" w:hAnsi="Arial Narrow" w:cs="Calibri"/>
          <w:lang w:eastAsia="es-ES"/>
        </w:rPr>
      </w:pPr>
    </w:p>
    <w:tbl>
      <w:tblPr>
        <w:tblStyle w:val="Tablaconcuadrcula1"/>
        <w:tblW w:w="5000" w:type="pct"/>
        <w:tblLook w:val="04A0" w:firstRow="1" w:lastRow="0" w:firstColumn="1" w:lastColumn="0" w:noHBand="0" w:noVBand="1"/>
      </w:tblPr>
      <w:tblGrid>
        <w:gridCol w:w="4183"/>
        <w:gridCol w:w="3005"/>
        <w:gridCol w:w="1306"/>
      </w:tblGrid>
      <w:tr w:rsidR="00376A60" w:rsidRPr="00B652A6" w14:paraId="4B2A4F75" w14:textId="77777777" w:rsidTr="00EC2A4A">
        <w:trPr>
          <w:trHeight w:val="788"/>
        </w:trPr>
        <w:tc>
          <w:tcPr>
            <w:tcW w:w="2462" w:type="pct"/>
            <w:shd w:val="clear" w:color="auto" w:fill="BFBFBF"/>
            <w:vAlign w:val="center"/>
          </w:tcPr>
          <w:p w14:paraId="65716C98" w14:textId="77777777" w:rsidR="00376A60" w:rsidRPr="00B652A6" w:rsidRDefault="00376A60" w:rsidP="00376A60">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Criterios Opcionales</w:t>
            </w:r>
          </w:p>
        </w:tc>
        <w:tc>
          <w:tcPr>
            <w:tcW w:w="1769" w:type="pct"/>
            <w:shd w:val="clear" w:color="auto" w:fill="BFBFBF"/>
            <w:vAlign w:val="center"/>
          </w:tcPr>
          <w:p w14:paraId="4B5FE6DF" w14:textId="77777777" w:rsidR="00376A60" w:rsidRPr="00B652A6" w:rsidRDefault="00376A60" w:rsidP="00376A60">
            <w:pPr>
              <w:widowControl w:val="0"/>
              <w:spacing w:after="200"/>
              <w:contextualSpacing/>
              <w:jc w:val="center"/>
              <w:rPr>
                <w:rFonts w:ascii="Arial Narrow" w:eastAsia="Times New Roman" w:hAnsi="Arial Narrow" w:cs="Calibri"/>
                <w:b/>
                <w:lang w:eastAsia="es-ES"/>
              </w:rPr>
            </w:pPr>
            <w:r w:rsidRPr="00B652A6">
              <w:rPr>
                <w:rFonts w:ascii="Arial Narrow" w:eastAsia="Times New Roman" w:hAnsi="Arial Narrow" w:cs="Calibri"/>
                <w:b/>
                <w:lang w:eastAsia="es-ES"/>
              </w:rPr>
              <w:t>Fórmula de valoración o aspectos a cuantificar mediante juicios de valor</w:t>
            </w:r>
          </w:p>
        </w:tc>
        <w:tc>
          <w:tcPr>
            <w:tcW w:w="769" w:type="pct"/>
            <w:shd w:val="clear" w:color="auto" w:fill="BFBFBF"/>
            <w:vAlign w:val="center"/>
          </w:tcPr>
          <w:p w14:paraId="3928E92E" w14:textId="77777777" w:rsidR="00376A60" w:rsidRPr="00B652A6" w:rsidRDefault="00376A60" w:rsidP="00376A60">
            <w:pPr>
              <w:widowControl w:val="0"/>
              <w:spacing w:after="200"/>
              <w:contextualSpacing/>
              <w:jc w:val="center"/>
              <w:rPr>
                <w:rFonts w:ascii="Arial Narrow" w:eastAsia="Times New Roman" w:hAnsi="Arial Narrow" w:cs="Calibri"/>
                <w:b/>
                <w:lang w:eastAsia="es-ES"/>
              </w:rPr>
            </w:pPr>
            <w:r w:rsidRPr="00B652A6">
              <w:rPr>
                <w:rFonts w:ascii="Arial Narrow" w:eastAsia="Times New Roman" w:hAnsi="Arial Narrow" w:cs="Calibri"/>
                <w:b/>
                <w:lang w:eastAsia="es-ES"/>
              </w:rPr>
              <w:t>Peso de ponderación</w:t>
            </w:r>
          </w:p>
          <w:p w14:paraId="71866053" w14:textId="77777777" w:rsidR="00376A60" w:rsidRPr="00B652A6" w:rsidRDefault="00376A60" w:rsidP="00376A60">
            <w:pPr>
              <w:widowControl w:val="0"/>
              <w:spacing w:after="200"/>
              <w:contextualSpacing/>
              <w:jc w:val="center"/>
              <w:rPr>
                <w:rFonts w:ascii="Arial Narrow" w:eastAsia="Times New Roman" w:hAnsi="Arial Narrow" w:cs="Calibri"/>
                <w:b/>
                <w:lang w:eastAsia="es-ES"/>
              </w:rPr>
            </w:pPr>
          </w:p>
        </w:tc>
      </w:tr>
      <w:tr w:rsidR="00376A60" w:rsidRPr="00B652A6" w14:paraId="711266E4" w14:textId="77777777" w:rsidTr="00EC2A4A">
        <w:trPr>
          <w:trHeight w:val="567"/>
        </w:trPr>
        <w:tc>
          <w:tcPr>
            <w:tcW w:w="2462" w:type="pct"/>
          </w:tcPr>
          <w:p w14:paraId="613AE1BE" w14:textId="06939652" w:rsidR="00814ADB" w:rsidRPr="00B652A6" w:rsidRDefault="00814ADB" w:rsidP="00E67B7C">
            <w:pPr>
              <w:autoSpaceDE w:val="0"/>
              <w:autoSpaceDN w:val="0"/>
              <w:adjustRightInd w:val="0"/>
              <w:rPr>
                <w:rFonts w:ascii="Arial Narrow" w:eastAsia="Times New Roman" w:hAnsi="Arial Narrow" w:cs="Garamond"/>
                <w:b/>
                <w:color w:val="000000"/>
                <w:lang w:eastAsia="es-ES"/>
              </w:rPr>
            </w:pPr>
          </w:p>
        </w:tc>
        <w:tc>
          <w:tcPr>
            <w:tcW w:w="1769" w:type="pct"/>
          </w:tcPr>
          <w:p w14:paraId="2AF31243" w14:textId="77777777" w:rsidR="00376A60" w:rsidRPr="00B652A6" w:rsidRDefault="00376A60" w:rsidP="00376A60">
            <w:pPr>
              <w:jc w:val="both"/>
              <w:rPr>
                <w:rFonts w:ascii="Arial Narrow" w:eastAsia="Times New Roman" w:hAnsi="Arial Narrow" w:cs="Times New Roman"/>
                <w:color w:val="000000"/>
                <w:lang w:eastAsia="es-ES"/>
              </w:rPr>
            </w:pPr>
          </w:p>
        </w:tc>
        <w:tc>
          <w:tcPr>
            <w:tcW w:w="769" w:type="pct"/>
          </w:tcPr>
          <w:p w14:paraId="4A105ED1" w14:textId="77777777" w:rsidR="00376A60" w:rsidRPr="00B652A6" w:rsidRDefault="00376A60" w:rsidP="00376A60">
            <w:pPr>
              <w:widowControl w:val="0"/>
              <w:contextualSpacing/>
              <w:jc w:val="center"/>
              <w:rPr>
                <w:rFonts w:ascii="Arial Narrow" w:eastAsia="Times New Roman" w:hAnsi="Arial Narrow" w:cs="Calibri"/>
                <w:lang w:eastAsia="es-ES"/>
              </w:rPr>
            </w:pPr>
          </w:p>
        </w:tc>
      </w:tr>
    </w:tbl>
    <w:p w14:paraId="628F5DFE" w14:textId="77777777" w:rsidR="00376A60" w:rsidRPr="00B652A6" w:rsidRDefault="00376A60" w:rsidP="00376A60">
      <w:pPr>
        <w:widowControl w:val="0"/>
        <w:spacing w:after="200" w:line="240" w:lineRule="auto"/>
        <w:contextualSpacing/>
        <w:jc w:val="both"/>
        <w:rPr>
          <w:rFonts w:ascii="Arial Narrow" w:eastAsia="Times New Roman" w:hAnsi="Arial Narrow" w:cs="Calibri"/>
          <w:b/>
          <w:u w:val="single"/>
          <w:lang w:eastAsia="es-ES"/>
        </w:rPr>
      </w:pPr>
    </w:p>
    <w:p w14:paraId="3400BF9F" w14:textId="13BCB460" w:rsidR="00376A60" w:rsidRPr="00BE65DF" w:rsidRDefault="00572BEF" w:rsidP="003057CD">
      <w:pPr>
        <w:widowControl w:val="0"/>
        <w:spacing w:before="240" w:after="200" w:line="240" w:lineRule="auto"/>
        <w:jc w:val="both"/>
        <w:rPr>
          <w:rFonts w:ascii="Arial Narrow" w:eastAsia="Times New Roman" w:hAnsi="Arial Narrow" w:cs="Calibri"/>
          <w:b/>
          <w:lang w:eastAsia="es-ES"/>
        </w:rPr>
      </w:pPr>
      <w:r w:rsidRPr="00BE65DF">
        <w:rPr>
          <w:rFonts w:ascii="Arial Narrow" w:eastAsia="Times New Roman" w:hAnsi="Arial Narrow" w:cs="Calibri"/>
          <w:b/>
          <w:lang w:eastAsia="es-ES"/>
        </w:rPr>
        <w:t xml:space="preserve">16.- </w:t>
      </w:r>
      <w:r w:rsidR="00376A60" w:rsidRPr="00BE65DF">
        <w:rPr>
          <w:rFonts w:ascii="Arial Narrow" w:eastAsia="Times New Roman" w:hAnsi="Arial Narrow" w:cs="Calibri"/>
          <w:b/>
          <w:lang w:eastAsia="es-ES"/>
        </w:rPr>
        <w:t>Contenido mínimo de la oferta:</w:t>
      </w:r>
    </w:p>
    <w:p w14:paraId="5E5B4F9C" w14:textId="77777777" w:rsidR="00C831E8" w:rsidRPr="00B652A6" w:rsidRDefault="00C831E8" w:rsidP="00C831E8">
      <w:pPr>
        <w:widowControl w:val="0"/>
        <w:tabs>
          <w:tab w:val="left" w:pos="4995"/>
        </w:tabs>
        <w:spacing w:before="120" w:after="120" w:line="240" w:lineRule="auto"/>
        <w:rPr>
          <w:rFonts w:ascii="Arial Narrow" w:eastAsia="Times New Roman" w:hAnsi="Arial Narrow" w:cs="Calibri"/>
          <w:lang w:eastAsia="es-ES"/>
        </w:rPr>
      </w:pPr>
      <w:r w:rsidRPr="00B652A6">
        <w:rPr>
          <w:rFonts w:ascii="Arial Narrow" w:eastAsia="Times New Roman" w:hAnsi="Arial Narrow" w:cs="Calibri"/>
          <w:lang w:eastAsia="es-ES"/>
        </w:rPr>
        <w:t>Se rechazarán las ofertas que:</w:t>
      </w:r>
    </w:p>
    <w:p w14:paraId="7009F214" w14:textId="00BE7DD7" w:rsidR="00C831E8" w:rsidRPr="00B652A6" w:rsidRDefault="00C831E8" w:rsidP="00C831E8">
      <w:pPr>
        <w:widowControl w:val="0"/>
        <w:tabs>
          <w:tab w:val="left" w:pos="4995"/>
        </w:tabs>
        <w:spacing w:before="120" w:after="120" w:line="240" w:lineRule="auto"/>
        <w:ind w:left="708"/>
        <w:rPr>
          <w:rFonts w:ascii="Arial Narrow" w:eastAsia="Times New Roman" w:hAnsi="Arial Narrow" w:cs="Calibri"/>
          <w:lang w:eastAsia="es-ES"/>
        </w:rPr>
      </w:pPr>
      <w:r w:rsidRPr="00B652A6">
        <w:rPr>
          <w:rFonts w:ascii="Arial Narrow" w:eastAsia="Times New Roman" w:hAnsi="Arial Narrow" w:cs="Calibri"/>
          <w:lang w:eastAsia="es-ES"/>
        </w:rPr>
        <w:t xml:space="preserve">Superen el presupuesto base de licitación. </w:t>
      </w:r>
    </w:p>
    <w:p w14:paraId="4898E45F" w14:textId="1C20B08F" w:rsidR="00C831E8" w:rsidRPr="00F444A0" w:rsidRDefault="00572BEF" w:rsidP="00C831E8">
      <w:pPr>
        <w:widowControl w:val="0"/>
        <w:tabs>
          <w:tab w:val="left" w:pos="4995"/>
        </w:tabs>
        <w:spacing w:before="120" w:after="120" w:line="240" w:lineRule="auto"/>
        <w:ind w:left="708"/>
        <w:jc w:val="both"/>
        <w:rPr>
          <w:rFonts w:ascii="Arial Narrow" w:eastAsia="Times New Roman" w:hAnsi="Arial Narrow" w:cs="Calibri"/>
          <w:i/>
          <w:color w:val="365F91"/>
          <w:lang w:eastAsia="es-ES"/>
        </w:rPr>
      </w:pPr>
      <w:r w:rsidRPr="00F444A0">
        <w:rPr>
          <w:rFonts w:ascii="Arial Narrow" w:eastAsia="Times New Roman" w:hAnsi="Arial Narrow" w:cs="Calibri"/>
          <w:i/>
          <w:color w:val="365F91"/>
          <w:lang w:eastAsia="es-ES"/>
        </w:rPr>
        <w:t>S</w:t>
      </w:r>
      <w:r w:rsidR="00C831E8" w:rsidRPr="00F444A0">
        <w:rPr>
          <w:rFonts w:ascii="Arial Narrow" w:eastAsia="Times New Roman" w:hAnsi="Arial Narrow" w:cs="Calibri"/>
          <w:i/>
          <w:color w:val="365F91"/>
          <w:lang w:eastAsia="es-ES"/>
        </w:rPr>
        <w:t>uperen en alguno de los bienes o servicios solicitados los precios máximos establecidos</w:t>
      </w:r>
      <w:r w:rsidR="00BE65DF">
        <w:rPr>
          <w:rFonts w:ascii="Arial Narrow" w:eastAsia="Times New Roman" w:hAnsi="Arial Narrow" w:cs="Calibri"/>
          <w:i/>
          <w:color w:val="365F91"/>
          <w:lang w:eastAsia="es-ES"/>
        </w:rPr>
        <w:t xml:space="preserve"> para el cálculo del presupuesto base de licitación</w:t>
      </w:r>
      <w:r w:rsidR="00C831E8" w:rsidRPr="00F444A0">
        <w:rPr>
          <w:rFonts w:ascii="Arial Narrow" w:eastAsia="Times New Roman" w:hAnsi="Arial Narrow" w:cs="Calibri"/>
          <w:i/>
          <w:color w:val="365F91"/>
          <w:lang w:eastAsia="es-ES"/>
        </w:rPr>
        <w:t>.</w:t>
      </w:r>
    </w:p>
    <w:p w14:paraId="2C7DFB23" w14:textId="77777777" w:rsidR="00C831E8" w:rsidRPr="00B652A6" w:rsidRDefault="00C831E8" w:rsidP="00C831E8">
      <w:pPr>
        <w:spacing w:before="120" w:line="276" w:lineRule="auto"/>
        <w:ind w:left="708"/>
        <w:jc w:val="both"/>
        <w:rPr>
          <w:rFonts w:ascii="Arial Narrow" w:eastAsia="Arial Narrow" w:hAnsi="Arial Narrow" w:cs="Times New Roman"/>
        </w:rPr>
      </w:pPr>
      <w:r w:rsidRPr="00B652A6">
        <w:rPr>
          <w:rFonts w:ascii="Arial Narrow" w:eastAsia="Calibri" w:hAnsi="Arial Narrow" w:cs="Calibri"/>
        </w:rPr>
        <w:t>Las que no respeten los descuentos mínimos y los precios máximos que ofrecieron en la licitación del Acuerdo Marco.</w:t>
      </w:r>
    </w:p>
    <w:p w14:paraId="4BC93519" w14:textId="77777777" w:rsidR="00376A60" w:rsidRPr="00B652A6" w:rsidRDefault="00376A60" w:rsidP="00376A60">
      <w:pPr>
        <w:widowControl w:val="0"/>
        <w:spacing w:after="20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lang w:eastAsia="es-ES"/>
        </w:rPr>
        <w:t>Para presentar su oferta los licitadores cumplimentarán el Anexo II que deberá acompañarse de los siguientes documentos</w:t>
      </w:r>
      <w:r w:rsidR="0037075A" w:rsidRPr="00B652A6">
        <w:rPr>
          <w:rFonts w:ascii="Arial Narrow" w:eastAsia="Times New Roman" w:hAnsi="Arial Narrow" w:cs="Calibri"/>
          <w:i/>
          <w:color w:val="365F91"/>
          <w:lang w:eastAsia="es-ES"/>
        </w:rPr>
        <w:t xml:space="preserve"> (Establecer los que procedan). Ejemplos:</w:t>
      </w:r>
    </w:p>
    <w:p w14:paraId="0106EF5B" w14:textId="77777777" w:rsidR="00376A60" w:rsidRPr="00B652A6" w:rsidRDefault="00376A60" w:rsidP="00376A60">
      <w:pPr>
        <w:widowControl w:val="0"/>
        <w:numPr>
          <w:ilvl w:val="1"/>
          <w:numId w:val="2"/>
        </w:numPr>
        <w:spacing w:before="120"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Ficha técnica o descripción de los productos ofertados, que acredite el cumplimiento de los requisitos técnicos mínimos y, en su caso, valorables.</w:t>
      </w:r>
    </w:p>
    <w:p w14:paraId="02191F6C" w14:textId="77777777" w:rsidR="00376A60" w:rsidRPr="00B652A6" w:rsidRDefault="00376A60" w:rsidP="00376A60">
      <w:pPr>
        <w:widowControl w:val="0"/>
        <w:numPr>
          <w:ilvl w:val="1"/>
          <w:numId w:val="2"/>
        </w:numPr>
        <w:spacing w:before="120"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Marca y modelo de los productos ofertados.</w:t>
      </w:r>
    </w:p>
    <w:p w14:paraId="18D72FE7" w14:textId="77777777" w:rsidR="00376A60" w:rsidRPr="00B652A6" w:rsidRDefault="00376A60" w:rsidP="00376A60">
      <w:pPr>
        <w:numPr>
          <w:ilvl w:val="1"/>
          <w:numId w:val="2"/>
        </w:numPr>
        <w:spacing w:before="120"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Oferta o memoria con la documentación justificativa que se indique para cada uno de los criterios de valoración establecidos según el apartado 6 anterior.</w:t>
      </w:r>
    </w:p>
    <w:p w14:paraId="125582B4" w14:textId="77777777" w:rsidR="00376A60" w:rsidRPr="00B652A6" w:rsidRDefault="00376A60" w:rsidP="00376A60">
      <w:pPr>
        <w:numPr>
          <w:ilvl w:val="1"/>
          <w:numId w:val="2"/>
        </w:numPr>
        <w:spacing w:before="120"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Certificaciones, acreditaciones,…</w:t>
      </w:r>
    </w:p>
    <w:p w14:paraId="7583ED0C" w14:textId="45994992" w:rsidR="00376A60" w:rsidRPr="00B652A6" w:rsidRDefault="00376A60" w:rsidP="00376A60">
      <w:pPr>
        <w:numPr>
          <w:ilvl w:val="1"/>
          <w:numId w:val="2"/>
        </w:numPr>
        <w:spacing w:before="120"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La oferta económica deberá indicar el importe total sin IVA, desglosando la cuantía que corresponda a cada producto</w:t>
      </w:r>
      <w:r w:rsidR="00D37CE4" w:rsidRPr="00B652A6">
        <w:rPr>
          <w:rFonts w:ascii="Arial Narrow" w:eastAsia="Times New Roman" w:hAnsi="Arial Narrow" w:cs="Calibri"/>
          <w:i/>
          <w:color w:val="365F91"/>
          <w:lang w:eastAsia="es-ES"/>
        </w:rPr>
        <w:t xml:space="preserve"> o servicio solicitado.</w:t>
      </w:r>
      <w:r w:rsidRPr="00B652A6">
        <w:rPr>
          <w:rFonts w:ascii="Arial Narrow" w:eastAsia="Times New Roman" w:hAnsi="Arial Narrow" w:cs="Calibri"/>
          <w:i/>
          <w:color w:val="365F91"/>
          <w:lang w:eastAsia="es-ES"/>
        </w:rPr>
        <w:t xml:space="preserve"> Asimismo, se indicará el IVA aplicable a cada partida y el importe total IVA incluido. La oferta deberá ajustarse al modelo del anexo II de las instrucciones para la adjudicación de los contratos basados. Cada empresa licitadora sólo podrá presentar una única oferta por contrato basado objeto de licitación, no admitiéndose variantes.</w:t>
      </w:r>
    </w:p>
    <w:p w14:paraId="6129C9A6" w14:textId="77777777" w:rsidR="00376A60" w:rsidRPr="00B652A6" w:rsidRDefault="00376A60" w:rsidP="00D37CE4">
      <w:pPr>
        <w:pStyle w:val="Prrafodelista"/>
        <w:numPr>
          <w:ilvl w:val="1"/>
          <w:numId w:val="2"/>
        </w:numPr>
        <w:spacing w:before="120"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El adjudicatario, asimismo, deberá acreditar tener a su disposición el servicio técnico oficial, propio o concertado, de los productos ofertados y su descripción.</w:t>
      </w:r>
    </w:p>
    <w:p w14:paraId="1B29D746" w14:textId="6B30DA3E" w:rsidR="00376A60" w:rsidRPr="00B652A6" w:rsidRDefault="00572BEF" w:rsidP="00376A60">
      <w:pPr>
        <w:spacing w:before="120" w:after="0" w:line="240" w:lineRule="auto"/>
        <w:jc w:val="both"/>
        <w:rPr>
          <w:rFonts w:ascii="Arial Narrow" w:eastAsia="Times New Roman" w:hAnsi="Arial Narrow" w:cs="Calibri"/>
          <w:i/>
          <w:color w:val="365F91"/>
          <w:lang w:eastAsia="es-ES"/>
        </w:rPr>
      </w:pPr>
      <w:r w:rsidRPr="00572BEF">
        <w:rPr>
          <w:rFonts w:ascii="Arial Narrow" w:eastAsia="Calibri" w:hAnsi="Arial Narrow" w:cs="Calibri"/>
          <w:b/>
        </w:rPr>
        <w:t xml:space="preserve">17.- </w:t>
      </w:r>
      <w:r w:rsidR="00CD4EC7" w:rsidRPr="00572BEF">
        <w:rPr>
          <w:rFonts w:ascii="Arial Narrow" w:eastAsia="Calibri" w:hAnsi="Arial Narrow" w:cs="Calibri"/>
          <w:b/>
        </w:rPr>
        <w:t>Plazo de garantía:</w:t>
      </w:r>
      <w:r w:rsidR="00CD4EC7" w:rsidRPr="00B652A6">
        <w:rPr>
          <w:rFonts w:ascii="Arial Narrow" w:eastAsia="Calibri" w:hAnsi="Arial Narrow" w:cs="Calibri"/>
          <w:b/>
        </w:rPr>
        <w:t xml:space="preserve">  </w:t>
      </w:r>
      <w:r w:rsidR="00CD4EC7" w:rsidRPr="00B652A6">
        <w:rPr>
          <w:rFonts w:ascii="Arial Narrow" w:eastAsia="Times New Roman" w:hAnsi="Arial Narrow" w:cs="Calibri"/>
          <w:i/>
          <w:color w:val="365F91"/>
          <w:lang w:eastAsia="es-ES"/>
        </w:rPr>
        <w:t>XXXXXX días / meses /años</w:t>
      </w:r>
    </w:p>
    <w:p w14:paraId="42C691A2" w14:textId="7537F79D" w:rsidR="00CD4EC7" w:rsidRPr="00572BEF" w:rsidRDefault="00572BEF" w:rsidP="00376A60">
      <w:pPr>
        <w:spacing w:before="120" w:after="0" w:line="240" w:lineRule="auto"/>
        <w:jc w:val="both"/>
        <w:rPr>
          <w:rFonts w:ascii="Arial Narrow" w:eastAsia="Calibri" w:hAnsi="Arial Narrow" w:cs="Calibri"/>
          <w:b/>
        </w:rPr>
      </w:pPr>
      <w:r w:rsidRPr="00572BEF">
        <w:rPr>
          <w:rFonts w:ascii="Arial Narrow" w:eastAsia="Calibri" w:hAnsi="Arial Narrow" w:cs="Calibri"/>
          <w:b/>
        </w:rPr>
        <w:t xml:space="preserve">18.- </w:t>
      </w:r>
      <w:r w:rsidR="00CD4EC7" w:rsidRPr="00572BEF">
        <w:rPr>
          <w:rFonts w:ascii="Arial Narrow" w:eastAsia="Calibri" w:hAnsi="Arial Narrow" w:cs="Calibri"/>
          <w:b/>
        </w:rPr>
        <w:t xml:space="preserve">Importe de la garantía definitiva: </w:t>
      </w:r>
    </w:p>
    <w:p w14:paraId="13B790E4" w14:textId="52E4A6B7" w:rsidR="00C05325" w:rsidRPr="00B652A6" w:rsidRDefault="00C05325" w:rsidP="00C05325">
      <w:pPr>
        <w:spacing w:before="120" w:after="120" w:line="276"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Únicamente procede en los acuerdos marco en los que los adjudicatarios no hayan constituido una garantía definitiva g</w:t>
      </w:r>
      <w:r w:rsidR="00BE65DF">
        <w:rPr>
          <w:rFonts w:ascii="Arial Narrow" w:eastAsia="Times New Roman" w:hAnsi="Arial Narrow" w:cs="Calibri"/>
          <w:i/>
          <w:color w:val="365F91"/>
          <w:lang w:eastAsia="es-ES"/>
        </w:rPr>
        <w:t>lobal</w:t>
      </w:r>
      <w:r w:rsidRPr="00B652A6">
        <w:rPr>
          <w:rFonts w:ascii="Arial Narrow" w:eastAsia="Times New Roman" w:hAnsi="Arial Narrow" w:cs="Calibri"/>
          <w:i/>
          <w:color w:val="365F91"/>
          <w:lang w:eastAsia="es-ES"/>
        </w:rPr>
        <w:t>. Consulte si se da esta circunstancia en el apartado 13 de la carátula del PCAP</w:t>
      </w:r>
      <w:r w:rsidR="00607668">
        <w:rPr>
          <w:rFonts w:ascii="Arial Narrow" w:eastAsia="Times New Roman" w:hAnsi="Arial Narrow" w:cs="Calibri"/>
          <w:i/>
          <w:color w:val="365F91"/>
          <w:lang w:eastAsia="es-ES"/>
        </w:rPr>
        <w:t xml:space="preserve"> </w:t>
      </w:r>
      <w:r w:rsidR="004A3066">
        <w:rPr>
          <w:rFonts w:ascii="Arial Narrow" w:eastAsia="Times New Roman" w:hAnsi="Arial Narrow" w:cs="Calibri"/>
          <w:i/>
          <w:color w:val="365F91"/>
          <w:lang w:eastAsia="es-ES"/>
        </w:rPr>
        <w:t xml:space="preserve">o </w:t>
      </w:r>
      <w:r w:rsidR="00607668">
        <w:rPr>
          <w:rFonts w:ascii="Arial Narrow" w:eastAsia="Times New Roman" w:hAnsi="Arial Narrow" w:cs="Calibri"/>
          <w:i/>
          <w:color w:val="365F91"/>
          <w:lang w:eastAsia="es-ES"/>
        </w:rPr>
        <w:t>en las instrucciones específicas</w:t>
      </w:r>
      <w:r w:rsidR="004A3066">
        <w:rPr>
          <w:rFonts w:ascii="Arial Narrow" w:eastAsia="Times New Roman" w:hAnsi="Arial Narrow" w:cs="Calibri"/>
          <w:i/>
          <w:color w:val="365F91"/>
          <w:lang w:eastAsia="es-ES"/>
        </w:rPr>
        <w:t xml:space="preserve"> de tramitación de los contratos basados en el acuerdo marco.</w:t>
      </w:r>
    </w:p>
    <w:p w14:paraId="3D1A88AC" w14:textId="21099029" w:rsidR="00C05325" w:rsidRDefault="00C05325" w:rsidP="00C05325">
      <w:pPr>
        <w:spacing w:before="120"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 xml:space="preserve">Opcional en contratos de </w:t>
      </w:r>
      <w:r w:rsidRPr="00B652A6">
        <w:rPr>
          <w:rFonts w:ascii="Arial Narrow" w:eastAsia="Times New Roman" w:hAnsi="Arial Narrow" w:cs="Calibri"/>
          <w:b/>
          <w:i/>
          <w:color w:val="365F91"/>
          <w:u w:val="single"/>
          <w:lang w:eastAsia="es-ES"/>
        </w:rPr>
        <w:t>valor estimado</w:t>
      </w:r>
      <w:r w:rsidRPr="00B652A6">
        <w:rPr>
          <w:rFonts w:ascii="Arial Narrow" w:eastAsia="Times New Roman" w:hAnsi="Arial Narrow" w:cs="Calibri"/>
          <w:i/>
          <w:color w:val="365F91"/>
          <w:lang w:eastAsia="es-ES"/>
        </w:rPr>
        <w:t xml:space="preserve"> inferior a </w:t>
      </w:r>
      <w:r w:rsidR="00F444A0">
        <w:rPr>
          <w:rFonts w:ascii="Arial Narrow" w:eastAsia="Times New Roman" w:hAnsi="Arial Narrow" w:cs="Calibri"/>
          <w:i/>
          <w:color w:val="365F91"/>
          <w:lang w:eastAsia="es-ES"/>
        </w:rPr>
        <w:t>15</w:t>
      </w:r>
      <w:r w:rsidRPr="00B652A6">
        <w:rPr>
          <w:rFonts w:ascii="Arial Narrow" w:eastAsia="Times New Roman" w:hAnsi="Arial Narrow" w:cs="Calibri"/>
          <w:i/>
          <w:color w:val="365F91"/>
          <w:lang w:eastAsia="es-ES"/>
        </w:rPr>
        <w:t>.000,00 euros</w:t>
      </w:r>
    </w:p>
    <w:p w14:paraId="2E14A7D4" w14:textId="77777777" w:rsidR="00BE65DF" w:rsidRPr="00BE65DF" w:rsidRDefault="00BE65DF" w:rsidP="00BE65DF">
      <w:pPr>
        <w:spacing w:before="120" w:after="240" w:line="276" w:lineRule="auto"/>
        <w:jc w:val="both"/>
        <w:rPr>
          <w:rFonts w:ascii="Arial Narrow" w:eastAsia="Times New Roman" w:hAnsi="Arial Narrow" w:cs="Calibri"/>
          <w:i/>
          <w:color w:val="365F91"/>
          <w:lang w:eastAsia="es-ES"/>
        </w:rPr>
      </w:pPr>
      <w:r w:rsidRPr="00BE65DF">
        <w:rPr>
          <w:rFonts w:ascii="Arial Narrow" w:eastAsia="Times New Roman" w:hAnsi="Arial Narrow" w:cs="Calibri"/>
          <w:i/>
          <w:color w:val="365F91"/>
          <w:lang w:eastAsia="es-ES"/>
        </w:rPr>
        <w:t>Deberá establecerse para los contratos de importe igual o superior a 15.000 euros excepto que se exima al adjudicatario de esta obligación, justificándolo adecuadamente en el documento de licitación. Esta exención procede especialmente en el caso de suministros de bienes consumibles cuya entrega y recepción deba efectuarse antes del pago del precio.</w:t>
      </w:r>
    </w:p>
    <w:p w14:paraId="29C74741" w14:textId="7435C84C" w:rsidR="00C05325" w:rsidRDefault="00C05325" w:rsidP="00376A60">
      <w:pPr>
        <w:spacing w:before="120" w:after="0" w:line="240" w:lineRule="auto"/>
        <w:jc w:val="both"/>
        <w:rPr>
          <w:rFonts w:ascii="Arial Narrow" w:eastAsia="Calibri" w:hAnsi="Arial Narrow" w:cs="Calibri"/>
        </w:rPr>
      </w:pPr>
      <w:r w:rsidRPr="00B652A6">
        <w:rPr>
          <w:rFonts w:ascii="Arial Narrow" w:eastAsia="Calibri" w:hAnsi="Arial Narrow" w:cs="Calibri"/>
        </w:rPr>
        <w:lastRenderedPageBreak/>
        <w:t>Importe: 5% del precio de adjudicación del contrato</w:t>
      </w:r>
    </w:p>
    <w:p w14:paraId="4E51EFDD" w14:textId="77777777" w:rsidR="00BE65DF" w:rsidRPr="00B652A6" w:rsidRDefault="00BE65DF" w:rsidP="00376A60">
      <w:pPr>
        <w:spacing w:before="120" w:after="0" w:line="240" w:lineRule="auto"/>
        <w:jc w:val="both"/>
        <w:rPr>
          <w:rFonts w:ascii="Arial Narrow" w:eastAsia="Calibri" w:hAnsi="Arial Narrow" w:cs="Calibri"/>
        </w:rPr>
      </w:pPr>
    </w:p>
    <w:p w14:paraId="3AD862D8" w14:textId="79214FAC" w:rsidR="00C05325" w:rsidRDefault="00572BEF" w:rsidP="003057CD">
      <w:pPr>
        <w:spacing w:before="120" w:after="0" w:line="240" w:lineRule="auto"/>
        <w:jc w:val="both"/>
        <w:rPr>
          <w:rFonts w:ascii="Arial Narrow" w:eastAsia="Calibri" w:hAnsi="Arial Narrow" w:cs="Calibri"/>
          <w:b/>
          <w:bCs/>
        </w:rPr>
      </w:pPr>
      <w:r w:rsidRPr="00572BEF">
        <w:rPr>
          <w:rFonts w:ascii="Arial Narrow" w:eastAsia="Calibri" w:hAnsi="Arial Narrow" w:cs="Calibri"/>
          <w:b/>
          <w:bCs/>
        </w:rPr>
        <w:t>19.- Forma de pago de la prestación:</w:t>
      </w:r>
    </w:p>
    <w:p w14:paraId="4CE046B6" w14:textId="1E52F4D0" w:rsidR="00572BEF" w:rsidRPr="00F444A0" w:rsidRDefault="00572BEF" w:rsidP="00572BEF">
      <w:pPr>
        <w:pStyle w:val="Textonotapie"/>
        <w:spacing w:before="120" w:after="120" w:line="276" w:lineRule="auto"/>
        <w:rPr>
          <w:rFonts w:ascii="Arial Narrow" w:hAnsi="Arial Narrow" w:cs="Calibri"/>
          <w:i/>
          <w:color w:val="365F91"/>
          <w:sz w:val="22"/>
          <w:szCs w:val="22"/>
        </w:rPr>
      </w:pPr>
      <w:r w:rsidRPr="00F444A0">
        <w:rPr>
          <w:rFonts w:ascii="Arial Narrow" w:hAnsi="Arial Narrow" w:cs="Calibri"/>
          <w:i/>
          <w:color w:val="365F91"/>
          <w:sz w:val="22"/>
          <w:szCs w:val="22"/>
        </w:rPr>
        <w:t xml:space="preserve"> [Elegir una de las siguientes formas de pago, según proceda, u otra distinta que pueda establecerse en función de la naturaleza o características del contrato:]</w:t>
      </w:r>
    </w:p>
    <w:p w14:paraId="5305A2C9" w14:textId="77777777" w:rsidR="00572BEF" w:rsidRPr="00F444A0" w:rsidRDefault="00572BEF" w:rsidP="00572BEF">
      <w:pPr>
        <w:numPr>
          <w:ilvl w:val="0"/>
          <w:numId w:val="15"/>
        </w:numPr>
        <w:tabs>
          <w:tab w:val="clear" w:pos="1240"/>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jc w:val="both"/>
        <w:rPr>
          <w:rFonts w:ascii="Arial Narrow" w:eastAsia="Times New Roman" w:hAnsi="Arial Narrow" w:cs="Calibri"/>
          <w:i/>
          <w:color w:val="365F91"/>
          <w:lang w:eastAsia="es-ES"/>
        </w:rPr>
      </w:pPr>
      <w:r w:rsidRPr="00F444A0">
        <w:rPr>
          <w:rFonts w:ascii="Arial Narrow" w:eastAsia="Times New Roman" w:hAnsi="Arial Narrow" w:cs="Calibri"/>
          <w:i/>
          <w:color w:val="365F91"/>
          <w:lang w:eastAsia="es-ES"/>
        </w:rPr>
        <w:t>Pago único, previa entrega y recepción de conformidad de la totalidad del trabajo.</w:t>
      </w:r>
    </w:p>
    <w:p w14:paraId="1A42DDBA" w14:textId="77777777" w:rsidR="00572BEF" w:rsidRPr="00F444A0" w:rsidRDefault="00572BEF" w:rsidP="00572BEF">
      <w:pPr>
        <w:numPr>
          <w:ilvl w:val="0"/>
          <w:numId w:val="15"/>
        </w:numPr>
        <w:tabs>
          <w:tab w:val="clear" w:pos="1240"/>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jc w:val="both"/>
        <w:rPr>
          <w:rFonts w:ascii="Arial Narrow" w:eastAsia="Times New Roman" w:hAnsi="Arial Narrow" w:cs="Calibri"/>
          <w:i/>
          <w:color w:val="365F91"/>
          <w:lang w:eastAsia="es-ES"/>
        </w:rPr>
      </w:pPr>
      <w:r w:rsidRPr="00F444A0">
        <w:rPr>
          <w:rFonts w:ascii="Arial Narrow" w:eastAsia="Times New Roman" w:hAnsi="Arial Narrow" w:cs="Calibri"/>
          <w:i/>
          <w:color w:val="365F91"/>
          <w:lang w:eastAsia="es-ES"/>
        </w:rPr>
        <w:t>Se realizarán pagos parciales previa entrega y recepción de las sucesivas fases de ejecución definidas en el programa de trabajo.</w:t>
      </w:r>
    </w:p>
    <w:p w14:paraId="0DFA6323" w14:textId="1AB93621" w:rsidR="00572BEF" w:rsidRPr="00F444A0" w:rsidRDefault="00572BEF" w:rsidP="00572BEF">
      <w:pPr>
        <w:numPr>
          <w:ilvl w:val="0"/>
          <w:numId w:val="15"/>
        </w:numPr>
        <w:tabs>
          <w:tab w:val="clear" w:pos="1240"/>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jc w:val="both"/>
        <w:rPr>
          <w:rFonts w:ascii="Arial Narrow" w:eastAsia="Times New Roman" w:hAnsi="Arial Narrow" w:cs="Calibri"/>
          <w:i/>
          <w:color w:val="365F91"/>
          <w:lang w:eastAsia="es-ES"/>
        </w:rPr>
      </w:pPr>
      <w:r w:rsidRPr="00F444A0">
        <w:rPr>
          <w:rFonts w:ascii="Arial Narrow" w:eastAsia="Times New Roman" w:hAnsi="Arial Narrow" w:cs="Calibri"/>
          <w:i/>
          <w:color w:val="365F91"/>
          <w:lang w:eastAsia="es-ES"/>
        </w:rPr>
        <w:t xml:space="preserve">Se expedirán certificaciones mensuales (o con otra periodicidad), en base a las valoraciones correspondientes al trabajo realmente ejecutado en cada mes (o en cada periodo que se establezca), como pagos a cuenta de la liquidación. </w:t>
      </w:r>
    </w:p>
    <w:p w14:paraId="3742C806" w14:textId="628B287E" w:rsidR="003D3536" w:rsidRPr="00572BEF" w:rsidRDefault="00572BEF" w:rsidP="003057CD">
      <w:pPr>
        <w:spacing w:before="120" w:after="0" w:line="240" w:lineRule="auto"/>
        <w:jc w:val="both"/>
        <w:rPr>
          <w:rFonts w:ascii="Arial Narrow" w:eastAsia="Calibri" w:hAnsi="Arial Narrow" w:cs="Calibri"/>
          <w:b/>
          <w:bCs/>
        </w:rPr>
      </w:pPr>
      <w:r w:rsidRPr="00572BEF">
        <w:rPr>
          <w:rFonts w:ascii="Arial Narrow" w:eastAsia="Calibri" w:hAnsi="Arial Narrow" w:cs="Calibri"/>
          <w:b/>
          <w:bCs/>
        </w:rPr>
        <w:t xml:space="preserve">20.- </w:t>
      </w:r>
      <w:r w:rsidR="003D3536" w:rsidRPr="00572BEF">
        <w:rPr>
          <w:rFonts w:ascii="Arial Narrow" w:eastAsia="Calibri" w:hAnsi="Arial Narrow" w:cs="Calibri"/>
          <w:b/>
          <w:bCs/>
        </w:rPr>
        <w:t>Empresa o empresas a las que se invita a la licitación</w:t>
      </w:r>
    </w:p>
    <w:p w14:paraId="18006660" w14:textId="77777777" w:rsidR="003D3536" w:rsidRPr="00B652A6" w:rsidRDefault="003D3536" w:rsidP="003057CD">
      <w:pPr>
        <w:spacing w:before="120"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A cumplimentar en el caso de que la licitación no se extienda a todas las empresas del lote que corresponda</w:t>
      </w:r>
    </w:p>
    <w:tbl>
      <w:tblPr>
        <w:tblStyle w:val="Tablaconcuadrcula1"/>
        <w:tblW w:w="0" w:type="auto"/>
        <w:tblInd w:w="-34" w:type="dxa"/>
        <w:tblLook w:val="04A0" w:firstRow="1" w:lastRow="0" w:firstColumn="1" w:lastColumn="0" w:noHBand="0" w:noVBand="1"/>
      </w:tblPr>
      <w:tblGrid>
        <w:gridCol w:w="3431"/>
        <w:gridCol w:w="5097"/>
      </w:tblGrid>
      <w:tr w:rsidR="00C05325" w:rsidRPr="00B652A6" w14:paraId="4F03473D" w14:textId="733E18B5" w:rsidTr="00C05325">
        <w:tc>
          <w:tcPr>
            <w:tcW w:w="3431" w:type="dxa"/>
            <w:shd w:val="clear" w:color="auto" w:fill="BFBFBF"/>
          </w:tcPr>
          <w:p w14:paraId="359FD035" w14:textId="3FF7BE8A" w:rsidR="00C05325" w:rsidRPr="00B652A6" w:rsidRDefault="00C05325" w:rsidP="00EC2A4A">
            <w:pPr>
              <w:widowControl w:val="0"/>
              <w:jc w:val="center"/>
              <w:rPr>
                <w:rFonts w:ascii="Arial Narrow" w:eastAsia="Times New Roman" w:hAnsi="Arial Narrow" w:cs="Calibri"/>
                <w:lang w:eastAsia="es-ES"/>
              </w:rPr>
            </w:pPr>
          </w:p>
        </w:tc>
        <w:tc>
          <w:tcPr>
            <w:tcW w:w="5097" w:type="dxa"/>
            <w:shd w:val="clear" w:color="auto" w:fill="BFBFBF"/>
          </w:tcPr>
          <w:p w14:paraId="3046CF1E" w14:textId="77777777" w:rsidR="00C05325" w:rsidRPr="00B652A6" w:rsidRDefault="00C05325" w:rsidP="00EC2A4A">
            <w:pPr>
              <w:widowControl w:val="0"/>
              <w:jc w:val="center"/>
              <w:rPr>
                <w:rFonts w:ascii="Arial Narrow" w:eastAsia="Times New Roman" w:hAnsi="Arial Narrow" w:cs="Calibri"/>
                <w:lang w:eastAsia="es-ES"/>
              </w:rPr>
            </w:pPr>
          </w:p>
        </w:tc>
      </w:tr>
      <w:tr w:rsidR="00C05325" w:rsidRPr="00B652A6" w14:paraId="0AD1A805" w14:textId="27847303" w:rsidTr="00C05325">
        <w:tc>
          <w:tcPr>
            <w:tcW w:w="3431" w:type="dxa"/>
          </w:tcPr>
          <w:p w14:paraId="4E396482" w14:textId="73AC0599" w:rsidR="00C05325" w:rsidRPr="00B652A6" w:rsidRDefault="00C05325" w:rsidP="00C05325">
            <w:pPr>
              <w:widowControl w:val="0"/>
              <w:spacing w:after="200"/>
              <w:contextualSpacing/>
              <w:jc w:val="both"/>
              <w:rPr>
                <w:rFonts w:ascii="Arial Narrow" w:eastAsia="Times New Roman" w:hAnsi="Arial Narrow" w:cs="Calibri"/>
                <w:b/>
                <w:u w:val="single"/>
                <w:lang w:val="es-ES_tradnl" w:eastAsia="es-ES"/>
              </w:rPr>
            </w:pPr>
            <w:r w:rsidRPr="00B652A6">
              <w:rPr>
                <w:rFonts w:ascii="Arial Narrow" w:eastAsia="Times New Roman" w:hAnsi="Arial Narrow" w:cs="Calibri"/>
                <w:bCs/>
                <w:lang w:val="es-ES_tradnl" w:eastAsia="es-ES"/>
              </w:rPr>
              <w:t>Nombre de la empresa / CIF:</w:t>
            </w:r>
          </w:p>
        </w:tc>
        <w:tc>
          <w:tcPr>
            <w:tcW w:w="5097" w:type="dxa"/>
          </w:tcPr>
          <w:p w14:paraId="1F3D0E03" w14:textId="77777777" w:rsidR="00C05325" w:rsidRPr="00B652A6" w:rsidRDefault="00C05325" w:rsidP="00EC2A4A">
            <w:pPr>
              <w:widowControl w:val="0"/>
              <w:spacing w:after="200"/>
              <w:contextualSpacing/>
              <w:jc w:val="both"/>
              <w:rPr>
                <w:rFonts w:ascii="Arial Narrow" w:eastAsia="Times New Roman" w:hAnsi="Arial Narrow" w:cs="Calibri"/>
                <w:bCs/>
                <w:lang w:val="es-ES_tradnl" w:eastAsia="es-ES"/>
              </w:rPr>
            </w:pPr>
          </w:p>
        </w:tc>
      </w:tr>
      <w:tr w:rsidR="00C05325" w:rsidRPr="00B652A6" w14:paraId="01C640E4" w14:textId="77777777" w:rsidTr="00C05325">
        <w:tc>
          <w:tcPr>
            <w:tcW w:w="3431" w:type="dxa"/>
          </w:tcPr>
          <w:p w14:paraId="595415A8" w14:textId="3A1FDE9D" w:rsidR="00C05325" w:rsidRPr="00B652A6" w:rsidRDefault="00C05325" w:rsidP="00EC2A4A">
            <w:pPr>
              <w:widowControl w:val="0"/>
              <w:spacing w:after="200"/>
              <w:contextualSpacing/>
              <w:jc w:val="both"/>
              <w:rPr>
                <w:rFonts w:ascii="Arial Narrow" w:eastAsia="Times New Roman" w:hAnsi="Arial Narrow" w:cs="Calibri"/>
                <w:bCs/>
                <w:lang w:val="es-ES_tradnl" w:eastAsia="es-ES"/>
              </w:rPr>
            </w:pPr>
            <w:r w:rsidRPr="00B652A6">
              <w:rPr>
                <w:rFonts w:ascii="Arial Narrow" w:eastAsia="Times New Roman" w:hAnsi="Arial Narrow" w:cs="Calibri"/>
                <w:bCs/>
                <w:lang w:val="es-ES_tradnl" w:eastAsia="es-ES"/>
              </w:rPr>
              <w:t>Nombre de la empresa / CIF:</w:t>
            </w:r>
          </w:p>
        </w:tc>
        <w:tc>
          <w:tcPr>
            <w:tcW w:w="5097" w:type="dxa"/>
          </w:tcPr>
          <w:p w14:paraId="09CFBE5A" w14:textId="77777777" w:rsidR="00C05325" w:rsidRPr="00B652A6" w:rsidRDefault="00C05325" w:rsidP="00EC2A4A">
            <w:pPr>
              <w:widowControl w:val="0"/>
              <w:spacing w:after="200"/>
              <w:contextualSpacing/>
              <w:jc w:val="both"/>
              <w:rPr>
                <w:rFonts w:ascii="Arial Narrow" w:eastAsia="Times New Roman" w:hAnsi="Arial Narrow" w:cs="Calibri"/>
                <w:bCs/>
                <w:lang w:val="es-ES_tradnl" w:eastAsia="es-ES"/>
              </w:rPr>
            </w:pPr>
          </w:p>
        </w:tc>
      </w:tr>
      <w:tr w:rsidR="00C05325" w:rsidRPr="00B652A6" w14:paraId="0027AA21" w14:textId="77777777" w:rsidTr="00C05325">
        <w:tc>
          <w:tcPr>
            <w:tcW w:w="3431" w:type="dxa"/>
          </w:tcPr>
          <w:p w14:paraId="5DF90A71" w14:textId="3F228789" w:rsidR="00C05325" w:rsidRPr="00B652A6" w:rsidRDefault="00C05325" w:rsidP="00EC2A4A">
            <w:pPr>
              <w:widowControl w:val="0"/>
              <w:spacing w:after="200"/>
              <w:contextualSpacing/>
              <w:jc w:val="both"/>
              <w:rPr>
                <w:rFonts w:ascii="Arial Narrow" w:eastAsia="Times New Roman" w:hAnsi="Arial Narrow" w:cs="Calibri"/>
                <w:bCs/>
                <w:lang w:val="es-ES_tradnl" w:eastAsia="es-ES"/>
              </w:rPr>
            </w:pPr>
            <w:r w:rsidRPr="00B652A6">
              <w:rPr>
                <w:rFonts w:ascii="Arial Narrow" w:eastAsia="Times New Roman" w:hAnsi="Arial Narrow" w:cs="Calibri"/>
                <w:bCs/>
                <w:lang w:val="es-ES_tradnl" w:eastAsia="es-ES"/>
              </w:rPr>
              <w:t>Nombre de la empresa / CIF:</w:t>
            </w:r>
          </w:p>
        </w:tc>
        <w:tc>
          <w:tcPr>
            <w:tcW w:w="5097" w:type="dxa"/>
          </w:tcPr>
          <w:p w14:paraId="3612893D" w14:textId="77777777" w:rsidR="00C05325" w:rsidRPr="00B652A6" w:rsidRDefault="00C05325" w:rsidP="00EC2A4A">
            <w:pPr>
              <w:widowControl w:val="0"/>
              <w:spacing w:after="200"/>
              <w:contextualSpacing/>
              <w:jc w:val="both"/>
              <w:rPr>
                <w:rFonts w:ascii="Arial Narrow" w:eastAsia="Times New Roman" w:hAnsi="Arial Narrow" w:cs="Calibri"/>
                <w:bCs/>
                <w:lang w:val="es-ES_tradnl" w:eastAsia="es-ES"/>
              </w:rPr>
            </w:pPr>
          </w:p>
        </w:tc>
      </w:tr>
      <w:tr w:rsidR="00C05325" w:rsidRPr="00B652A6" w14:paraId="45C26A9A" w14:textId="77777777" w:rsidTr="00207CA0">
        <w:tc>
          <w:tcPr>
            <w:tcW w:w="8528" w:type="dxa"/>
            <w:gridSpan w:val="2"/>
          </w:tcPr>
          <w:p w14:paraId="0F720A9D" w14:textId="050E9ADE" w:rsidR="00C05325" w:rsidRPr="00B652A6" w:rsidRDefault="00C05325" w:rsidP="00C05325">
            <w:pPr>
              <w:widowControl w:val="0"/>
              <w:spacing w:after="200"/>
              <w:contextualSpacing/>
              <w:jc w:val="both"/>
              <w:rPr>
                <w:rFonts w:ascii="Arial Narrow" w:eastAsia="Times New Roman" w:hAnsi="Arial Narrow" w:cs="Calibri"/>
                <w:bCs/>
                <w:lang w:val="es-ES_tradnl" w:eastAsia="es-ES"/>
              </w:rPr>
            </w:pPr>
            <w:r w:rsidRPr="00B652A6">
              <w:rPr>
                <w:rFonts w:ascii="Arial Narrow" w:eastAsia="Times New Roman" w:hAnsi="Arial Narrow" w:cs="Calibri"/>
                <w:bCs/>
                <w:lang w:val="es-ES_tradnl" w:eastAsia="es-ES"/>
              </w:rPr>
              <w:t>Criterios económicos o económicos y técnicos o previsiones del apartado 21 de la carátula del PCAP</w:t>
            </w:r>
            <w:r w:rsidR="00572BEF">
              <w:rPr>
                <w:rFonts w:ascii="Arial Narrow" w:eastAsia="Times New Roman" w:hAnsi="Arial Narrow" w:cs="Calibri"/>
                <w:bCs/>
                <w:lang w:val="es-ES_tradnl" w:eastAsia="es-ES"/>
              </w:rPr>
              <w:t xml:space="preserve"> (o de la que corresponda en los acuerdos marco del CSUC)</w:t>
            </w:r>
            <w:r w:rsidRPr="00B652A6">
              <w:rPr>
                <w:rFonts w:ascii="Arial Narrow" w:eastAsia="Times New Roman" w:hAnsi="Arial Narrow" w:cs="Calibri"/>
                <w:bCs/>
                <w:lang w:val="es-ES_tradnl" w:eastAsia="es-ES"/>
              </w:rPr>
              <w:t xml:space="preserve"> que motivan la elección:</w:t>
            </w:r>
          </w:p>
          <w:p w14:paraId="1F52E4F4" w14:textId="4A26338A" w:rsidR="00C05325" w:rsidRPr="00B652A6" w:rsidRDefault="00C05325" w:rsidP="00C05325">
            <w:pPr>
              <w:widowControl w:val="0"/>
              <w:spacing w:after="200"/>
              <w:contextualSpacing/>
              <w:jc w:val="both"/>
              <w:rPr>
                <w:rFonts w:ascii="Arial Narrow" w:eastAsia="Times New Roman" w:hAnsi="Arial Narrow" w:cs="Calibri"/>
                <w:bCs/>
                <w:lang w:val="es-ES_tradnl" w:eastAsia="es-ES"/>
              </w:rPr>
            </w:pPr>
          </w:p>
          <w:p w14:paraId="3694193D" w14:textId="77777777" w:rsidR="00C05325" w:rsidRPr="00B652A6" w:rsidRDefault="00C05325" w:rsidP="00C05325">
            <w:pPr>
              <w:widowControl w:val="0"/>
              <w:spacing w:after="200"/>
              <w:contextualSpacing/>
              <w:jc w:val="both"/>
              <w:rPr>
                <w:rFonts w:ascii="Arial Narrow" w:eastAsia="Times New Roman" w:hAnsi="Arial Narrow" w:cs="Calibri"/>
                <w:bCs/>
                <w:lang w:val="es-ES_tradnl" w:eastAsia="es-ES"/>
              </w:rPr>
            </w:pPr>
          </w:p>
          <w:p w14:paraId="6D53DFED" w14:textId="77777777" w:rsidR="00C05325" w:rsidRPr="00B652A6" w:rsidRDefault="00C05325" w:rsidP="00EC2A4A">
            <w:pPr>
              <w:widowControl w:val="0"/>
              <w:spacing w:after="200"/>
              <w:contextualSpacing/>
              <w:jc w:val="both"/>
              <w:rPr>
                <w:rFonts w:ascii="Arial Narrow" w:eastAsia="Times New Roman" w:hAnsi="Arial Narrow" w:cs="Calibri"/>
                <w:bCs/>
                <w:lang w:val="es-ES_tradnl" w:eastAsia="es-ES"/>
              </w:rPr>
            </w:pPr>
          </w:p>
        </w:tc>
      </w:tr>
    </w:tbl>
    <w:p w14:paraId="0A2135EE" w14:textId="77777777" w:rsidR="00BE65DF" w:rsidRDefault="00BE65DF" w:rsidP="00376A60">
      <w:pPr>
        <w:spacing w:before="120" w:after="0" w:line="240" w:lineRule="auto"/>
        <w:jc w:val="both"/>
        <w:rPr>
          <w:rFonts w:ascii="Arial Narrow" w:eastAsia="Times New Roman" w:hAnsi="Arial Narrow" w:cs="Calibri"/>
          <w:i/>
          <w:color w:val="365F91"/>
          <w:lang w:eastAsia="es-ES"/>
        </w:rPr>
      </w:pPr>
    </w:p>
    <w:p w14:paraId="15CB6733" w14:textId="6C1559C1" w:rsidR="003D3536" w:rsidRPr="00BE65DF" w:rsidRDefault="00572BEF" w:rsidP="00376A60">
      <w:pPr>
        <w:spacing w:before="120" w:after="0" w:line="240" w:lineRule="auto"/>
        <w:jc w:val="both"/>
        <w:rPr>
          <w:rFonts w:ascii="Arial Narrow" w:eastAsia="Times New Roman" w:hAnsi="Arial Narrow" w:cs="Calibri"/>
          <w:i/>
          <w:color w:val="365F91"/>
          <w:lang w:eastAsia="es-ES"/>
        </w:rPr>
      </w:pPr>
      <w:r w:rsidRPr="00BE65DF">
        <w:rPr>
          <w:rFonts w:ascii="Arial Narrow" w:eastAsia="Times New Roman" w:hAnsi="Arial Narrow" w:cs="Calibri"/>
          <w:i/>
          <w:color w:val="365F91"/>
          <w:lang w:eastAsia="es-ES"/>
        </w:rPr>
        <w:t xml:space="preserve">21.- Si el contrato se licita por PLACSP </w:t>
      </w:r>
      <w:r w:rsidRPr="00BE65DF">
        <w:rPr>
          <w:rFonts w:ascii="Arial Narrow" w:eastAsia="Times New Roman" w:hAnsi="Arial Narrow" w:cs="Calibri"/>
          <w:lang w:eastAsia="es-ES"/>
        </w:rPr>
        <w:t>composición de la mesa de contratación</w:t>
      </w:r>
      <w:r w:rsidRPr="00BE65DF">
        <w:rPr>
          <w:rFonts w:ascii="Arial Narrow" w:eastAsia="Times New Roman" w:hAnsi="Arial Narrow" w:cs="Calibri"/>
          <w:i/>
          <w:color w:val="365F91"/>
          <w:lang w:eastAsia="es-ES"/>
        </w:rPr>
        <w:t>:</w:t>
      </w:r>
    </w:p>
    <w:p w14:paraId="5DFB3A18"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Presidente:</w:t>
      </w:r>
    </w:p>
    <w:p w14:paraId="09F08576" w14:textId="612BEBA1"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 xml:space="preserve">Vicegerente </w:t>
      </w:r>
      <w:r w:rsidR="00E54A59">
        <w:rPr>
          <w:rFonts w:ascii="Arial Narrow" w:eastAsia="Times New Roman" w:hAnsi="Arial Narrow" w:cs="Times New Roman"/>
          <w:lang w:eastAsia="es-ES"/>
        </w:rPr>
        <w:t>de Contratación Administrativa</w:t>
      </w:r>
    </w:p>
    <w:p w14:paraId="6B3CB211"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 xml:space="preserve">Vicepresidenta: </w:t>
      </w:r>
    </w:p>
    <w:p w14:paraId="12882AD8"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Directora de Contratación Administrativa</w:t>
      </w:r>
    </w:p>
    <w:p w14:paraId="0CE04CE8"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Vocales:</w:t>
      </w:r>
    </w:p>
    <w:p w14:paraId="13F308BF"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Letrada de la Asesoría Jurídica</w:t>
      </w:r>
    </w:p>
    <w:p w14:paraId="6DA33E28"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Interventora, pudiendo actuar en su sustitución alguna de las siguientes funcionarias de la Intervención:</w:t>
      </w:r>
    </w:p>
    <w:p w14:paraId="2A947C45" w14:textId="77777777" w:rsidR="00572BEF" w:rsidRPr="00572BEF" w:rsidRDefault="00572BEF" w:rsidP="00572BEF">
      <w:pPr>
        <w:spacing w:before="120" w:after="120" w:line="276" w:lineRule="auto"/>
        <w:ind w:left="708"/>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Directora de Intervención.</w:t>
      </w:r>
    </w:p>
    <w:p w14:paraId="1D7020BC" w14:textId="77777777" w:rsidR="00572BEF" w:rsidRPr="00572BEF" w:rsidRDefault="00572BEF" w:rsidP="00572BEF">
      <w:pPr>
        <w:spacing w:before="120" w:after="120" w:line="276" w:lineRule="auto"/>
        <w:ind w:left="708"/>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Jefa del Servicio de Fiscalización.</w:t>
      </w:r>
    </w:p>
    <w:p w14:paraId="71A49294" w14:textId="77777777" w:rsidR="00572BEF" w:rsidRPr="00572BEF" w:rsidRDefault="00572BEF" w:rsidP="00572BEF">
      <w:pPr>
        <w:spacing w:before="120" w:after="120" w:line="276" w:lineRule="auto"/>
        <w:ind w:left="708"/>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Jefa del Servicio de Gastos.</w:t>
      </w:r>
    </w:p>
    <w:p w14:paraId="51982024"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 xml:space="preserve">Secretaría: </w:t>
      </w:r>
    </w:p>
    <w:p w14:paraId="5415DFF7"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Funcionaria del Servicio de Contratación.</w:t>
      </w:r>
    </w:p>
    <w:p w14:paraId="4A8BA0DE" w14:textId="2F930212" w:rsidR="00572BEF" w:rsidRPr="00F444A0" w:rsidRDefault="00572BEF" w:rsidP="00572BEF">
      <w:pPr>
        <w:spacing w:before="120" w:after="120" w:line="276" w:lineRule="auto"/>
        <w:rPr>
          <w:rFonts w:ascii="Arial Narrow" w:eastAsia="Times New Roman" w:hAnsi="Arial Narrow" w:cs="Calibri"/>
          <w:i/>
          <w:color w:val="365F91"/>
          <w:lang w:eastAsia="es-ES"/>
        </w:rPr>
      </w:pPr>
      <w:r w:rsidRPr="00BE6387">
        <w:rPr>
          <w:rFonts w:ascii="Arial Narrow" w:hAnsi="Arial Narrow"/>
        </w:rPr>
        <w:t>Comisión asesora</w:t>
      </w:r>
      <w:r>
        <w:rPr>
          <w:rFonts w:ascii="Arial Narrow" w:hAnsi="Arial Narrow"/>
        </w:rPr>
        <w:t xml:space="preserve"> a la mesa de contratación para la valoración de los criterios evaluables mediante juicios de valor</w:t>
      </w:r>
      <w:r w:rsidRPr="00BE6387">
        <w:rPr>
          <w:rFonts w:ascii="Arial Narrow" w:hAnsi="Arial Narrow"/>
        </w:rPr>
        <w:t>:</w:t>
      </w:r>
    </w:p>
    <w:p w14:paraId="69A75111" w14:textId="77777777" w:rsidR="00572BEF" w:rsidRPr="00F444A0" w:rsidRDefault="00572BEF" w:rsidP="00572BEF">
      <w:pPr>
        <w:numPr>
          <w:ilvl w:val="0"/>
          <w:numId w:val="15"/>
        </w:numPr>
        <w:spacing w:before="120" w:after="120" w:line="276" w:lineRule="auto"/>
        <w:jc w:val="both"/>
        <w:rPr>
          <w:rFonts w:ascii="Arial Narrow" w:eastAsia="Times New Roman" w:hAnsi="Arial Narrow" w:cs="Calibri"/>
          <w:i/>
          <w:color w:val="365F91"/>
          <w:lang w:eastAsia="es-ES"/>
        </w:rPr>
      </w:pPr>
      <w:r w:rsidRPr="00F444A0">
        <w:rPr>
          <w:rFonts w:ascii="Arial Narrow" w:eastAsia="Times New Roman" w:hAnsi="Arial Narrow" w:cs="Calibri"/>
          <w:i/>
          <w:color w:val="365F91"/>
          <w:lang w:eastAsia="es-ES"/>
        </w:rPr>
        <w:t>Nombre y apellidos de cada uno de los miembros / Nombre del Organismo</w:t>
      </w:r>
    </w:p>
    <w:p w14:paraId="52DDF302" w14:textId="77777777" w:rsidR="00572BEF" w:rsidRPr="00F444A0" w:rsidRDefault="00572BEF" w:rsidP="00572BEF">
      <w:pPr>
        <w:numPr>
          <w:ilvl w:val="0"/>
          <w:numId w:val="15"/>
        </w:numPr>
        <w:spacing w:before="120" w:after="120" w:line="276" w:lineRule="auto"/>
        <w:jc w:val="both"/>
        <w:rPr>
          <w:rFonts w:ascii="Arial Narrow" w:eastAsia="Times New Roman" w:hAnsi="Arial Narrow" w:cs="Calibri"/>
          <w:i/>
          <w:color w:val="365F91"/>
          <w:lang w:eastAsia="es-ES"/>
        </w:rPr>
      </w:pPr>
      <w:r w:rsidRPr="00F444A0">
        <w:rPr>
          <w:rFonts w:ascii="Arial Narrow" w:eastAsia="Times New Roman" w:hAnsi="Arial Narrow" w:cs="Calibri"/>
          <w:i/>
          <w:color w:val="365F91"/>
          <w:lang w:eastAsia="es-ES"/>
        </w:rPr>
        <w:lastRenderedPageBreak/>
        <w:t>Puesto de trabajo</w:t>
      </w:r>
    </w:p>
    <w:p w14:paraId="74996E8A" w14:textId="3D329174" w:rsidR="00572BEF" w:rsidRDefault="00572BEF" w:rsidP="00376A60">
      <w:pPr>
        <w:spacing w:before="120" w:after="0" w:line="240" w:lineRule="auto"/>
        <w:jc w:val="both"/>
        <w:rPr>
          <w:rFonts w:ascii="Arial Narrow" w:eastAsia="Calibri" w:hAnsi="Arial Narrow" w:cs="Calibri"/>
        </w:rPr>
      </w:pPr>
    </w:p>
    <w:p w14:paraId="5802E994" w14:textId="77777777" w:rsidR="00572BEF" w:rsidRPr="00B652A6" w:rsidRDefault="00572BEF" w:rsidP="00376A60">
      <w:pPr>
        <w:spacing w:before="120" w:after="0" w:line="240" w:lineRule="auto"/>
        <w:jc w:val="both"/>
        <w:rPr>
          <w:rFonts w:ascii="Arial Narrow" w:eastAsia="Calibri" w:hAnsi="Arial Narrow" w:cs="Calibri"/>
        </w:rPr>
      </w:pPr>
    </w:p>
    <w:tbl>
      <w:tblPr>
        <w:tblStyle w:val="Tablaconcuadrcula1"/>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0"/>
      </w:tblGrid>
      <w:tr w:rsidR="00376A60" w:rsidRPr="00B652A6" w14:paraId="05E622B9" w14:textId="77777777" w:rsidTr="00EC2A4A">
        <w:tc>
          <w:tcPr>
            <w:tcW w:w="9344" w:type="dxa"/>
          </w:tcPr>
          <w:p w14:paraId="2F345679" w14:textId="77777777" w:rsidR="00376A60" w:rsidRPr="00B652A6" w:rsidRDefault="00376A60" w:rsidP="00376A60">
            <w:pPr>
              <w:spacing w:before="120"/>
              <w:jc w:val="both"/>
              <w:rPr>
                <w:rFonts w:ascii="Arial Narrow" w:eastAsia="Calibri" w:hAnsi="Arial Narrow" w:cs="Calibri"/>
              </w:rPr>
            </w:pPr>
            <w:r w:rsidRPr="00B652A6">
              <w:rPr>
                <w:rFonts w:ascii="Arial Narrow" w:eastAsia="Calibri" w:hAnsi="Arial Narrow" w:cs="Calibri"/>
              </w:rPr>
              <w:t>Fecha</w:t>
            </w:r>
          </w:p>
        </w:tc>
      </w:tr>
    </w:tbl>
    <w:p w14:paraId="40F6BC76" w14:textId="13436164" w:rsidR="000E0D12" w:rsidRPr="00B652A6" w:rsidRDefault="000E0D12" w:rsidP="000E0D12">
      <w:pPr>
        <w:spacing w:before="120"/>
        <w:jc w:val="center"/>
        <w:rPr>
          <w:rFonts w:ascii="Arial Narrow" w:eastAsia="Calibri" w:hAnsi="Arial Narrow" w:cs="Calibri"/>
        </w:rPr>
      </w:pPr>
      <w:r w:rsidRPr="00B652A6">
        <w:rPr>
          <w:rFonts w:ascii="Arial Narrow" w:eastAsia="Calibri" w:hAnsi="Arial Narrow" w:cs="Calibri"/>
        </w:rPr>
        <w:t xml:space="preserve">Nombre y firma del </w:t>
      </w:r>
      <w:r>
        <w:rPr>
          <w:rFonts w:ascii="Arial Narrow" w:eastAsia="Calibri" w:hAnsi="Arial Narrow" w:cs="Calibri"/>
        </w:rPr>
        <w:t>Gerente/ Jefe del Servicio/ Responsable administrativo de la unidad</w:t>
      </w:r>
    </w:p>
    <w:p w14:paraId="4C468D9E" w14:textId="77777777" w:rsidR="00376A60" w:rsidRPr="00B652A6" w:rsidRDefault="00376A60" w:rsidP="00376A60">
      <w:pPr>
        <w:spacing w:before="120" w:after="0" w:line="240" w:lineRule="auto"/>
        <w:ind w:left="284"/>
        <w:jc w:val="both"/>
        <w:rPr>
          <w:rFonts w:ascii="Arial Narrow" w:eastAsia="Calibri" w:hAnsi="Arial Narrow" w:cs="Calibri"/>
        </w:rPr>
      </w:pPr>
    </w:p>
    <w:p w14:paraId="4DC169A4" w14:textId="77777777" w:rsidR="00376A60" w:rsidRPr="00B652A6" w:rsidRDefault="00376A60" w:rsidP="00376A60">
      <w:pPr>
        <w:spacing w:before="240" w:line="240" w:lineRule="auto"/>
        <w:ind w:firstLine="709"/>
        <w:jc w:val="both"/>
        <w:rPr>
          <w:rFonts w:ascii="Arial Narrow" w:eastAsia="Arial Narrow" w:hAnsi="Arial Narrow" w:cs="Times New Roman"/>
        </w:rPr>
      </w:pPr>
    </w:p>
    <w:p w14:paraId="0FFE8635" w14:textId="77777777" w:rsidR="00376A60" w:rsidRPr="00B652A6" w:rsidRDefault="00376A60" w:rsidP="00376A60">
      <w:pPr>
        <w:spacing w:before="240" w:line="276" w:lineRule="auto"/>
        <w:ind w:firstLine="709"/>
        <w:rPr>
          <w:rFonts w:ascii="Arial Narrow" w:eastAsia="Calibri" w:hAnsi="Arial Narrow" w:cs="Times New Roman"/>
          <w:b/>
        </w:rPr>
      </w:pPr>
      <w:r w:rsidRPr="00B652A6">
        <w:rPr>
          <w:rFonts w:ascii="Arial Narrow" w:eastAsia="Calibri" w:hAnsi="Arial Narrow" w:cs="Times New Roman"/>
          <w:b/>
        </w:rPr>
        <w:br w:type="page"/>
      </w:r>
    </w:p>
    <w:p w14:paraId="2ABF58DD" w14:textId="77777777" w:rsidR="005E11D0" w:rsidRPr="00B652A6" w:rsidRDefault="005E11D0">
      <w:pPr>
        <w:rPr>
          <w:rFonts w:ascii="Arial Narrow" w:eastAsia="Calibri" w:hAnsi="Arial Narrow" w:cs="Times New Roman"/>
        </w:rPr>
      </w:pPr>
      <w:bookmarkStart w:id="3" w:name="Anexo1A"/>
      <w:bookmarkStart w:id="4" w:name="_Hlk85649012"/>
      <w:r w:rsidRPr="00B652A6">
        <w:rPr>
          <w:rFonts w:ascii="Arial Narrow" w:eastAsia="Calibri" w:hAnsi="Arial Narrow" w:cs="Times New Roman"/>
          <w:b/>
        </w:rPr>
        <w:lastRenderedPageBreak/>
        <w:t>ANEXO 1 A. INSTRUCCIONES PARA CUMPLIMENTAR EL DOCUMENTO DE LICITACIÓN</w:t>
      </w:r>
      <w:r w:rsidRPr="00B652A6">
        <w:rPr>
          <w:rFonts w:ascii="Arial Narrow" w:eastAsia="Calibri" w:hAnsi="Arial Narrow" w:cs="Times New Roman"/>
        </w:rPr>
        <w:t xml:space="preserve"> </w:t>
      </w:r>
    </w:p>
    <w:bookmarkEnd w:id="3"/>
    <w:p w14:paraId="3FC96CC8" w14:textId="77777777" w:rsidR="005E11D0" w:rsidRPr="00B652A6" w:rsidRDefault="005E11D0" w:rsidP="005E11D0">
      <w:pPr>
        <w:spacing w:before="120" w:after="120" w:line="276" w:lineRule="auto"/>
        <w:jc w:val="both"/>
        <w:rPr>
          <w:rFonts w:ascii="Arial Narrow" w:eastAsia="Arial Narrow" w:hAnsi="Arial Narrow" w:cs="Times New Roman"/>
          <w:b/>
        </w:rPr>
      </w:pPr>
      <w:r w:rsidRPr="00B652A6">
        <w:rPr>
          <w:rFonts w:ascii="Arial Narrow" w:eastAsia="Arial Narrow" w:hAnsi="Arial Narrow" w:cs="Times New Roman"/>
          <w:b/>
        </w:rPr>
        <w:t>El contenido del documento de licitación es el siguiente:</w:t>
      </w:r>
    </w:p>
    <w:p w14:paraId="2D5F1611" w14:textId="22711D6B" w:rsidR="005E11D0" w:rsidRPr="00B652A6" w:rsidRDefault="005E11D0" w:rsidP="005E11D0">
      <w:pPr>
        <w:spacing w:before="120" w:after="120" w:line="276" w:lineRule="auto"/>
        <w:ind w:firstLine="709"/>
        <w:jc w:val="both"/>
        <w:rPr>
          <w:rFonts w:ascii="Arial Narrow" w:eastAsia="Arial Narrow" w:hAnsi="Arial Narrow" w:cs="Times New Roman"/>
        </w:rPr>
      </w:pPr>
    </w:p>
    <w:p w14:paraId="33DE42BF" w14:textId="77777777"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1.</w:t>
      </w:r>
      <w:r w:rsidRPr="00B652A6">
        <w:rPr>
          <w:rFonts w:ascii="Arial Narrow" w:eastAsia="Arial Narrow" w:hAnsi="Arial Narrow" w:cs="Times New Roman"/>
        </w:rPr>
        <w:tab/>
        <w:t>Órgano peticionario. Identificación del promotor del contrato y destinatario de los bienes objeto de suministro así como del centro gestor y unidad tramitadora del expediente a efectos de presentación de las facturas, debiéndose indicar los códigos DIR3 que correspondan y el número del expediente contable.</w:t>
      </w:r>
    </w:p>
    <w:p w14:paraId="70B3788B" w14:textId="77777777"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2.</w:t>
      </w:r>
      <w:r w:rsidRPr="00B652A6">
        <w:rPr>
          <w:rFonts w:ascii="Arial Narrow" w:eastAsia="Arial Narrow" w:hAnsi="Arial Narrow" w:cs="Times New Roman"/>
        </w:rPr>
        <w:tab/>
        <w:t>Necesidad e idoneidad del contrato a celebrar. Se describirá la actividad concreta en la que se emplearán los bienes objetos de suministro.</w:t>
      </w:r>
    </w:p>
    <w:p w14:paraId="30246090" w14:textId="371EA5D5"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3.</w:t>
      </w:r>
      <w:r w:rsidRPr="00B652A6">
        <w:rPr>
          <w:rFonts w:ascii="Arial Narrow" w:eastAsia="Arial Narrow" w:hAnsi="Arial Narrow" w:cs="Times New Roman"/>
        </w:rPr>
        <w:tab/>
        <w:t xml:space="preserve">Bienes o servicios objeto de licitación. Se deberá indicar la denominación de cada bien o servicio y el número de unidades a ofertar, con la descripción, en su caso, de las especificaciones técnicas de obligado cumplimiento. </w:t>
      </w:r>
    </w:p>
    <w:p w14:paraId="7E9935B9" w14:textId="77777777" w:rsidR="005E11D0" w:rsidRPr="00B652A6" w:rsidRDefault="005E11D0" w:rsidP="005E11D0">
      <w:pPr>
        <w:spacing w:before="120" w:after="120" w:line="276" w:lineRule="auto"/>
        <w:ind w:firstLine="709"/>
        <w:jc w:val="both"/>
        <w:rPr>
          <w:rFonts w:ascii="Arial Narrow" w:eastAsia="Arial Narrow" w:hAnsi="Arial Narrow" w:cs="Times New Roman"/>
        </w:rPr>
      </w:pPr>
      <w:bookmarkStart w:id="5" w:name="_Hlk83741528"/>
      <w:r w:rsidRPr="00B652A6">
        <w:rPr>
          <w:rFonts w:ascii="Arial Narrow" w:eastAsia="Arial Narrow" w:hAnsi="Arial Narrow" w:cs="Times New Roman"/>
        </w:rPr>
        <w:t>Si en el documento de licitación no pueden precisarse con el suficiente detalle las características técnicas de los bienes o servicios que se licitan se adjuntará un pliego técnico.</w:t>
      </w:r>
    </w:p>
    <w:bookmarkEnd w:id="5"/>
    <w:p w14:paraId="56AEEA00" w14:textId="77777777" w:rsidR="005E11D0" w:rsidRPr="00B652A6" w:rsidRDefault="005E11D0" w:rsidP="005E11D0">
      <w:pPr>
        <w:widowControl w:val="0"/>
        <w:tabs>
          <w:tab w:val="left" w:pos="4995"/>
        </w:tabs>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Los precios ofertados incluirán todos los trabajos necesarios para el correcto suministro de los equipos, desde la fabricación, el transporte hasta el lugar designado por el organismo peticionario, los accesorios necesarios para su funcionalidad operativa completa (cables, convertidores, adaptadores, mandos a distancia cuando apliquen, etc.) y la gestión de los correspondientes residuos derivados de su instalación.</w:t>
      </w:r>
    </w:p>
    <w:p w14:paraId="0F53DC24" w14:textId="77777777"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4.</w:t>
      </w:r>
      <w:r w:rsidRPr="00B652A6">
        <w:rPr>
          <w:rFonts w:ascii="Arial Narrow" w:eastAsia="Arial Narrow" w:hAnsi="Arial Narrow" w:cs="Times New Roman"/>
        </w:rPr>
        <w:tab/>
        <w:t>Instalación. En este apartado se deberá detallar, si es necesario, el tipo de instalación a realizar, sus características y las condiciones en las que deba realizarse, incluyendo cuantas especificaciones técnicas sean precisas.</w:t>
      </w:r>
    </w:p>
    <w:p w14:paraId="1F311843" w14:textId="77777777"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Cuando la entrega o puesta en funcionamiento de un suministro suponga la realización de obra o modificación de instalaciones (electricidad, agua, aire acondicionado, etc.) deberá incluirse, junto con la documentación justificativa de la necesidad, informe favorable de viabilidad expedido por la Dirección de Obras y Mantenimiento, así como un informe final en el que se certifique que se ajusta a lo establecido en el Informe de viabilidad emitido.</w:t>
      </w:r>
    </w:p>
    <w:p w14:paraId="397C8B3F" w14:textId="77777777"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5.</w:t>
      </w:r>
      <w:r w:rsidRPr="00B652A6">
        <w:rPr>
          <w:rFonts w:ascii="Arial Narrow" w:eastAsia="Arial Narrow" w:hAnsi="Arial Narrow" w:cs="Times New Roman"/>
        </w:rPr>
        <w:tab/>
        <w:t xml:space="preserve">Presupuesto máximo de licitación y valor estimado del contrato basado </w:t>
      </w:r>
    </w:p>
    <w:p w14:paraId="79F6BF9B" w14:textId="77777777"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El presupuesto de contrato podrá establecerse alternativamente:</w:t>
      </w:r>
    </w:p>
    <w:p w14:paraId="0A21A7B4" w14:textId="77777777" w:rsidR="005E11D0" w:rsidRPr="00B652A6" w:rsidRDefault="005E11D0" w:rsidP="005E11D0">
      <w:pPr>
        <w:numPr>
          <w:ilvl w:val="0"/>
          <w:numId w:val="12"/>
        </w:numPr>
        <w:spacing w:before="120" w:after="120" w:line="276" w:lineRule="auto"/>
        <w:contextualSpacing/>
        <w:jc w:val="both"/>
        <w:rPr>
          <w:rFonts w:ascii="Arial Narrow" w:eastAsia="Arial Narrow" w:hAnsi="Arial Narrow" w:cs="Times New Roman"/>
        </w:rPr>
      </w:pPr>
      <w:r w:rsidRPr="00B652A6">
        <w:rPr>
          <w:rFonts w:ascii="Arial Narrow" w:eastAsia="Arial Narrow" w:hAnsi="Arial Narrow" w:cs="Times New Roman"/>
        </w:rPr>
        <w:t>En términos de precios unitarios referidos a los distintos componentes de la prestación o a las unidades de la misma que se entreguen o ejecuten,</w:t>
      </w:r>
    </w:p>
    <w:p w14:paraId="482B6AC0" w14:textId="77777777" w:rsidR="005E11D0" w:rsidRPr="00B652A6" w:rsidRDefault="005E11D0" w:rsidP="005E11D0">
      <w:pPr>
        <w:numPr>
          <w:ilvl w:val="0"/>
          <w:numId w:val="12"/>
        </w:numPr>
        <w:spacing w:before="120" w:after="120" w:line="276" w:lineRule="auto"/>
        <w:contextualSpacing/>
        <w:jc w:val="both"/>
        <w:rPr>
          <w:rFonts w:ascii="Arial Narrow" w:eastAsia="Arial Narrow" w:hAnsi="Arial Narrow" w:cs="Times New Roman"/>
        </w:rPr>
      </w:pPr>
      <w:r w:rsidRPr="00B652A6">
        <w:rPr>
          <w:rFonts w:ascii="Arial Narrow" w:eastAsia="Arial Narrow" w:hAnsi="Arial Narrow" w:cs="Times New Roman"/>
        </w:rPr>
        <w:t>En términos de precios aplicables a tanto alzado a la totalidad o a parte de las prestaciones del contrato, con un importe máximo de licitación para cada uno de los bienes objeto de licitación, incluida la instalación en su caso.</w:t>
      </w:r>
    </w:p>
    <w:p w14:paraId="44AB10BB" w14:textId="77777777"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El número de anualidades con cargo a las que se financia el contrato deberá ser coherente con el plazo de entrega y, en su caso, las entregas parciales fijadas en el mismo.</w:t>
      </w:r>
    </w:p>
    <w:p w14:paraId="2EC45609" w14:textId="7FB1E18A"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 xml:space="preserve">Valor estimado del contrato: Es la suma de las bases imponibles del presupuesto </w:t>
      </w:r>
      <w:r w:rsidR="00BE65DF">
        <w:rPr>
          <w:rFonts w:ascii="Arial Narrow" w:eastAsia="Arial Narrow" w:hAnsi="Arial Narrow" w:cs="Times New Roman"/>
        </w:rPr>
        <w:t>del contrato y de las posibles prórrogas, en su caso</w:t>
      </w:r>
      <w:r w:rsidRPr="00B652A6">
        <w:rPr>
          <w:rFonts w:ascii="Arial Narrow" w:eastAsia="Arial Narrow" w:hAnsi="Arial Narrow" w:cs="Times New Roman"/>
        </w:rPr>
        <w:t>.</w:t>
      </w:r>
    </w:p>
    <w:p w14:paraId="3D255DED" w14:textId="44353B8F" w:rsidR="005E11D0" w:rsidRPr="00B652A6" w:rsidRDefault="005E11D0" w:rsidP="005E11D0">
      <w:pPr>
        <w:shd w:val="clear" w:color="auto" w:fill="FFFFFF"/>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6.</w:t>
      </w:r>
      <w:r w:rsidRPr="00B652A6">
        <w:rPr>
          <w:rFonts w:ascii="Arial Narrow" w:eastAsia="Arial Narrow" w:hAnsi="Arial Narrow" w:cs="Times New Roman"/>
        </w:rPr>
        <w:tab/>
        <w:t xml:space="preserve">Criterios de valoración. Los criterios de valoración podrán expresarse de modo que su valoración sea automática (fórmulas) o </w:t>
      </w:r>
      <w:r w:rsidR="00BE65DF">
        <w:rPr>
          <w:rFonts w:ascii="Arial Narrow" w:eastAsia="Arial Narrow" w:hAnsi="Arial Narrow" w:cs="Times New Roman"/>
        </w:rPr>
        <w:t xml:space="preserve">cuantificable </w:t>
      </w:r>
      <w:r w:rsidRPr="00B652A6">
        <w:rPr>
          <w:rFonts w:ascii="Arial Narrow" w:eastAsia="Arial Narrow" w:hAnsi="Arial Narrow" w:cs="Times New Roman"/>
        </w:rPr>
        <w:t>mediante un juicio de valor.</w:t>
      </w:r>
    </w:p>
    <w:p w14:paraId="1AA2D94C" w14:textId="747702A3" w:rsidR="00035EBC" w:rsidRDefault="005E11D0" w:rsidP="005E11D0">
      <w:pPr>
        <w:shd w:val="clear" w:color="auto" w:fill="FFFFFF"/>
        <w:spacing w:before="120" w:after="120" w:line="276" w:lineRule="auto"/>
        <w:ind w:left="708"/>
        <w:jc w:val="both"/>
        <w:rPr>
          <w:rFonts w:ascii="Arial Narrow" w:eastAsia="Arial Narrow" w:hAnsi="Arial Narrow" w:cs="Times New Roman"/>
        </w:rPr>
      </w:pPr>
      <w:r w:rsidRPr="00B652A6">
        <w:rPr>
          <w:rFonts w:ascii="Arial Narrow" w:eastAsia="Arial Narrow" w:hAnsi="Arial Narrow" w:cs="Times New Roman"/>
        </w:rPr>
        <w:t>-</w:t>
      </w:r>
      <w:r w:rsidR="00035EBC">
        <w:rPr>
          <w:rFonts w:ascii="Arial Narrow" w:eastAsia="Arial Narrow" w:hAnsi="Arial Narrow" w:cs="Times New Roman"/>
        </w:rPr>
        <w:t xml:space="preserve"> El porcentaje asignado en la puntuación a los criterios </w:t>
      </w:r>
      <w:r w:rsidRPr="00B652A6">
        <w:rPr>
          <w:rFonts w:ascii="Arial Narrow" w:eastAsia="Arial Narrow" w:hAnsi="Arial Narrow" w:cs="Times New Roman"/>
        </w:rPr>
        <w:t>valorables automáticamente mediante fórmulas deberá</w:t>
      </w:r>
      <w:r w:rsidR="00035EBC">
        <w:rPr>
          <w:rFonts w:ascii="Arial Narrow" w:eastAsia="Arial Narrow" w:hAnsi="Arial Narrow" w:cs="Times New Roman"/>
        </w:rPr>
        <w:t xml:space="preserve"> ser superior al de los juicios de valor en el caso de que se incluyan.</w:t>
      </w:r>
    </w:p>
    <w:p w14:paraId="5D9131F3" w14:textId="0086A6E4" w:rsidR="005E11D0" w:rsidRPr="00B652A6" w:rsidRDefault="00035EBC" w:rsidP="00035EBC">
      <w:pPr>
        <w:shd w:val="clear" w:color="auto" w:fill="FFFFFF"/>
        <w:spacing w:before="120" w:after="120" w:line="276" w:lineRule="auto"/>
        <w:ind w:left="708"/>
        <w:jc w:val="both"/>
        <w:rPr>
          <w:rFonts w:ascii="Arial Narrow" w:eastAsia="Arial Narrow" w:hAnsi="Arial Narrow" w:cs="Times New Roman"/>
        </w:rPr>
      </w:pPr>
      <w:r>
        <w:rPr>
          <w:rFonts w:ascii="Arial Narrow" w:eastAsia="Arial Narrow" w:hAnsi="Arial Narrow" w:cs="Times New Roman"/>
        </w:rPr>
        <w:lastRenderedPageBreak/>
        <w:t xml:space="preserve">- Entre los criterios </w:t>
      </w:r>
      <w:r w:rsidRPr="00B652A6">
        <w:rPr>
          <w:rFonts w:ascii="Arial Narrow" w:eastAsia="Arial Narrow" w:hAnsi="Arial Narrow" w:cs="Times New Roman"/>
        </w:rPr>
        <w:t>valorables automáticamente mediante fórmulas</w:t>
      </w:r>
      <w:r>
        <w:rPr>
          <w:rFonts w:ascii="Arial Narrow" w:eastAsia="Arial Narrow" w:hAnsi="Arial Narrow" w:cs="Times New Roman"/>
        </w:rPr>
        <w:t xml:space="preserve"> deberá figurar</w:t>
      </w:r>
      <w:r w:rsidR="005E11D0" w:rsidRPr="00B652A6">
        <w:rPr>
          <w:rFonts w:ascii="Arial Narrow" w:eastAsia="Arial Narrow" w:hAnsi="Arial Narrow" w:cs="Times New Roman"/>
        </w:rPr>
        <w:t xml:space="preserve"> obligatoriamente el precio.</w:t>
      </w:r>
    </w:p>
    <w:p w14:paraId="263623DA" w14:textId="77777777"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 xml:space="preserve">En todo caso, deberá hacerse constar que serán excluidas de la valoración del contrato basado los licitadores que oferten un valor que empeore la oferta presentada en el acuerdo marco. </w:t>
      </w:r>
    </w:p>
    <w:p w14:paraId="060A1D3E" w14:textId="77777777"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En todos los criterios que se valoren de forma automática mediante la aplicación de fórmulas, deberá consignarse la fórmula a emplear.</w:t>
      </w:r>
    </w:p>
    <w:p w14:paraId="4D108C18" w14:textId="77777777"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Si la cuantificación de los criterios se realiza mediante un juicio de valor, para cada criterio empleado se detallarán los aspectos concretos que serán valorados y el rango de puntuaciones para cada aspecto del criterio a valorar.</w:t>
      </w:r>
    </w:p>
    <w:p w14:paraId="0EDB53E2" w14:textId="77777777"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Los criterios de valoración que se pueden utilizar, bien mediante fórmulas, o bien mediante juicios de valor, son los siguientes:</w:t>
      </w:r>
    </w:p>
    <w:p w14:paraId="0F2DAC71" w14:textId="77777777"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Precio (obligatorio)</w:t>
      </w:r>
    </w:p>
    <w:p w14:paraId="663D2C63" w14:textId="77777777" w:rsidR="005E11D0" w:rsidRPr="00B652A6" w:rsidRDefault="005E11D0" w:rsidP="005E11D0">
      <w:pPr>
        <w:spacing w:before="120" w:after="120" w:line="276" w:lineRule="auto"/>
        <w:ind w:firstLine="709"/>
        <w:jc w:val="both"/>
        <w:rPr>
          <w:rFonts w:ascii="Arial Narrow" w:eastAsia="Arial Narrow" w:hAnsi="Arial Narrow" w:cs="Arial"/>
        </w:rPr>
      </w:pPr>
      <w:r w:rsidRPr="00B652A6">
        <w:rPr>
          <w:rFonts w:ascii="Arial Narrow" w:eastAsia="Arial Narrow" w:hAnsi="Arial Narrow" w:cs="Arial"/>
        </w:rPr>
        <w:t>Criterios técnicos.</w:t>
      </w:r>
    </w:p>
    <w:p w14:paraId="53DCBACA" w14:textId="77777777" w:rsidR="005E11D0" w:rsidRPr="00B652A6" w:rsidRDefault="005E11D0" w:rsidP="005E11D0">
      <w:pPr>
        <w:spacing w:before="120" w:after="120" w:line="276" w:lineRule="auto"/>
        <w:ind w:left="708" w:firstLine="709"/>
        <w:jc w:val="both"/>
        <w:rPr>
          <w:rFonts w:ascii="Arial Narrow" w:eastAsia="Arial Narrow" w:hAnsi="Arial Narrow" w:cs="Arial"/>
        </w:rPr>
      </w:pPr>
      <w:r w:rsidRPr="00B652A6">
        <w:rPr>
          <w:rFonts w:ascii="Arial Narrow" w:eastAsia="Arial Narrow" w:hAnsi="Arial Narrow" w:cs="Arial"/>
        </w:rPr>
        <w:t>Calidad</w:t>
      </w:r>
    </w:p>
    <w:p w14:paraId="55F6B5A4" w14:textId="77777777" w:rsidR="005E11D0" w:rsidRPr="00B652A6" w:rsidRDefault="005E11D0" w:rsidP="005E11D0">
      <w:pPr>
        <w:spacing w:before="120" w:after="120" w:line="276" w:lineRule="auto"/>
        <w:ind w:left="708" w:firstLine="709"/>
        <w:jc w:val="both"/>
        <w:rPr>
          <w:rFonts w:ascii="Arial Narrow" w:eastAsia="Arial Narrow" w:hAnsi="Arial Narrow" w:cs="Arial"/>
        </w:rPr>
      </w:pPr>
      <w:r w:rsidRPr="00B652A6">
        <w:rPr>
          <w:rFonts w:ascii="Arial Narrow" w:eastAsia="Arial Narrow" w:hAnsi="Arial Narrow" w:cs="Arial"/>
        </w:rPr>
        <w:t>Criterios medioambientales.</w:t>
      </w:r>
    </w:p>
    <w:p w14:paraId="74A341BF" w14:textId="77777777" w:rsidR="005E11D0" w:rsidRPr="00B652A6" w:rsidRDefault="005E11D0" w:rsidP="005E11D0">
      <w:pPr>
        <w:spacing w:before="120" w:after="120" w:line="276" w:lineRule="auto"/>
        <w:ind w:left="708" w:firstLine="709"/>
        <w:jc w:val="both"/>
        <w:rPr>
          <w:rFonts w:ascii="Arial Narrow" w:eastAsia="Arial Narrow" w:hAnsi="Arial Narrow" w:cs="Arial"/>
        </w:rPr>
      </w:pPr>
      <w:r w:rsidRPr="00B652A6">
        <w:rPr>
          <w:rFonts w:ascii="Arial Narrow" w:eastAsia="Arial Narrow" w:hAnsi="Arial Narrow" w:cs="Arial"/>
        </w:rPr>
        <w:t>Plazos de entrega.</w:t>
      </w:r>
    </w:p>
    <w:p w14:paraId="361E2F2E" w14:textId="77777777" w:rsidR="005E11D0" w:rsidRPr="00B652A6" w:rsidRDefault="005E11D0" w:rsidP="005E11D0">
      <w:pPr>
        <w:spacing w:before="120" w:after="120" w:line="276" w:lineRule="auto"/>
        <w:ind w:left="708" w:firstLine="709"/>
        <w:jc w:val="both"/>
        <w:rPr>
          <w:rFonts w:ascii="Arial Narrow" w:eastAsia="Arial Narrow" w:hAnsi="Arial Narrow" w:cs="Arial"/>
        </w:rPr>
      </w:pPr>
      <w:r w:rsidRPr="00B652A6">
        <w:rPr>
          <w:rFonts w:ascii="Arial Narrow" w:eastAsia="Arial Narrow" w:hAnsi="Arial Narrow" w:cs="Arial"/>
        </w:rPr>
        <w:t>Política de devoluciones</w:t>
      </w:r>
    </w:p>
    <w:p w14:paraId="3F04B5AD" w14:textId="77777777" w:rsidR="005E11D0" w:rsidRPr="00B652A6" w:rsidRDefault="005E11D0" w:rsidP="005E11D0">
      <w:pPr>
        <w:spacing w:before="120" w:after="120" w:line="276" w:lineRule="auto"/>
        <w:jc w:val="both"/>
        <w:rPr>
          <w:rFonts w:ascii="Arial Narrow" w:eastAsia="Arial Narrow" w:hAnsi="Arial Narrow" w:cs="Arial"/>
        </w:rPr>
      </w:pPr>
      <w:r w:rsidRPr="00B652A6">
        <w:rPr>
          <w:rFonts w:ascii="Arial Narrow" w:eastAsia="Arial Narrow" w:hAnsi="Arial Narrow" w:cs="Arial"/>
        </w:rPr>
        <w:t>MUESTRAS:</w:t>
      </w:r>
    </w:p>
    <w:p w14:paraId="32BA9001" w14:textId="77777777" w:rsidR="005E11D0" w:rsidRPr="00B652A6" w:rsidRDefault="005E11D0" w:rsidP="005E11D0">
      <w:pPr>
        <w:spacing w:before="120" w:after="120" w:line="276" w:lineRule="auto"/>
        <w:jc w:val="both"/>
        <w:rPr>
          <w:rFonts w:ascii="Arial Narrow" w:eastAsia="Arial Narrow" w:hAnsi="Arial Narrow" w:cs="Arial"/>
        </w:rPr>
      </w:pPr>
      <w:r w:rsidRPr="00B652A6">
        <w:rPr>
          <w:rFonts w:ascii="Arial Narrow" w:eastAsia="Arial Narrow" w:hAnsi="Arial Narrow" w:cs="Arial"/>
        </w:rPr>
        <w:t>Se podrá solicitar muestras de los productos demandados para valorar aspectos concretos. Se podrán realizar las pruebas que se hayan establecido en el documento de licitación para la valoración de los criterios de adjudicación y se podrá solicitar la colaboración del personal técnico de las empresas licitadoras para realizarlas.</w:t>
      </w:r>
    </w:p>
    <w:p w14:paraId="3A334E41" w14:textId="50DA682F" w:rsidR="005E11D0" w:rsidRDefault="005E11D0" w:rsidP="005E11D0">
      <w:pPr>
        <w:spacing w:before="120" w:after="120" w:line="276" w:lineRule="auto"/>
        <w:jc w:val="both"/>
        <w:rPr>
          <w:rFonts w:ascii="Arial Narrow" w:eastAsia="Arial Narrow" w:hAnsi="Arial Narrow" w:cs="Times New Roman"/>
        </w:rPr>
      </w:pPr>
      <w:r w:rsidRPr="00B652A6">
        <w:rPr>
          <w:rFonts w:ascii="Arial Narrow" w:eastAsia="Arial Narrow" w:hAnsi="Arial Narrow" w:cs="Arial"/>
        </w:rPr>
        <w:t>En el documento e licitación deberá establecerse las muestras a entregar, los aspectos que se van a valorar, las fórmulas o la determinación delos aspectos sobre los que se emitirán juicios de valor y la escala de valoración, el lugar de presentación y la fecha y hora en la que se realizarán las pruebas, en su caso</w:t>
      </w:r>
      <w:r w:rsidRPr="00B652A6">
        <w:rPr>
          <w:rFonts w:ascii="Arial Narrow" w:eastAsia="Arial Narrow" w:hAnsi="Arial Narrow" w:cs="Times New Roman"/>
        </w:rPr>
        <w:t>.</w:t>
      </w:r>
    </w:p>
    <w:p w14:paraId="65DBC364" w14:textId="77777777" w:rsidR="00207CA0" w:rsidRPr="00B652A6" w:rsidRDefault="00207CA0" w:rsidP="005E11D0">
      <w:pPr>
        <w:spacing w:before="120" w:after="120" w:line="276" w:lineRule="auto"/>
        <w:jc w:val="both"/>
        <w:rPr>
          <w:rFonts w:ascii="Arial Narrow" w:eastAsia="Arial Narrow" w:hAnsi="Arial Narrow" w:cs="Arial"/>
        </w:rPr>
      </w:pPr>
    </w:p>
    <w:p w14:paraId="44F24758" w14:textId="3AE3B7E2"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7.</w:t>
      </w:r>
      <w:r w:rsidRPr="00B652A6">
        <w:rPr>
          <w:rFonts w:ascii="Arial Narrow" w:eastAsia="Arial Narrow" w:hAnsi="Arial Narrow" w:cs="Times New Roman"/>
        </w:rPr>
        <w:tab/>
        <w:t>Plazo de entrega del suministro o ejecución del servicio. El interesado en la contratación, en función de la complejidad del suministro e instalación de los bienes o de otros factores de carácter técnico o docente, fijará un plazo de entrega adecuado al cumplimiento de las necesidades que se pretenden cubrir con la contratación.</w:t>
      </w:r>
    </w:p>
    <w:p w14:paraId="1DA7D58F" w14:textId="77777777"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Se podrán establecer entregas parciales, debiendo indicarse en este apartado el número y la composición de cada entrega parcial, con los plazos que le son aplicables y los bienes correspondientes a cada una de ellas, sin que la suma de los plazos de cada entrega parcial pueda superar el plazo máximo de ejecución del contrato. La recepción del suministro podrá realizarse conjuntamente de todos los bienes adquiridos, o en tantos actos como entregas parciales se hayan fijado en este apartado.</w:t>
      </w:r>
    </w:p>
    <w:p w14:paraId="26E8994F" w14:textId="77777777"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8.</w:t>
      </w:r>
      <w:r w:rsidRPr="00B652A6">
        <w:rPr>
          <w:rFonts w:ascii="Arial Narrow" w:eastAsia="Arial Narrow" w:hAnsi="Arial Narrow" w:cs="Times New Roman"/>
        </w:rPr>
        <w:tab/>
        <w:t>Lugar de entrega de los bienes a suministrar.</w:t>
      </w:r>
    </w:p>
    <w:p w14:paraId="444E3DAC" w14:textId="77777777"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Se indicará el lugar de entrega, en cualquier dependencia de la UCM.</w:t>
      </w:r>
    </w:p>
    <w:p w14:paraId="08A0BE63" w14:textId="77777777"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9.</w:t>
      </w:r>
      <w:r w:rsidRPr="00B652A6">
        <w:rPr>
          <w:rFonts w:ascii="Arial Narrow" w:eastAsia="Arial Narrow" w:hAnsi="Arial Narrow" w:cs="Times New Roman"/>
        </w:rPr>
        <w:tab/>
        <w:t>Contenido mínimo de las ofertas.</w:t>
      </w:r>
    </w:p>
    <w:p w14:paraId="19B499B5" w14:textId="77777777"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En el documento de licitación, el órgano peticionario indicará el contenido de la oferta que, ajustándose al Anexo II de las presentes instrucciones, podrá contener:</w:t>
      </w:r>
    </w:p>
    <w:p w14:paraId="40798201" w14:textId="77777777"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lastRenderedPageBreak/>
        <w:t>•</w:t>
      </w:r>
      <w:r w:rsidRPr="00B652A6">
        <w:rPr>
          <w:rFonts w:ascii="Arial Narrow" w:eastAsia="Arial Narrow" w:hAnsi="Arial Narrow" w:cs="Times New Roman"/>
        </w:rPr>
        <w:tab/>
        <w:t>Ficha técnica o descripción de los productos ofertados, que acredite el cumplimiento de los requisitos técnicos mínimos y, en su caso, valorables.</w:t>
      </w:r>
    </w:p>
    <w:p w14:paraId="107D449F" w14:textId="77777777"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w:t>
      </w:r>
      <w:r w:rsidRPr="00B652A6">
        <w:rPr>
          <w:rFonts w:ascii="Arial Narrow" w:eastAsia="Arial Narrow" w:hAnsi="Arial Narrow" w:cs="Times New Roman"/>
        </w:rPr>
        <w:tab/>
        <w:t>Marca y modelo de los productos ofertados.</w:t>
      </w:r>
    </w:p>
    <w:p w14:paraId="30BE3C96" w14:textId="77777777"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w:t>
      </w:r>
      <w:r w:rsidRPr="00B652A6">
        <w:rPr>
          <w:rFonts w:ascii="Arial Narrow" w:eastAsia="Arial Narrow" w:hAnsi="Arial Narrow" w:cs="Times New Roman"/>
        </w:rPr>
        <w:tab/>
        <w:t>Oferta realizada para cada uno de los criterios de valoración establecidos según el apartado 6 anterior. La oferta económica deberá indicar el importe total sin impuestos, desglosando la cuantía que corresponda a cada producto y, en su caso, a la totalidad de los trabajos de instalación y montaje indicados en el punto 4 del documento de licitación, o bien a tanto alzado si así se ha fijado el precio en el presupuesto de licitación. Asimismo, se indicará el impuesto aplicable a cada partida y el importe total impuestos incluidos. La oferta deberá ajustarse al modelo del Anexo II de las presentes instrucciones con las variaciones adecuadas a la valoración de los suministros solicitados.</w:t>
      </w:r>
    </w:p>
    <w:p w14:paraId="0D272282" w14:textId="77777777"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Cada empresa licitadora sólo podrá presentar una única oferta por contrato basado objeto de licitación, no admitiéndose variantes.</w:t>
      </w:r>
    </w:p>
    <w:p w14:paraId="31638ACD" w14:textId="77777777"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10.</w:t>
      </w:r>
      <w:r w:rsidRPr="00B652A6">
        <w:rPr>
          <w:rFonts w:ascii="Arial Narrow" w:eastAsia="Arial Narrow" w:hAnsi="Arial Narrow" w:cs="Times New Roman"/>
        </w:rPr>
        <w:tab/>
        <w:t>Relación de empresas a invitar</w:t>
      </w:r>
    </w:p>
    <w:p w14:paraId="52D0AF71" w14:textId="77777777" w:rsidR="005E11D0" w:rsidRPr="00B652A6" w:rsidRDefault="005E11D0" w:rsidP="005E11D0">
      <w:pPr>
        <w:spacing w:before="120" w:after="120" w:line="276" w:lineRule="auto"/>
        <w:ind w:firstLine="709"/>
        <w:jc w:val="both"/>
        <w:rPr>
          <w:rFonts w:ascii="Arial Narrow" w:eastAsia="Arial Narrow" w:hAnsi="Arial Narrow" w:cs="Times New Roman"/>
        </w:rPr>
      </w:pPr>
      <w:r w:rsidRPr="00B652A6">
        <w:rPr>
          <w:rFonts w:ascii="Arial Narrow" w:eastAsia="Arial Narrow" w:hAnsi="Arial Narrow" w:cs="Times New Roman"/>
        </w:rPr>
        <w:t>Cuando la solicitud de ofertas no se extienda a todos los adjudicatarios del Lote se consignarán en este apartado los datos de la empresa a la que se invitará y las condiciones económicas o las condiciones económicas y técnicas que motivan la concreta elección del adjudicatario al que se solicitará la oferta.</w:t>
      </w:r>
    </w:p>
    <w:bookmarkEnd w:id="4"/>
    <w:p w14:paraId="3617A13A" w14:textId="5B055976" w:rsidR="005E11D0" w:rsidRPr="00B652A6" w:rsidRDefault="005E11D0">
      <w:pPr>
        <w:rPr>
          <w:rFonts w:ascii="Arial Narrow" w:eastAsia="Calibri" w:hAnsi="Arial Narrow" w:cs="Times New Roman"/>
        </w:rPr>
      </w:pPr>
    </w:p>
    <w:sectPr w:rsidR="005E11D0" w:rsidRPr="00B652A6" w:rsidSect="001C1A2D">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36F91" w14:textId="77777777" w:rsidR="001C1A2D" w:rsidRDefault="001C1A2D">
      <w:pPr>
        <w:spacing w:after="0" w:line="240" w:lineRule="auto"/>
      </w:pPr>
      <w:r>
        <w:separator/>
      </w:r>
    </w:p>
  </w:endnote>
  <w:endnote w:type="continuationSeparator" w:id="0">
    <w:p w14:paraId="7E0E4777" w14:textId="77777777" w:rsidR="001C1A2D" w:rsidRDefault="001C1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altName w:val="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2775956"/>
      <w:docPartObj>
        <w:docPartGallery w:val="Page Numbers (Bottom of Page)"/>
        <w:docPartUnique/>
      </w:docPartObj>
    </w:sdtPr>
    <w:sdtContent>
      <w:p w14:paraId="586E83F4" w14:textId="77777777" w:rsidR="00207CA0" w:rsidRDefault="00207CA0">
        <w:pPr>
          <w:pStyle w:val="Piedepgina"/>
          <w:jc w:val="right"/>
        </w:pPr>
        <w:r>
          <w:fldChar w:fldCharType="begin"/>
        </w:r>
        <w:r>
          <w:instrText>PAGE   \* MERGEFORMAT</w:instrText>
        </w:r>
        <w:r>
          <w:fldChar w:fldCharType="separate"/>
        </w:r>
        <w:r>
          <w:rPr>
            <w:noProof/>
          </w:rPr>
          <w:t>25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7CCFC" w14:textId="77777777" w:rsidR="001C1A2D" w:rsidRDefault="001C1A2D">
      <w:pPr>
        <w:spacing w:after="0" w:line="240" w:lineRule="auto"/>
      </w:pPr>
      <w:r>
        <w:separator/>
      </w:r>
    </w:p>
  </w:footnote>
  <w:footnote w:type="continuationSeparator" w:id="0">
    <w:p w14:paraId="6B3852DD" w14:textId="77777777" w:rsidR="001C1A2D" w:rsidRDefault="001C1A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974BD"/>
    <w:multiLevelType w:val="hybridMultilevel"/>
    <w:tmpl w:val="95A6A69A"/>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D9D79A6"/>
    <w:multiLevelType w:val="hybridMultilevel"/>
    <w:tmpl w:val="18FE506E"/>
    <w:lvl w:ilvl="0" w:tplc="5580A03C">
      <w:start w:val="3"/>
      <w:numFmt w:val="bullet"/>
      <w:lvlText w:val="-"/>
      <w:lvlJc w:val="left"/>
      <w:pPr>
        <w:ind w:left="1080" w:hanging="360"/>
      </w:pPr>
      <w:rPr>
        <w:rFonts w:ascii="Arial Narrow" w:eastAsia="Times New Roman" w:hAnsi="Arial Narrow" w:cs="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 w15:restartNumberingAfterBreak="0">
    <w:nsid w:val="1DCF33C1"/>
    <w:multiLevelType w:val="hybridMultilevel"/>
    <w:tmpl w:val="5CC8D156"/>
    <w:lvl w:ilvl="0" w:tplc="D3086086">
      <w:start w:val="2"/>
      <w:numFmt w:val="bullet"/>
      <w:lvlText w:val="-"/>
      <w:lvlJc w:val="left"/>
      <w:pPr>
        <w:ind w:left="720" w:hanging="360"/>
      </w:pPr>
      <w:rPr>
        <w:rFonts w:ascii="Arial Narrow" w:eastAsiaTheme="minorHAnsi" w:hAnsi="Arial Narrow" w:cstheme="minorBidi" w:hint="default"/>
      </w:rPr>
    </w:lvl>
    <w:lvl w:ilvl="1" w:tplc="D67ABC8E">
      <w:numFmt w:val="bullet"/>
      <w:lvlText w:val="-"/>
      <w:lvlJc w:val="left"/>
      <w:pPr>
        <w:ind w:left="1440" w:hanging="360"/>
      </w:pPr>
      <w:rPr>
        <w:rFonts w:ascii="Calibri" w:eastAsia="Calibri" w:hAnsi="Calibri" w:cs="Calibri" w:hint="default"/>
      </w:rPr>
    </w:lvl>
    <w:lvl w:ilvl="2" w:tplc="91BA0F26">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E943A5C"/>
    <w:multiLevelType w:val="hybridMultilevel"/>
    <w:tmpl w:val="6406CB06"/>
    <w:lvl w:ilvl="0" w:tplc="2F4003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0A6285"/>
    <w:multiLevelType w:val="hybridMultilevel"/>
    <w:tmpl w:val="C9009A76"/>
    <w:lvl w:ilvl="0" w:tplc="FAB0CAC6">
      <w:start w:val="9"/>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3AA708A"/>
    <w:multiLevelType w:val="hybridMultilevel"/>
    <w:tmpl w:val="4C46670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72E259E"/>
    <w:multiLevelType w:val="multilevel"/>
    <w:tmpl w:val="C7B64882"/>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51754CFD"/>
    <w:multiLevelType w:val="hybridMultilevel"/>
    <w:tmpl w:val="C9009A76"/>
    <w:lvl w:ilvl="0" w:tplc="FAB0CAC6">
      <w:start w:val="9"/>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1CB1758"/>
    <w:multiLevelType w:val="hybridMultilevel"/>
    <w:tmpl w:val="E5128F56"/>
    <w:lvl w:ilvl="0" w:tplc="C3484B36">
      <w:start w:val="1"/>
      <w:numFmt w:val="bullet"/>
      <w:lvlRestart w:val="0"/>
      <w:lvlText w:val="-"/>
      <w:lvlJc w:val="left"/>
      <w:pPr>
        <w:tabs>
          <w:tab w:val="num" w:pos="1240"/>
        </w:tabs>
        <w:ind w:left="1240" w:hanging="363"/>
      </w:pPr>
      <w:rPr>
        <w:rFonts w:ascii="Courier New" w:hAnsi="Courier New" w:hint="default"/>
      </w:rPr>
    </w:lvl>
    <w:lvl w:ilvl="1" w:tplc="0C0A0003">
      <w:start w:val="1"/>
      <w:numFmt w:val="bullet"/>
      <w:lvlText w:val="o"/>
      <w:lvlJc w:val="left"/>
      <w:pPr>
        <w:tabs>
          <w:tab w:val="num" w:pos="1960"/>
        </w:tabs>
        <w:ind w:left="1960" w:hanging="360"/>
      </w:pPr>
      <w:rPr>
        <w:rFonts w:ascii="Courier New" w:hAnsi="Courier New" w:cs="Courier New" w:hint="default"/>
      </w:rPr>
    </w:lvl>
    <w:lvl w:ilvl="2" w:tplc="0C0A0005" w:tentative="1">
      <w:start w:val="1"/>
      <w:numFmt w:val="bullet"/>
      <w:lvlText w:val=""/>
      <w:lvlJc w:val="left"/>
      <w:pPr>
        <w:tabs>
          <w:tab w:val="num" w:pos="2680"/>
        </w:tabs>
        <w:ind w:left="2680" w:hanging="360"/>
      </w:pPr>
      <w:rPr>
        <w:rFonts w:ascii="Wingdings" w:hAnsi="Wingdings" w:hint="default"/>
      </w:rPr>
    </w:lvl>
    <w:lvl w:ilvl="3" w:tplc="0C0A0001" w:tentative="1">
      <w:start w:val="1"/>
      <w:numFmt w:val="bullet"/>
      <w:lvlText w:val=""/>
      <w:lvlJc w:val="left"/>
      <w:pPr>
        <w:tabs>
          <w:tab w:val="num" w:pos="3400"/>
        </w:tabs>
        <w:ind w:left="3400" w:hanging="360"/>
      </w:pPr>
      <w:rPr>
        <w:rFonts w:ascii="Symbol" w:hAnsi="Symbol" w:hint="default"/>
      </w:rPr>
    </w:lvl>
    <w:lvl w:ilvl="4" w:tplc="0C0A0003" w:tentative="1">
      <w:start w:val="1"/>
      <w:numFmt w:val="bullet"/>
      <w:lvlText w:val="o"/>
      <w:lvlJc w:val="left"/>
      <w:pPr>
        <w:tabs>
          <w:tab w:val="num" w:pos="4120"/>
        </w:tabs>
        <w:ind w:left="4120" w:hanging="360"/>
      </w:pPr>
      <w:rPr>
        <w:rFonts w:ascii="Courier New" w:hAnsi="Courier New" w:cs="Courier New" w:hint="default"/>
      </w:rPr>
    </w:lvl>
    <w:lvl w:ilvl="5" w:tplc="0C0A0005" w:tentative="1">
      <w:start w:val="1"/>
      <w:numFmt w:val="bullet"/>
      <w:lvlText w:val=""/>
      <w:lvlJc w:val="left"/>
      <w:pPr>
        <w:tabs>
          <w:tab w:val="num" w:pos="4840"/>
        </w:tabs>
        <w:ind w:left="4840" w:hanging="360"/>
      </w:pPr>
      <w:rPr>
        <w:rFonts w:ascii="Wingdings" w:hAnsi="Wingdings" w:hint="default"/>
      </w:rPr>
    </w:lvl>
    <w:lvl w:ilvl="6" w:tplc="0C0A0001" w:tentative="1">
      <w:start w:val="1"/>
      <w:numFmt w:val="bullet"/>
      <w:lvlText w:val=""/>
      <w:lvlJc w:val="left"/>
      <w:pPr>
        <w:tabs>
          <w:tab w:val="num" w:pos="5560"/>
        </w:tabs>
        <w:ind w:left="5560" w:hanging="360"/>
      </w:pPr>
      <w:rPr>
        <w:rFonts w:ascii="Symbol" w:hAnsi="Symbol" w:hint="default"/>
      </w:rPr>
    </w:lvl>
    <w:lvl w:ilvl="7" w:tplc="0C0A0003" w:tentative="1">
      <w:start w:val="1"/>
      <w:numFmt w:val="bullet"/>
      <w:lvlText w:val="o"/>
      <w:lvlJc w:val="left"/>
      <w:pPr>
        <w:tabs>
          <w:tab w:val="num" w:pos="6280"/>
        </w:tabs>
        <w:ind w:left="6280" w:hanging="360"/>
      </w:pPr>
      <w:rPr>
        <w:rFonts w:ascii="Courier New" w:hAnsi="Courier New" w:cs="Courier New" w:hint="default"/>
      </w:rPr>
    </w:lvl>
    <w:lvl w:ilvl="8" w:tplc="0C0A0005" w:tentative="1">
      <w:start w:val="1"/>
      <w:numFmt w:val="bullet"/>
      <w:lvlText w:val=""/>
      <w:lvlJc w:val="left"/>
      <w:pPr>
        <w:tabs>
          <w:tab w:val="num" w:pos="7000"/>
        </w:tabs>
        <w:ind w:left="7000" w:hanging="360"/>
      </w:pPr>
      <w:rPr>
        <w:rFonts w:ascii="Wingdings" w:hAnsi="Wingdings" w:hint="default"/>
      </w:rPr>
    </w:lvl>
  </w:abstractNum>
  <w:abstractNum w:abstractNumId="9" w15:restartNumberingAfterBreak="0">
    <w:nsid w:val="5C544AB2"/>
    <w:multiLevelType w:val="hybridMultilevel"/>
    <w:tmpl w:val="B04609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713132"/>
    <w:multiLevelType w:val="hybridMultilevel"/>
    <w:tmpl w:val="389C0B34"/>
    <w:lvl w:ilvl="0" w:tplc="F3B61D9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6A691A46"/>
    <w:multiLevelType w:val="hybridMultilevel"/>
    <w:tmpl w:val="4246D212"/>
    <w:lvl w:ilvl="0" w:tplc="D67ABC8E">
      <w:numFmt w:val="bullet"/>
      <w:lvlText w:val="-"/>
      <w:lvlJc w:val="left"/>
      <w:pPr>
        <w:ind w:left="1429" w:hanging="360"/>
      </w:pPr>
      <w:rPr>
        <w:rFonts w:ascii="Calibri" w:eastAsia="Calibri" w:hAnsi="Calibri" w:cs="Calibri"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2" w15:restartNumberingAfterBreak="0">
    <w:nsid w:val="71CC6EB7"/>
    <w:multiLevelType w:val="hybridMultilevel"/>
    <w:tmpl w:val="ABD20864"/>
    <w:lvl w:ilvl="0" w:tplc="F134E85C">
      <w:start w:val="1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76CE1FE7"/>
    <w:multiLevelType w:val="hybridMultilevel"/>
    <w:tmpl w:val="5E647CFA"/>
    <w:lvl w:ilvl="0" w:tplc="34E6D8EC">
      <w:start w:val="14"/>
      <w:numFmt w:val="bullet"/>
      <w:lvlText w:val="-"/>
      <w:lvlJc w:val="left"/>
      <w:pPr>
        <w:ind w:left="720" w:hanging="360"/>
      </w:pPr>
      <w:rPr>
        <w:rFonts w:ascii="Arial Narrow" w:eastAsia="Times New Roman" w:hAnsi="Arial Narrow"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81E6D18"/>
    <w:multiLevelType w:val="hybridMultilevel"/>
    <w:tmpl w:val="F07A208C"/>
    <w:lvl w:ilvl="0" w:tplc="F3B61D9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A6844DF"/>
    <w:multiLevelType w:val="hybridMultilevel"/>
    <w:tmpl w:val="6FEE5860"/>
    <w:lvl w:ilvl="0" w:tplc="2F4003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54190658">
    <w:abstractNumId w:val="15"/>
  </w:num>
  <w:num w:numId="2" w16cid:durableId="12264241">
    <w:abstractNumId w:val="6"/>
  </w:num>
  <w:num w:numId="3" w16cid:durableId="1572546309">
    <w:abstractNumId w:val="5"/>
  </w:num>
  <w:num w:numId="4" w16cid:durableId="1535266434">
    <w:abstractNumId w:val="9"/>
  </w:num>
  <w:num w:numId="5" w16cid:durableId="972515989">
    <w:abstractNumId w:val="2"/>
  </w:num>
  <w:num w:numId="6" w16cid:durableId="37244899">
    <w:abstractNumId w:val="4"/>
  </w:num>
  <w:num w:numId="7" w16cid:durableId="1740711180">
    <w:abstractNumId w:val="14"/>
  </w:num>
  <w:num w:numId="8" w16cid:durableId="2025814294">
    <w:abstractNumId w:val="10"/>
  </w:num>
  <w:num w:numId="9" w16cid:durableId="1713849434">
    <w:abstractNumId w:val="3"/>
  </w:num>
  <w:num w:numId="10" w16cid:durableId="1807117629">
    <w:abstractNumId w:val="7"/>
  </w:num>
  <w:num w:numId="11" w16cid:durableId="1949507745">
    <w:abstractNumId w:val="12"/>
  </w:num>
  <w:num w:numId="12" w16cid:durableId="859785022">
    <w:abstractNumId w:val="11"/>
  </w:num>
  <w:num w:numId="13" w16cid:durableId="724915174">
    <w:abstractNumId w:val="0"/>
  </w:num>
  <w:num w:numId="14" w16cid:durableId="921718790">
    <w:abstractNumId w:val="13"/>
  </w:num>
  <w:num w:numId="15" w16cid:durableId="1865286636">
    <w:abstractNumId w:val="8"/>
  </w:num>
  <w:num w:numId="16" w16cid:durableId="10788708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A60"/>
    <w:rsid w:val="00003A38"/>
    <w:rsid w:val="00023FD1"/>
    <w:rsid w:val="00035EBC"/>
    <w:rsid w:val="000510E8"/>
    <w:rsid w:val="00072AD2"/>
    <w:rsid w:val="00092E46"/>
    <w:rsid w:val="00095F66"/>
    <w:rsid w:val="000B0E65"/>
    <w:rsid w:val="000C6CEB"/>
    <w:rsid w:val="000E0D12"/>
    <w:rsid w:val="00155937"/>
    <w:rsid w:val="001A432B"/>
    <w:rsid w:val="001C1A2D"/>
    <w:rsid w:val="00207CA0"/>
    <w:rsid w:val="00262070"/>
    <w:rsid w:val="00264387"/>
    <w:rsid w:val="002717F5"/>
    <w:rsid w:val="002813DB"/>
    <w:rsid w:val="002B3BF9"/>
    <w:rsid w:val="002E7A9A"/>
    <w:rsid w:val="003057CD"/>
    <w:rsid w:val="00321F87"/>
    <w:rsid w:val="0032342F"/>
    <w:rsid w:val="003634F4"/>
    <w:rsid w:val="0037075A"/>
    <w:rsid w:val="00376A60"/>
    <w:rsid w:val="00376C6B"/>
    <w:rsid w:val="00394A26"/>
    <w:rsid w:val="003A068F"/>
    <w:rsid w:val="003A62D6"/>
    <w:rsid w:val="003B04E8"/>
    <w:rsid w:val="003D3536"/>
    <w:rsid w:val="003E2105"/>
    <w:rsid w:val="003F6F9E"/>
    <w:rsid w:val="00433A10"/>
    <w:rsid w:val="00443F2D"/>
    <w:rsid w:val="004A15CA"/>
    <w:rsid w:val="004A3066"/>
    <w:rsid w:val="004F7147"/>
    <w:rsid w:val="00512F28"/>
    <w:rsid w:val="005235DA"/>
    <w:rsid w:val="00543252"/>
    <w:rsid w:val="00560019"/>
    <w:rsid w:val="005655B2"/>
    <w:rsid w:val="00572BEF"/>
    <w:rsid w:val="005C4DDC"/>
    <w:rsid w:val="005E11D0"/>
    <w:rsid w:val="00607668"/>
    <w:rsid w:val="00637DA4"/>
    <w:rsid w:val="00671332"/>
    <w:rsid w:val="006B59AB"/>
    <w:rsid w:val="006E001F"/>
    <w:rsid w:val="0072780A"/>
    <w:rsid w:val="007703D1"/>
    <w:rsid w:val="0077440A"/>
    <w:rsid w:val="00787435"/>
    <w:rsid w:val="007A647C"/>
    <w:rsid w:val="007C1A15"/>
    <w:rsid w:val="00814ADB"/>
    <w:rsid w:val="008A5A9B"/>
    <w:rsid w:val="008B1A66"/>
    <w:rsid w:val="00902EAE"/>
    <w:rsid w:val="00961D3A"/>
    <w:rsid w:val="00997DAC"/>
    <w:rsid w:val="009D1246"/>
    <w:rsid w:val="009F5F59"/>
    <w:rsid w:val="00A411F6"/>
    <w:rsid w:val="00A5201B"/>
    <w:rsid w:val="00A57D90"/>
    <w:rsid w:val="00A6077D"/>
    <w:rsid w:val="00A75EC5"/>
    <w:rsid w:val="00AD3B0F"/>
    <w:rsid w:val="00AF7D3C"/>
    <w:rsid w:val="00B06DA8"/>
    <w:rsid w:val="00B22320"/>
    <w:rsid w:val="00B652A6"/>
    <w:rsid w:val="00B66C37"/>
    <w:rsid w:val="00B9432D"/>
    <w:rsid w:val="00BA192D"/>
    <w:rsid w:val="00BB04DE"/>
    <w:rsid w:val="00BC5EAF"/>
    <w:rsid w:val="00BE65DF"/>
    <w:rsid w:val="00C04625"/>
    <w:rsid w:val="00C05325"/>
    <w:rsid w:val="00C20450"/>
    <w:rsid w:val="00C24246"/>
    <w:rsid w:val="00C5619D"/>
    <w:rsid w:val="00C831E8"/>
    <w:rsid w:val="00C92675"/>
    <w:rsid w:val="00C9379A"/>
    <w:rsid w:val="00CA3295"/>
    <w:rsid w:val="00CB6E21"/>
    <w:rsid w:val="00CD4EC7"/>
    <w:rsid w:val="00D37CE4"/>
    <w:rsid w:val="00D7314C"/>
    <w:rsid w:val="00DC5260"/>
    <w:rsid w:val="00E10D0A"/>
    <w:rsid w:val="00E2384F"/>
    <w:rsid w:val="00E54A59"/>
    <w:rsid w:val="00E67B7C"/>
    <w:rsid w:val="00E67DAB"/>
    <w:rsid w:val="00E67E61"/>
    <w:rsid w:val="00E81450"/>
    <w:rsid w:val="00EA0078"/>
    <w:rsid w:val="00EC2A4A"/>
    <w:rsid w:val="00EE1CC4"/>
    <w:rsid w:val="00EF4E6A"/>
    <w:rsid w:val="00EF6991"/>
    <w:rsid w:val="00F278F2"/>
    <w:rsid w:val="00F30A87"/>
    <w:rsid w:val="00F444A0"/>
    <w:rsid w:val="00F45B6A"/>
    <w:rsid w:val="00F65A67"/>
    <w:rsid w:val="00FA368C"/>
    <w:rsid w:val="00FC56F4"/>
    <w:rsid w:val="00FF0B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4BD16"/>
  <w15:chartTrackingRefBased/>
  <w15:docId w15:val="{3688B384-5B3C-4459-96E6-2230D860C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450"/>
  </w:style>
  <w:style w:type="paragraph" w:styleId="Ttulo1">
    <w:name w:val="heading 1"/>
    <w:basedOn w:val="Normal"/>
    <w:next w:val="Normal"/>
    <w:link w:val="Ttulo1Car"/>
    <w:uiPriority w:val="9"/>
    <w:qFormat/>
    <w:rsid w:val="00C2045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76A60"/>
    <w:pPr>
      <w:tabs>
        <w:tab w:val="center" w:pos="4252"/>
        <w:tab w:val="right" w:pos="8504"/>
      </w:tabs>
      <w:spacing w:after="0" w:line="240" w:lineRule="auto"/>
      <w:ind w:firstLine="709"/>
    </w:pPr>
    <w:rPr>
      <w:rFonts w:ascii="Arial Narrow" w:hAnsi="Arial Narrow"/>
      <w:sz w:val="24"/>
      <w:szCs w:val="24"/>
    </w:rPr>
  </w:style>
  <w:style w:type="character" w:customStyle="1" w:styleId="EncabezadoCar">
    <w:name w:val="Encabezado Car"/>
    <w:basedOn w:val="Fuentedeprrafopredeter"/>
    <w:link w:val="Encabezado"/>
    <w:uiPriority w:val="99"/>
    <w:rsid w:val="00376A60"/>
    <w:rPr>
      <w:rFonts w:ascii="Arial Narrow" w:hAnsi="Arial Narrow"/>
      <w:sz w:val="24"/>
      <w:szCs w:val="24"/>
    </w:rPr>
  </w:style>
  <w:style w:type="paragraph" w:styleId="Piedepgina">
    <w:name w:val="footer"/>
    <w:basedOn w:val="Normal"/>
    <w:link w:val="PiedepginaCar"/>
    <w:uiPriority w:val="99"/>
    <w:unhideWhenUsed/>
    <w:rsid w:val="00376A60"/>
    <w:pPr>
      <w:tabs>
        <w:tab w:val="center" w:pos="4252"/>
        <w:tab w:val="right" w:pos="8504"/>
      </w:tabs>
      <w:spacing w:after="0" w:line="240" w:lineRule="auto"/>
      <w:ind w:firstLine="709"/>
    </w:pPr>
    <w:rPr>
      <w:rFonts w:ascii="Arial Narrow" w:hAnsi="Arial Narrow"/>
      <w:sz w:val="24"/>
      <w:szCs w:val="24"/>
    </w:rPr>
  </w:style>
  <w:style w:type="character" w:customStyle="1" w:styleId="PiedepginaCar">
    <w:name w:val="Pie de página Car"/>
    <w:basedOn w:val="Fuentedeprrafopredeter"/>
    <w:link w:val="Piedepgina"/>
    <w:uiPriority w:val="99"/>
    <w:rsid w:val="00376A60"/>
    <w:rPr>
      <w:rFonts w:ascii="Arial Narrow" w:hAnsi="Arial Narrow"/>
      <w:sz w:val="24"/>
      <w:szCs w:val="24"/>
    </w:rPr>
  </w:style>
  <w:style w:type="table" w:customStyle="1" w:styleId="Tablaconcuadrcula1">
    <w:name w:val="Tabla con cuadrícula1"/>
    <w:basedOn w:val="Tablanormal"/>
    <w:next w:val="Tablaconcuadrcula"/>
    <w:rsid w:val="00376A60"/>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376A60"/>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376A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F5F59"/>
    <w:pPr>
      <w:spacing w:after="0" w:line="240" w:lineRule="auto"/>
      <w:ind w:firstLine="709"/>
    </w:pPr>
    <w:rPr>
      <w:rFonts w:ascii="Arial Narrow" w:hAnsi="Arial Narrow"/>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23FD1"/>
    <w:pPr>
      <w:ind w:left="720"/>
      <w:contextualSpacing/>
    </w:pPr>
  </w:style>
  <w:style w:type="table" w:customStyle="1" w:styleId="Tablaconcuadrcula4">
    <w:name w:val="Tabla con cuadrícula4"/>
    <w:basedOn w:val="Tablanormal"/>
    <w:next w:val="Tablaconcuadrcula"/>
    <w:uiPriority w:val="39"/>
    <w:rsid w:val="0037075A"/>
    <w:pPr>
      <w:spacing w:after="0" w:line="240" w:lineRule="auto"/>
      <w:ind w:firstLine="709"/>
    </w:pPr>
    <w:rPr>
      <w:rFonts w:ascii="Arial Narrow" w:hAnsi="Arial Narrow"/>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C20450"/>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2B3BF9"/>
    <w:pPr>
      <w:outlineLvl w:val="9"/>
    </w:pPr>
    <w:rPr>
      <w:lang w:eastAsia="es-ES"/>
    </w:rPr>
  </w:style>
  <w:style w:type="paragraph" w:styleId="TDC1">
    <w:name w:val="toc 1"/>
    <w:basedOn w:val="Normal"/>
    <w:next w:val="Normal"/>
    <w:autoRedefine/>
    <w:uiPriority w:val="39"/>
    <w:unhideWhenUsed/>
    <w:rsid w:val="002B3BF9"/>
    <w:pPr>
      <w:spacing w:after="100"/>
    </w:pPr>
  </w:style>
  <w:style w:type="character" w:styleId="Hipervnculo">
    <w:name w:val="Hyperlink"/>
    <w:basedOn w:val="Fuentedeprrafopredeter"/>
    <w:uiPriority w:val="99"/>
    <w:unhideWhenUsed/>
    <w:rsid w:val="002B3BF9"/>
    <w:rPr>
      <w:color w:val="0563C1" w:themeColor="hyperlink"/>
      <w:u w:val="single"/>
    </w:rPr>
  </w:style>
  <w:style w:type="character" w:styleId="Hipervnculovisitado">
    <w:name w:val="FollowedHyperlink"/>
    <w:basedOn w:val="Fuentedeprrafopredeter"/>
    <w:uiPriority w:val="99"/>
    <w:semiHidden/>
    <w:unhideWhenUsed/>
    <w:rsid w:val="00E10D0A"/>
    <w:rPr>
      <w:color w:val="954F72" w:themeColor="followedHyperlink"/>
      <w:u w:val="single"/>
    </w:rPr>
  </w:style>
  <w:style w:type="character" w:customStyle="1" w:styleId="Mencinsinresolver1">
    <w:name w:val="Mención sin resolver1"/>
    <w:basedOn w:val="Fuentedeprrafopredeter"/>
    <w:uiPriority w:val="99"/>
    <w:semiHidden/>
    <w:unhideWhenUsed/>
    <w:rsid w:val="00E10D0A"/>
    <w:rPr>
      <w:color w:val="605E5C"/>
      <w:shd w:val="clear" w:color="auto" w:fill="E1DFDD"/>
    </w:rPr>
  </w:style>
  <w:style w:type="paragraph" w:styleId="Textonotapie">
    <w:name w:val="footnote text"/>
    <w:basedOn w:val="Normal"/>
    <w:link w:val="TextonotapieCar"/>
    <w:uiPriority w:val="99"/>
    <w:semiHidden/>
    <w:rsid w:val="00572BEF"/>
    <w:pPr>
      <w:widowControl w:val="0"/>
      <w:autoSpaceDE w:val="0"/>
      <w:autoSpaceDN w:val="0"/>
      <w:adjustRightInd w:val="0"/>
      <w:spacing w:before="240" w:after="240" w:line="288" w:lineRule="auto"/>
      <w:jc w:val="both"/>
    </w:pPr>
    <w:rPr>
      <w:rFonts w:ascii="Times New Roman" w:eastAsia="Times New Roman" w:hAnsi="Times New Roman" w:cs="Courier New"/>
      <w:sz w:val="20"/>
      <w:szCs w:val="20"/>
      <w:lang w:eastAsia="es-ES"/>
    </w:rPr>
  </w:style>
  <w:style w:type="character" w:customStyle="1" w:styleId="TextonotapieCar">
    <w:name w:val="Texto nota pie Car"/>
    <w:basedOn w:val="Fuentedeprrafopredeter"/>
    <w:link w:val="Textonotapie"/>
    <w:uiPriority w:val="99"/>
    <w:semiHidden/>
    <w:rsid w:val="00572BEF"/>
    <w:rPr>
      <w:rFonts w:ascii="Times New Roman" w:eastAsia="Times New Roman" w:hAnsi="Times New Roman" w:cs="Courier New"/>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1803C-4C9B-49E2-8B49-3616DE291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1232</TotalTime>
  <Pages>10</Pages>
  <Words>3235</Words>
  <Characters>17793</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dc:creator>
  <cp:keywords/>
  <dc:description/>
  <cp:lastModifiedBy>MARGARITA BARRIO MOZO</cp:lastModifiedBy>
  <cp:revision>28</cp:revision>
  <dcterms:created xsi:type="dcterms:W3CDTF">2023-01-23T15:47:00Z</dcterms:created>
  <dcterms:modified xsi:type="dcterms:W3CDTF">2024-03-01T18:14:00Z</dcterms:modified>
</cp:coreProperties>
</file>