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9B81A3D" w14:textId="77777777" w:rsidR="00055B86" w:rsidRDefault="00A0502D">
      <w:pPr>
        <w:spacing w:after="0" w:line="259" w:lineRule="auto"/>
        <w:ind w:left="120" w:right="50" w:firstLine="0"/>
      </w:pPr>
      <w:bookmarkStart w:id="0" w:name="_GoBack"/>
      <w:bookmarkEnd w:id="0"/>
      <w:r>
        <w:rPr>
          <w:rFonts w:ascii="Times New Roman" w:eastAsia="Times New Roman" w:hAnsi="Times New Roman" w:cs="Times New Roman"/>
          <w:sz w:val="7"/>
        </w:rPr>
        <w:t xml:space="preserve"> </w:t>
      </w:r>
    </w:p>
    <w:p w14:paraId="36D37013" w14:textId="77777777" w:rsidR="00055B86" w:rsidRDefault="005E2DBA">
      <w:pPr>
        <w:spacing w:after="49" w:line="259" w:lineRule="auto"/>
        <w:ind w:left="768" w:firstLine="0"/>
      </w:pPr>
      <w:r>
        <w:rPr>
          <w:noProof/>
        </w:rPr>
        <w:drawing>
          <wp:inline distT="0" distB="0" distL="0" distR="0" wp14:anchorId="309111DD" wp14:editId="7E2BF7F6">
            <wp:extent cx="1672683" cy="428625"/>
            <wp:effectExtent l="0" t="0" r="3810" b="0"/>
            <wp:docPr id="1" name="Imagen 1" descr="u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cm"/>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81365" cy="430850"/>
                    </a:xfrm>
                    <a:prstGeom prst="rect">
                      <a:avLst/>
                    </a:prstGeom>
                    <a:noFill/>
                    <a:ln>
                      <a:noFill/>
                    </a:ln>
                  </pic:spPr>
                </pic:pic>
              </a:graphicData>
            </a:graphic>
          </wp:inline>
        </w:drawing>
      </w:r>
      <w:r w:rsidR="00BB5C6A" w:rsidRPr="00BB5C6A">
        <w:rPr>
          <w:noProof/>
        </w:rPr>
        <w:t xml:space="preserve"> </w:t>
      </w:r>
      <w:r w:rsidR="00D65724">
        <w:rPr>
          <w:noProof/>
        </w:rPr>
        <w:drawing>
          <wp:inline distT="0" distB="0" distL="0" distR="0" wp14:anchorId="312318DC" wp14:editId="136646A2">
            <wp:extent cx="2219325" cy="544945"/>
            <wp:effectExtent l="0" t="0" r="0" b="7620"/>
            <wp:docPr id="3" name="Imagen 3" descr="https://www.aei.gob.es/sites/default/files/inline-images/MICIU%2BAE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aei.gob.es/sites/default/files/inline-images/MICIU%2BAEI.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41077" cy="550286"/>
                    </a:xfrm>
                    <a:prstGeom prst="rect">
                      <a:avLst/>
                    </a:prstGeom>
                    <a:noFill/>
                    <a:ln>
                      <a:noFill/>
                    </a:ln>
                  </pic:spPr>
                </pic:pic>
              </a:graphicData>
            </a:graphic>
          </wp:inline>
        </w:drawing>
      </w:r>
      <w:r w:rsidR="00070472">
        <w:rPr>
          <w:noProof/>
        </w:rPr>
        <w:drawing>
          <wp:inline distT="0" distB="0" distL="0" distR="0" wp14:anchorId="35737D6D" wp14:editId="56B1849D">
            <wp:extent cx="933450" cy="878541"/>
            <wp:effectExtent l="0" t="0" r="0" b="0"/>
            <wp:docPr id="4" name="Imagen 4" descr="C:\Users\svalleal\AppData\Local\Microsoft\Windows\INetCache\Content.MSO\F5ACAB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valleal\AppData\Local\Microsoft\Windows\INetCache\Content.MSO\F5ACAB35.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43066" cy="887591"/>
                    </a:xfrm>
                    <a:prstGeom prst="rect">
                      <a:avLst/>
                    </a:prstGeom>
                    <a:noFill/>
                    <a:ln>
                      <a:noFill/>
                    </a:ln>
                  </pic:spPr>
                </pic:pic>
              </a:graphicData>
            </a:graphic>
          </wp:inline>
        </w:drawing>
      </w:r>
    </w:p>
    <w:p w14:paraId="687F618A" w14:textId="77777777" w:rsidR="00055B86" w:rsidRDefault="00055B86">
      <w:pPr>
        <w:tabs>
          <w:tab w:val="center" w:pos="5026"/>
          <w:tab w:val="center" w:pos="5585"/>
        </w:tabs>
        <w:spacing w:after="150" w:line="259" w:lineRule="auto"/>
        <w:ind w:left="0" w:firstLine="0"/>
      </w:pPr>
    </w:p>
    <w:p w14:paraId="79CDE6C3" w14:textId="77777777" w:rsidR="005E2DBA" w:rsidRDefault="005E2DBA" w:rsidP="00F10951">
      <w:pPr>
        <w:tabs>
          <w:tab w:val="center" w:pos="2555"/>
          <w:tab w:val="center" w:pos="3992"/>
          <w:tab w:val="center" w:pos="5435"/>
          <w:tab w:val="center" w:pos="7460"/>
          <w:tab w:val="center" w:pos="8366"/>
        </w:tabs>
        <w:spacing w:after="0" w:line="259" w:lineRule="auto"/>
        <w:ind w:left="0" w:firstLine="0"/>
        <w:jc w:val="center"/>
        <w:rPr>
          <w:b/>
          <w:sz w:val="28"/>
        </w:rPr>
      </w:pPr>
    </w:p>
    <w:p w14:paraId="6B1ABBCD" w14:textId="77777777" w:rsidR="00055B86" w:rsidRPr="00B0136A" w:rsidRDefault="00A0502D" w:rsidP="00F10951">
      <w:pPr>
        <w:tabs>
          <w:tab w:val="center" w:pos="2555"/>
          <w:tab w:val="center" w:pos="3992"/>
          <w:tab w:val="center" w:pos="5435"/>
          <w:tab w:val="center" w:pos="7460"/>
          <w:tab w:val="center" w:pos="8366"/>
        </w:tabs>
        <w:spacing w:after="0" w:line="259" w:lineRule="auto"/>
        <w:ind w:left="0" w:firstLine="0"/>
        <w:jc w:val="center"/>
        <w:rPr>
          <w:b/>
          <w:sz w:val="28"/>
        </w:rPr>
      </w:pPr>
      <w:r>
        <w:rPr>
          <w:b/>
          <w:sz w:val="28"/>
        </w:rPr>
        <w:t>INSTRUCCIONES DE</w:t>
      </w:r>
      <w:r w:rsidRPr="00B0136A">
        <w:rPr>
          <w:b/>
          <w:sz w:val="28"/>
        </w:rPr>
        <w:t xml:space="preserve"> </w:t>
      </w:r>
      <w:r w:rsidRPr="00B0136A">
        <w:rPr>
          <w:b/>
          <w:sz w:val="28"/>
        </w:rPr>
        <w:tab/>
      </w:r>
      <w:r>
        <w:rPr>
          <w:b/>
          <w:sz w:val="28"/>
        </w:rPr>
        <w:t xml:space="preserve"> ALTA</w:t>
      </w:r>
      <w:r w:rsidRPr="00B0136A">
        <w:rPr>
          <w:b/>
          <w:sz w:val="28"/>
        </w:rPr>
        <w:t xml:space="preserve"> </w:t>
      </w:r>
      <w:r w:rsidRPr="00B0136A">
        <w:rPr>
          <w:b/>
          <w:sz w:val="28"/>
        </w:rPr>
        <w:tab/>
      </w:r>
      <w:r>
        <w:rPr>
          <w:b/>
          <w:sz w:val="28"/>
        </w:rPr>
        <w:t xml:space="preserve"> E</w:t>
      </w:r>
      <w:r w:rsidRPr="00B0136A">
        <w:rPr>
          <w:b/>
          <w:sz w:val="28"/>
        </w:rPr>
        <w:t xml:space="preserve"> </w:t>
      </w:r>
      <w:r>
        <w:rPr>
          <w:b/>
          <w:sz w:val="28"/>
        </w:rPr>
        <w:t>INCORPORACIÓN</w:t>
      </w:r>
      <w:r w:rsidR="00F10951" w:rsidRPr="00B0136A">
        <w:rPr>
          <w:b/>
          <w:sz w:val="28"/>
        </w:rPr>
        <w:t xml:space="preserve"> </w:t>
      </w:r>
    </w:p>
    <w:p w14:paraId="7BA39623" w14:textId="77777777" w:rsidR="009E1C2A" w:rsidRPr="009E1C2A" w:rsidRDefault="009E1C2A" w:rsidP="009E1C2A">
      <w:pPr>
        <w:pStyle w:val="Ttulo2"/>
        <w:shd w:val="clear" w:color="auto" w:fill="FFFFFF"/>
        <w:spacing w:before="72" w:after="72"/>
        <w:ind w:left="0" w:firstLine="0"/>
        <w:jc w:val="center"/>
        <w:rPr>
          <w:rFonts w:ascii="Calibri" w:eastAsia="Calibri" w:hAnsi="Calibri" w:cs="Calibri"/>
          <w:b/>
          <w:color w:val="000000"/>
          <w:sz w:val="28"/>
          <w:szCs w:val="22"/>
        </w:rPr>
      </w:pPr>
      <w:r w:rsidRPr="009E1C2A">
        <w:rPr>
          <w:rFonts w:ascii="Calibri" w:eastAsia="Calibri" w:hAnsi="Calibri" w:cs="Calibri"/>
          <w:b/>
          <w:color w:val="000000"/>
          <w:sz w:val="28"/>
          <w:szCs w:val="22"/>
        </w:rPr>
        <w:t>Contratos Juan de la Cierva. Convocatoria 202</w:t>
      </w:r>
      <w:r w:rsidR="00D65724">
        <w:rPr>
          <w:rFonts w:ascii="Calibri" w:eastAsia="Calibri" w:hAnsi="Calibri" w:cs="Calibri"/>
          <w:b/>
          <w:color w:val="000000"/>
          <w:sz w:val="28"/>
          <w:szCs w:val="22"/>
        </w:rPr>
        <w:t>3</w:t>
      </w:r>
      <w:r w:rsidRPr="009E1C2A">
        <w:rPr>
          <w:rFonts w:ascii="Calibri" w:eastAsia="Calibri" w:hAnsi="Calibri" w:cs="Calibri"/>
          <w:b/>
          <w:color w:val="000000"/>
          <w:sz w:val="28"/>
          <w:szCs w:val="22"/>
        </w:rPr>
        <w:t>.</w:t>
      </w:r>
    </w:p>
    <w:p w14:paraId="4DC3C7DB" w14:textId="77777777" w:rsidR="00DC5C5F" w:rsidRPr="009E1C2A" w:rsidRDefault="00DC5C5F" w:rsidP="009E1C2A">
      <w:pPr>
        <w:tabs>
          <w:tab w:val="center" w:pos="2988"/>
          <w:tab w:val="center" w:pos="3357"/>
          <w:tab w:val="center" w:pos="4907"/>
          <w:tab w:val="center" w:pos="5727"/>
          <w:tab w:val="center" w:pos="7279"/>
          <w:tab w:val="center" w:pos="8377"/>
          <w:tab w:val="center" w:pos="8561"/>
        </w:tabs>
        <w:spacing w:after="0" w:line="259" w:lineRule="auto"/>
        <w:ind w:left="0" w:firstLine="0"/>
        <w:rPr>
          <w:b/>
          <w:sz w:val="28"/>
        </w:rPr>
      </w:pPr>
    </w:p>
    <w:p w14:paraId="6AD7023C" w14:textId="77777777" w:rsidR="00DC5C5F" w:rsidRDefault="00DC5C5F" w:rsidP="00F10951">
      <w:pPr>
        <w:ind w:left="0" w:firstLine="0"/>
        <w:jc w:val="both"/>
      </w:pPr>
    </w:p>
    <w:p w14:paraId="557DA44B" w14:textId="77777777" w:rsidR="009E1C2A" w:rsidRDefault="009E1C2A" w:rsidP="00F10951">
      <w:pPr>
        <w:ind w:left="0" w:firstLine="0"/>
        <w:jc w:val="both"/>
      </w:pPr>
    </w:p>
    <w:p w14:paraId="5014ABAF" w14:textId="77777777" w:rsidR="00D65724" w:rsidRDefault="009E1C2A" w:rsidP="00F10951">
      <w:pPr>
        <w:ind w:left="0" w:firstLine="0"/>
        <w:jc w:val="both"/>
        <w:rPr>
          <w:rFonts w:ascii="ArialNarrow" w:hAnsi="ArialNarrow"/>
          <w:sz w:val="20"/>
          <w:szCs w:val="20"/>
        </w:rPr>
      </w:pPr>
      <w:r>
        <w:t>Según lo determinado</w:t>
      </w:r>
      <w:r w:rsidR="00D65724">
        <w:t xml:space="preserve"> </w:t>
      </w:r>
      <w:r w:rsidR="00D65724" w:rsidRPr="00D65724">
        <w:rPr>
          <w:rFonts w:ascii="ArialNarrow" w:hAnsi="ArialNarrow"/>
          <w:sz w:val="20"/>
          <w:szCs w:val="20"/>
        </w:rPr>
        <w:t xml:space="preserve"> en el artículo 19.2 </w:t>
      </w:r>
      <w:r w:rsidR="00D65724">
        <w:rPr>
          <w:rFonts w:ascii="ArialNarrow" w:hAnsi="ArialNarrow"/>
          <w:sz w:val="20"/>
          <w:szCs w:val="20"/>
        </w:rPr>
        <w:t xml:space="preserve">de la </w:t>
      </w:r>
      <w:r w:rsidR="00D65724" w:rsidRPr="00D65724">
        <w:rPr>
          <w:rFonts w:ascii="ArialNarrow" w:hAnsi="ArialNarrow"/>
          <w:sz w:val="20"/>
          <w:szCs w:val="20"/>
        </w:rPr>
        <w:t>Orden CIN/1025/2022, de 27 de octubre, se aprobaron las bases reguladoras para la concesión de ayudas públicas correspondientes a varios programas y subprogramas del Plan Estatal de Investigación Científica y Técnica y de Innovación 2021-2023, cuya gestión corresponde a la Agencia Estatal de Investigació</w:t>
      </w:r>
      <w:r w:rsidR="00D65724">
        <w:rPr>
          <w:rFonts w:ascii="ArialNarrow" w:hAnsi="ArialNarrow"/>
          <w:sz w:val="20"/>
          <w:szCs w:val="20"/>
        </w:rPr>
        <w:t>n</w:t>
      </w:r>
      <w:r w:rsidR="00D65724" w:rsidRPr="00D65724">
        <w:t xml:space="preserve"> </w:t>
      </w:r>
      <w:r w:rsidR="00D65724" w:rsidRPr="00D65724">
        <w:rPr>
          <w:rFonts w:ascii="ArialNarrow" w:hAnsi="ArialNarrow"/>
          <w:sz w:val="20"/>
          <w:szCs w:val="20"/>
        </w:rPr>
        <w:t xml:space="preserve"> las personas </w:t>
      </w:r>
      <w:r w:rsidR="00D65724">
        <w:rPr>
          <w:rFonts w:ascii="ArialNarrow" w:hAnsi="ArialNarrow"/>
          <w:sz w:val="20"/>
          <w:szCs w:val="20"/>
        </w:rPr>
        <w:t xml:space="preserve">beneficiarias </w:t>
      </w:r>
      <w:r w:rsidR="00D65724" w:rsidRPr="00D65724">
        <w:rPr>
          <w:rFonts w:ascii="ArialNarrow" w:hAnsi="ArialNarrow"/>
          <w:sz w:val="20"/>
          <w:szCs w:val="20"/>
        </w:rPr>
        <w:t xml:space="preserve">deberán incorporarse al centro de adscripción, y siempre de acuerdo con éste, en fecha igual o anterior al </w:t>
      </w:r>
      <w:r w:rsidR="00D65724" w:rsidRPr="00D65724">
        <w:rPr>
          <w:rFonts w:ascii="ArialNarrow" w:hAnsi="ArialNarrow"/>
          <w:b/>
          <w:sz w:val="20"/>
          <w:szCs w:val="20"/>
        </w:rPr>
        <w:t>1 de septiembre de 2025</w:t>
      </w:r>
      <w:r w:rsidR="00D65724">
        <w:rPr>
          <w:rFonts w:ascii="ArialNarrow" w:hAnsi="ArialNarrow"/>
          <w:sz w:val="20"/>
          <w:szCs w:val="20"/>
        </w:rPr>
        <w:t xml:space="preserve">. </w:t>
      </w:r>
      <w:r w:rsidR="00D65724" w:rsidRPr="00D65724">
        <w:rPr>
          <w:rFonts w:ascii="ArialNarrow" w:hAnsi="ArialNarrow"/>
          <w:sz w:val="20"/>
          <w:szCs w:val="20"/>
        </w:rPr>
        <w:t>La incorporación de la persona contratada a su puesto de trabajo deberá ser necesariamente el día 1 del mes que corresponda</w:t>
      </w:r>
      <w:r w:rsidR="00D65724">
        <w:rPr>
          <w:rFonts w:ascii="ArialNarrow" w:hAnsi="ArialNarrow"/>
          <w:sz w:val="20"/>
          <w:szCs w:val="20"/>
        </w:rPr>
        <w:t>.</w:t>
      </w:r>
    </w:p>
    <w:p w14:paraId="440B3BA1" w14:textId="77777777" w:rsidR="005F6F71" w:rsidRPr="005F6F71" w:rsidRDefault="005F6F71" w:rsidP="00F10951">
      <w:pPr>
        <w:ind w:left="0" w:firstLine="0"/>
        <w:jc w:val="both"/>
        <w:rPr>
          <w:rFonts w:ascii="ArialNarrow" w:hAnsi="ArialNarrow"/>
          <w:b/>
          <w:sz w:val="20"/>
          <w:szCs w:val="20"/>
          <w:u w:val="single"/>
        </w:rPr>
      </w:pPr>
      <w:r>
        <w:rPr>
          <w:rFonts w:ascii="ArialNarrow" w:hAnsi="ArialNarrow"/>
          <w:sz w:val="20"/>
          <w:szCs w:val="20"/>
        </w:rPr>
        <w:t xml:space="preserve">Teniendo en cuenta la disposición presupuestaria y su gestión administrativa se fija como </w:t>
      </w:r>
      <w:r w:rsidRPr="005F6F71">
        <w:rPr>
          <w:rFonts w:ascii="ArialNarrow" w:hAnsi="ArialNarrow"/>
          <w:b/>
          <w:sz w:val="20"/>
          <w:szCs w:val="20"/>
          <w:u w:val="single"/>
        </w:rPr>
        <w:t>fecha mínima de incorporación el 01.01.2025 y fecha máxim</w:t>
      </w:r>
      <w:r>
        <w:rPr>
          <w:rFonts w:ascii="ArialNarrow" w:hAnsi="ArialNarrow"/>
          <w:b/>
          <w:sz w:val="20"/>
          <w:szCs w:val="20"/>
          <w:u w:val="single"/>
        </w:rPr>
        <w:t>a</w:t>
      </w:r>
      <w:r w:rsidRPr="005F6F71">
        <w:rPr>
          <w:rFonts w:ascii="ArialNarrow" w:hAnsi="ArialNarrow"/>
          <w:b/>
          <w:sz w:val="20"/>
          <w:szCs w:val="20"/>
          <w:u w:val="single"/>
        </w:rPr>
        <w:t xml:space="preserve"> 01.09.2025.</w:t>
      </w:r>
    </w:p>
    <w:p w14:paraId="7DFB6E45" w14:textId="77777777" w:rsidR="009E1C2A" w:rsidRPr="00D65724" w:rsidRDefault="00D65724" w:rsidP="009E1C2A">
      <w:pPr>
        <w:ind w:left="0" w:firstLine="0"/>
        <w:jc w:val="both"/>
        <w:rPr>
          <w:rFonts w:ascii="ArialNarrow" w:hAnsi="ArialNarrow"/>
          <w:sz w:val="20"/>
          <w:szCs w:val="20"/>
        </w:rPr>
      </w:pPr>
      <w:r>
        <w:t>P</w:t>
      </w:r>
      <w:r w:rsidR="00182433">
        <w:t xml:space="preserve">ara ello deberán entregar </w:t>
      </w:r>
      <w:r w:rsidR="009E1C2A">
        <w:t xml:space="preserve">la documentación que a continuación se indica a la dirección de correo electrónico: </w:t>
      </w:r>
      <w:hyperlink r:id="rId10" w:history="1">
        <w:r w:rsidR="009E1C2A" w:rsidRPr="00F475AB">
          <w:rPr>
            <w:rStyle w:val="Hipervnculo"/>
          </w:rPr>
          <w:t>pinves.admi@ucm.es</w:t>
        </w:r>
      </w:hyperlink>
      <w:r>
        <w:t>, y determinar en dicho correo la fecha de incorporación deseada.</w:t>
      </w:r>
    </w:p>
    <w:p w14:paraId="31C244A7" w14:textId="77777777" w:rsidR="009E1C2A" w:rsidRDefault="009E1C2A" w:rsidP="00F10951">
      <w:pPr>
        <w:ind w:left="0" w:firstLine="0"/>
        <w:jc w:val="both"/>
      </w:pPr>
    </w:p>
    <w:p w14:paraId="04D0909D" w14:textId="77777777" w:rsidR="009E1C2A" w:rsidRDefault="009E1C2A" w:rsidP="00F10951">
      <w:pPr>
        <w:ind w:left="0" w:firstLine="0"/>
        <w:jc w:val="both"/>
      </w:pPr>
      <w:r>
        <w:t xml:space="preserve">En ningún caso se autorizarán incorporaciones que excedan del 1 de </w:t>
      </w:r>
      <w:r w:rsidR="00D65724">
        <w:t>septiembre</w:t>
      </w:r>
      <w:r>
        <w:t xml:space="preserve"> de 202</w:t>
      </w:r>
      <w:r w:rsidR="00D65724">
        <w:t>5.</w:t>
      </w:r>
    </w:p>
    <w:p w14:paraId="5048979F" w14:textId="77777777" w:rsidR="00F10951" w:rsidRDefault="00F10951" w:rsidP="009E1C2A">
      <w:pPr>
        <w:jc w:val="both"/>
      </w:pPr>
    </w:p>
    <w:p w14:paraId="0BED9EA2" w14:textId="77777777" w:rsidR="00055B86" w:rsidRDefault="00C70225" w:rsidP="00F10951">
      <w:pPr>
        <w:ind w:left="276" w:firstLine="0"/>
        <w:jc w:val="both"/>
      </w:pPr>
      <w:r>
        <w:t xml:space="preserve"> </w:t>
      </w:r>
      <w:proofErr w:type="gramStart"/>
      <w:r w:rsidR="009E1C2A">
        <w:t xml:space="preserve">Los </w:t>
      </w:r>
      <w:r>
        <w:t xml:space="preserve"> beneficiari</w:t>
      </w:r>
      <w:r w:rsidR="009E1C2A">
        <w:t>os</w:t>
      </w:r>
      <w:proofErr w:type="gramEnd"/>
      <w:r>
        <w:t xml:space="preserve"> </w:t>
      </w:r>
      <w:r w:rsidR="00A0502D">
        <w:t>deberá</w:t>
      </w:r>
      <w:r w:rsidR="00B0136A">
        <w:t xml:space="preserve"> </w:t>
      </w:r>
      <w:r w:rsidR="00A0502D">
        <w:t>seguir</w:t>
      </w:r>
      <w:r w:rsidR="00A0502D" w:rsidRPr="00F10951">
        <w:t xml:space="preserve"> </w:t>
      </w:r>
      <w:r w:rsidR="00A0502D">
        <w:t>las</w:t>
      </w:r>
      <w:r w:rsidR="00A0502D" w:rsidRPr="00F10951">
        <w:t xml:space="preserve"> </w:t>
      </w:r>
      <w:r w:rsidR="00A0502D">
        <w:t>siguientes</w:t>
      </w:r>
      <w:r w:rsidR="00A0502D" w:rsidRPr="00F10951">
        <w:t xml:space="preserve"> </w:t>
      </w:r>
      <w:r w:rsidR="00A0502D">
        <w:t>instrucciones</w:t>
      </w:r>
      <w:r w:rsidR="00A0502D" w:rsidRPr="00F10951">
        <w:t xml:space="preserve"> </w:t>
      </w:r>
      <w:r w:rsidR="00A0502D">
        <w:t>respecto</w:t>
      </w:r>
      <w:r w:rsidR="00A0502D" w:rsidRPr="00F10951">
        <w:t xml:space="preserve"> </w:t>
      </w:r>
      <w:r w:rsidR="00A0502D">
        <w:t>al</w:t>
      </w:r>
      <w:r w:rsidR="00F10951">
        <w:t xml:space="preserve"> </w:t>
      </w:r>
      <w:r w:rsidR="00A0502D">
        <w:t>alta</w:t>
      </w:r>
      <w:r w:rsidR="00F10951">
        <w:t xml:space="preserve"> </w:t>
      </w:r>
      <w:r w:rsidR="00A0502D">
        <w:t>e</w:t>
      </w:r>
      <w:r w:rsidR="00A0502D" w:rsidRPr="00F10951">
        <w:t xml:space="preserve"> </w:t>
      </w:r>
      <w:r w:rsidR="00A0502D">
        <w:t>incorporación</w:t>
      </w:r>
      <w:r w:rsidR="00F10951" w:rsidRPr="00F10951">
        <w:t xml:space="preserve"> </w:t>
      </w:r>
      <w:r w:rsidR="00A0502D">
        <w:t>al</w:t>
      </w:r>
      <w:r w:rsidR="00A0502D" w:rsidRPr="00F10951">
        <w:t xml:space="preserve"> </w:t>
      </w:r>
      <w:r w:rsidR="00F10951">
        <w:t>Centro.</w:t>
      </w:r>
    </w:p>
    <w:p w14:paraId="35EB6799" w14:textId="77777777" w:rsidR="00055B86" w:rsidRDefault="00A0502D">
      <w:pPr>
        <w:spacing w:after="7" w:line="259" w:lineRule="auto"/>
        <w:ind w:left="3403" w:firstLine="0"/>
      </w:pPr>
      <w:r>
        <w:rPr>
          <w:noProof/>
        </w:rPr>
        <mc:AlternateContent>
          <mc:Choice Requires="wpg">
            <w:drawing>
              <wp:inline distT="0" distB="0" distL="0" distR="0">
                <wp:extent cx="1589405" cy="10414"/>
                <wp:effectExtent l="0" t="0" r="0" b="0"/>
                <wp:docPr id="7339" name="Group 7339"/>
                <wp:cNvGraphicFramePr/>
                <a:graphic xmlns:a="http://schemas.openxmlformats.org/drawingml/2006/main">
                  <a:graphicData uri="http://schemas.microsoft.com/office/word/2010/wordprocessingGroup">
                    <wpg:wgp>
                      <wpg:cNvGrpSpPr/>
                      <wpg:grpSpPr>
                        <a:xfrm>
                          <a:off x="0" y="0"/>
                          <a:ext cx="1589405" cy="10414"/>
                          <a:chOff x="0" y="0"/>
                          <a:chExt cx="1589405" cy="10414"/>
                        </a:xfrm>
                      </wpg:grpSpPr>
                      <wps:wsp>
                        <wps:cNvPr id="121" name="Shape 121"/>
                        <wps:cNvSpPr/>
                        <wps:spPr>
                          <a:xfrm>
                            <a:off x="0" y="0"/>
                            <a:ext cx="1589405" cy="0"/>
                          </a:xfrm>
                          <a:custGeom>
                            <a:avLst/>
                            <a:gdLst/>
                            <a:ahLst/>
                            <a:cxnLst/>
                            <a:rect l="0" t="0" r="0" b="0"/>
                            <a:pathLst>
                              <a:path w="1589405">
                                <a:moveTo>
                                  <a:pt x="0" y="0"/>
                                </a:moveTo>
                                <a:lnTo>
                                  <a:pt x="1589405" y="0"/>
                                </a:lnTo>
                              </a:path>
                            </a:pathLst>
                          </a:custGeom>
                          <a:ln w="10414"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24F13AFC" id="Group 7339" o:spid="_x0000_s1026" style="width:125.15pt;height:.8pt;mso-position-horizontal-relative:char;mso-position-vertical-relative:line" coordsize="15894,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">
                <v:shape id="Shape 121" o:spid="_x0000_s1027" style="position:absolute;width:15894;height:0;visibility:visible;mso-wrap-style:square;v-text-anchor:top" coordsize="15894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" path="m,l1589405,e" filled="f" strokeweight=".82pt">
                  <v:path arrowok="t" textboxrect="0,0,1589405,0"/>
                </v:shape>
                <w10:anchorlock/>
              </v:group>
            </w:pict>
          </mc:Fallback>
        </mc:AlternateContent>
      </w:r>
    </w:p>
    <w:p w14:paraId="22F21BA5" w14:textId="77777777" w:rsidR="00055B86" w:rsidRDefault="00A0502D">
      <w:pPr>
        <w:spacing w:after="267" w:line="259" w:lineRule="auto"/>
        <w:ind w:left="2316" w:firstLine="0"/>
        <w:jc w:val="center"/>
      </w:pPr>
      <w:r>
        <w:rPr>
          <w:sz w:val="2"/>
        </w:rPr>
        <w:t xml:space="preserve"> </w:t>
      </w:r>
    </w:p>
    <w:p w14:paraId="3D1B5239" w14:textId="77777777" w:rsidR="00055B86" w:rsidRDefault="009E1C2A" w:rsidP="00F10951">
      <w:pPr>
        <w:spacing w:after="60" w:line="239" w:lineRule="auto"/>
        <w:ind w:left="276" w:right="6" w:firstLine="0"/>
        <w:jc w:val="both"/>
      </w:pPr>
      <w:r>
        <w:t xml:space="preserve">Los </w:t>
      </w:r>
      <w:r w:rsidR="00C70225">
        <w:t xml:space="preserve"> contrato</w:t>
      </w:r>
      <w:r>
        <w:t>s</w:t>
      </w:r>
      <w:r w:rsidR="00C70225">
        <w:t xml:space="preserve"> </w:t>
      </w:r>
      <w:r w:rsidR="00A0502D">
        <w:t>será</w:t>
      </w:r>
      <w:r w:rsidR="00A0502D">
        <w:rPr>
          <w:rFonts w:ascii="Arial" w:eastAsia="Arial" w:hAnsi="Arial" w:cs="Arial"/>
        </w:rPr>
        <w:t xml:space="preserve"> </w:t>
      </w:r>
      <w:r w:rsidR="00A0502D">
        <w:t xml:space="preserve"> </w:t>
      </w:r>
      <w:r w:rsidR="00A0502D">
        <w:rPr>
          <w:b/>
        </w:rPr>
        <w:t>firmados</w:t>
      </w:r>
      <w:r w:rsidR="00A0502D">
        <w:rPr>
          <w:rFonts w:ascii="Arial" w:eastAsia="Arial" w:hAnsi="Arial" w:cs="Arial"/>
        </w:rPr>
        <w:t xml:space="preserve"> </w:t>
      </w:r>
      <w:r w:rsidR="00A0502D">
        <w:rPr>
          <w:b/>
        </w:rPr>
        <w:t xml:space="preserve"> </w:t>
      </w:r>
      <w:r w:rsidR="00F10951">
        <w:rPr>
          <w:b/>
        </w:rPr>
        <w:t>electrónicamente</w:t>
      </w:r>
      <w:hyperlink r:id="rId11">
        <w:r w:rsidR="00A0502D">
          <w:rPr>
            <w:b/>
          </w:rPr>
          <w:t xml:space="preserve"> </w:t>
        </w:r>
      </w:hyperlink>
      <w:hyperlink r:id="rId12">
        <w:r w:rsidR="00A0502D">
          <w:t>po</w:t>
        </w:r>
      </w:hyperlink>
      <w:hyperlink r:id="rId13">
        <w:r w:rsidR="00A0502D">
          <w:t>r</w:t>
        </w:r>
      </w:hyperlink>
      <w:r w:rsidR="00A0502D">
        <w:t xml:space="preserve"> </w:t>
      </w:r>
      <w:r w:rsidR="00C70225">
        <w:t xml:space="preserve">el candidato </w:t>
      </w:r>
      <w:hyperlink r:id="rId14">
        <w:r w:rsidR="00A0502D">
          <w:t xml:space="preserve"> </w:t>
        </w:r>
      </w:hyperlink>
      <w:hyperlink r:id="rId15">
        <w:r w:rsidR="00A0502D">
          <w:t>selec</w:t>
        </w:r>
      </w:hyperlink>
      <w:hyperlink r:id="rId16">
        <w:r w:rsidR="00A0502D">
          <w:t>ci</w:t>
        </w:r>
      </w:hyperlink>
      <w:r w:rsidR="00A0502D">
        <w:t>onado</w:t>
      </w:r>
      <w:r w:rsidR="00B0136A">
        <w:t>,</w:t>
      </w:r>
      <w:r w:rsidR="00A0502D">
        <w:t xml:space="preserve"> por</w:t>
      </w:r>
      <w:r w:rsidR="00A0502D">
        <w:rPr>
          <w:rFonts w:ascii="Arial" w:eastAsia="Arial" w:hAnsi="Arial" w:cs="Arial"/>
        </w:rPr>
        <w:t xml:space="preserve"> </w:t>
      </w:r>
      <w:r w:rsidR="00A0502D">
        <w:t xml:space="preserve"> lo</w:t>
      </w:r>
      <w:r w:rsidR="00A0502D">
        <w:rPr>
          <w:rFonts w:ascii="Arial" w:eastAsia="Arial" w:hAnsi="Arial" w:cs="Arial"/>
        </w:rPr>
        <w:t xml:space="preserve"> </w:t>
      </w:r>
      <w:r w:rsidR="00A0502D">
        <w:t xml:space="preserve"> que</w:t>
      </w:r>
      <w:r w:rsidR="00A0502D">
        <w:rPr>
          <w:rFonts w:ascii="Arial" w:eastAsia="Arial" w:hAnsi="Arial" w:cs="Arial"/>
        </w:rPr>
        <w:t xml:space="preserve"> </w:t>
      </w:r>
      <w:r w:rsidR="00A0502D">
        <w:t xml:space="preserve"> deberá</w:t>
      </w:r>
      <w:r w:rsidR="00C70225">
        <w:t xml:space="preserve"> </w:t>
      </w:r>
      <w:r w:rsidR="00A0502D">
        <w:t>obligatoriamente</w:t>
      </w:r>
      <w:r w:rsidR="00A0502D">
        <w:rPr>
          <w:rFonts w:ascii="Arial" w:eastAsia="Arial" w:hAnsi="Arial" w:cs="Arial"/>
        </w:rPr>
        <w:t xml:space="preserve"> </w:t>
      </w:r>
      <w:r w:rsidR="00A0502D">
        <w:t xml:space="preserve"> disponer</w:t>
      </w:r>
      <w:r w:rsidR="00A0502D">
        <w:rPr>
          <w:rFonts w:ascii="Arial" w:eastAsia="Arial" w:hAnsi="Arial" w:cs="Arial"/>
        </w:rPr>
        <w:t xml:space="preserve"> </w:t>
      </w:r>
      <w:r w:rsidR="00A0502D">
        <w:t xml:space="preserve"> de</w:t>
      </w:r>
      <w:r w:rsidR="00A0502D">
        <w:rPr>
          <w:rFonts w:ascii="Arial" w:eastAsia="Arial" w:hAnsi="Arial" w:cs="Arial"/>
        </w:rPr>
        <w:t xml:space="preserve"> </w:t>
      </w:r>
      <w:r w:rsidR="00A0502D">
        <w:t xml:space="preserve"> un</w:t>
      </w:r>
      <w:r w:rsidR="00A0502D">
        <w:rPr>
          <w:rFonts w:ascii="Arial" w:eastAsia="Arial" w:hAnsi="Arial" w:cs="Arial"/>
        </w:rPr>
        <w:t xml:space="preserve"> </w:t>
      </w:r>
      <w:r w:rsidR="00A0502D">
        <w:t xml:space="preserve"> </w:t>
      </w:r>
      <w:r w:rsidR="00A0502D">
        <w:rPr>
          <w:color w:val="3379B7"/>
          <w:sz w:val="24"/>
        </w:rPr>
        <w:t>certificado</w:t>
      </w:r>
      <w:r w:rsidR="00A0502D">
        <w:rPr>
          <w:rFonts w:ascii="Arial" w:eastAsia="Arial" w:hAnsi="Arial" w:cs="Arial"/>
        </w:rPr>
        <w:t xml:space="preserve"> </w:t>
      </w:r>
      <w:r w:rsidR="00A0502D">
        <w:rPr>
          <w:color w:val="3379B7"/>
          <w:sz w:val="24"/>
        </w:rPr>
        <w:t xml:space="preserve"> electrónico</w:t>
      </w:r>
      <w:r w:rsidR="00A0502D">
        <w:rPr>
          <w:rFonts w:ascii="Arial" w:eastAsia="Arial" w:hAnsi="Arial" w:cs="Arial"/>
          <w:color w:val="3379B7"/>
          <w:sz w:val="24"/>
        </w:rPr>
        <w:t xml:space="preserve"> </w:t>
      </w:r>
      <w:r w:rsidR="00A0502D">
        <w:rPr>
          <w:color w:val="3379B7"/>
          <w:sz w:val="24"/>
        </w:rPr>
        <w:t xml:space="preserve"> válido</w:t>
      </w:r>
      <w:r w:rsidR="00A0502D">
        <w:rPr>
          <w:rFonts w:ascii="Arial" w:eastAsia="Arial" w:hAnsi="Arial" w:cs="Arial"/>
          <w:color w:val="3379B7"/>
          <w:sz w:val="24"/>
        </w:rPr>
        <w:t xml:space="preserve"> </w:t>
      </w:r>
      <w:r w:rsidR="00A0502D">
        <w:rPr>
          <w:color w:val="3379B7"/>
          <w:sz w:val="24"/>
        </w:rPr>
        <w:t xml:space="preserve"> </w:t>
      </w:r>
      <w:r w:rsidR="00A0502D">
        <w:rPr>
          <w:rFonts w:ascii="Arial" w:eastAsia="Arial" w:hAnsi="Arial" w:cs="Arial"/>
          <w:color w:val="3379B7"/>
          <w:sz w:val="24"/>
        </w:rPr>
        <w:t xml:space="preserve"> </w:t>
      </w:r>
      <w:r w:rsidR="00A0502D">
        <w:t xml:space="preserve">para </w:t>
      </w:r>
      <w:r w:rsidR="00A0502D">
        <w:rPr>
          <w:rFonts w:ascii="Arial" w:eastAsia="Arial" w:hAnsi="Arial" w:cs="Arial"/>
          <w:color w:val="3379B7"/>
          <w:sz w:val="24"/>
        </w:rPr>
        <w:t xml:space="preserve"> </w:t>
      </w:r>
      <w:r w:rsidR="00A0502D">
        <w:rPr>
          <w:rFonts w:ascii="Arial" w:eastAsia="Arial" w:hAnsi="Arial" w:cs="Arial"/>
        </w:rPr>
        <w:t xml:space="preserve"> </w:t>
      </w:r>
      <w:r w:rsidR="00A0502D">
        <w:t>poder</w:t>
      </w:r>
      <w:r w:rsidR="00A0502D">
        <w:rPr>
          <w:rFonts w:ascii="Arial" w:eastAsia="Arial" w:hAnsi="Arial" w:cs="Arial"/>
        </w:rPr>
        <w:t xml:space="preserve"> </w:t>
      </w:r>
      <w:r w:rsidR="00A0502D">
        <w:t xml:space="preserve"> ser</w:t>
      </w:r>
      <w:r w:rsidR="00A0502D">
        <w:rPr>
          <w:rFonts w:ascii="Arial" w:eastAsia="Arial" w:hAnsi="Arial" w:cs="Arial"/>
        </w:rPr>
        <w:t xml:space="preserve"> </w:t>
      </w:r>
      <w:r w:rsidR="00A0502D">
        <w:t xml:space="preserve"> contratado. </w:t>
      </w:r>
    </w:p>
    <w:p w14:paraId="5C2E20E8" w14:textId="77777777" w:rsidR="00055B86" w:rsidRDefault="00A0502D">
      <w:pPr>
        <w:spacing w:after="0" w:line="259" w:lineRule="auto"/>
        <w:ind w:left="120" w:firstLine="0"/>
      </w:pPr>
      <w:r>
        <w:rPr>
          <w:sz w:val="27"/>
        </w:rPr>
        <w:t xml:space="preserve"> </w:t>
      </w:r>
    </w:p>
    <w:p w14:paraId="70B15A11" w14:textId="77777777" w:rsidR="00055B86" w:rsidRDefault="00A0502D">
      <w:pPr>
        <w:pStyle w:val="Ttulo1"/>
        <w:tabs>
          <w:tab w:val="center" w:pos="657"/>
          <w:tab w:val="center" w:pos="1740"/>
          <w:tab w:val="center" w:pos="2397"/>
        </w:tabs>
        <w:ind w:left="0" w:firstLine="0"/>
      </w:pPr>
      <w:r>
        <w:rPr>
          <w:b w:val="0"/>
          <w:u w:val="none"/>
        </w:rPr>
        <w:tab/>
      </w:r>
      <w:r>
        <w:t>ALTA DEL</w:t>
      </w:r>
      <w:r>
        <w:rPr>
          <w:rFonts w:ascii="Arial" w:eastAsia="Arial" w:hAnsi="Arial" w:cs="Arial"/>
          <w:b w:val="0"/>
        </w:rPr>
        <w:t xml:space="preserve"> </w:t>
      </w:r>
      <w:r>
        <w:rPr>
          <w:rFonts w:ascii="Arial" w:eastAsia="Arial" w:hAnsi="Arial" w:cs="Arial"/>
          <w:b w:val="0"/>
        </w:rPr>
        <w:tab/>
      </w:r>
      <w:r>
        <w:t xml:space="preserve"> BENEFICIARIO</w:t>
      </w:r>
      <w:r>
        <w:rPr>
          <w:b w:val="0"/>
          <w:u w:val="none"/>
        </w:rPr>
        <w:t xml:space="preserve"> </w:t>
      </w:r>
    </w:p>
    <w:p w14:paraId="5ED92CB2" w14:textId="77777777" w:rsidR="00055B86" w:rsidRDefault="00A0502D">
      <w:pPr>
        <w:spacing w:after="0" w:line="228" w:lineRule="auto"/>
        <w:ind w:left="242" w:right="67"/>
        <w:jc w:val="both"/>
      </w:pPr>
      <w:r>
        <w:rPr>
          <w:b/>
        </w:rPr>
        <w:t>Importante: en</w:t>
      </w:r>
      <w:r>
        <w:rPr>
          <w:rFonts w:ascii="Arial" w:eastAsia="Arial" w:hAnsi="Arial" w:cs="Arial"/>
        </w:rPr>
        <w:t xml:space="preserve"> </w:t>
      </w:r>
      <w:r>
        <w:rPr>
          <w:b/>
        </w:rPr>
        <w:t>todos</w:t>
      </w:r>
      <w:r>
        <w:rPr>
          <w:rFonts w:ascii="Arial" w:eastAsia="Arial" w:hAnsi="Arial" w:cs="Arial"/>
        </w:rPr>
        <w:t xml:space="preserve"> </w:t>
      </w:r>
      <w:r>
        <w:rPr>
          <w:b/>
        </w:rPr>
        <w:t>los</w:t>
      </w:r>
      <w:r>
        <w:rPr>
          <w:rFonts w:ascii="Arial" w:eastAsia="Arial" w:hAnsi="Arial" w:cs="Arial"/>
        </w:rPr>
        <w:t xml:space="preserve"> </w:t>
      </w:r>
      <w:r>
        <w:rPr>
          <w:b/>
        </w:rPr>
        <w:t>impresos</w:t>
      </w:r>
      <w:r>
        <w:rPr>
          <w:rFonts w:ascii="Arial" w:eastAsia="Arial" w:hAnsi="Arial" w:cs="Arial"/>
        </w:rPr>
        <w:t xml:space="preserve"> </w:t>
      </w:r>
      <w:r>
        <w:rPr>
          <w:b/>
        </w:rPr>
        <w:t>en</w:t>
      </w:r>
      <w:r>
        <w:rPr>
          <w:rFonts w:ascii="Arial" w:eastAsia="Arial" w:hAnsi="Arial" w:cs="Arial"/>
        </w:rPr>
        <w:t xml:space="preserve"> </w:t>
      </w:r>
      <w:r>
        <w:rPr>
          <w:b/>
        </w:rPr>
        <w:t>los</w:t>
      </w:r>
      <w:r>
        <w:rPr>
          <w:rFonts w:ascii="Arial" w:eastAsia="Arial" w:hAnsi="Arial" w:cs="Arial"/>
        </w:rPr>
        <w:t xml:space="preserve"> </w:t>
      </w:r>
      <w:r>
        <w:rPr>
          <w:b/>
        </w:rPr>
        <w:t>que</w:t>
      </w:r>
      <w:r>
        <w:rPr>
          <w:rFonts w:ascii="Arial" w:eastAsia="Arial" w:hAnsi="Arial" w:cs="Arial"/>
        </w:rPr>
        <w:t xml:space="preserve"> </w:t>
      </w:r>
      <w:r>
        <w:rPr>
          <w:b/>
        </w:rPr>
        <w:t>se</w:t>
      </w:r>
      <w:r>
        <w:rPr>
          <w:rFonts w:ascii="Arial" w:eastAsia="Arial" w:hAnsi="Arial" w:cs="Arial"/>
        </w:rPr>
        <w:t xml:space="preserve"> </w:t>
      </w:r>
      <w:r>
        <w:rPr>
          <w:b/>
        </w:rPr>
        <w:t>requiera,</w:t>
      </w:r>
      <w:r>
        <w:rPr>
          <w:rFonts w:ascii="Arial" w:eastAsia="Arial" w:hAnsi="Arial" w:cs="Arial"/>
        </w:rPr>
        <w:t xml:space="preserve"> </w:t>
      </w:r>
      <w:r>
        <w:rPr>
          <w:b/>
        </w:rPr>
        <w:t>se</w:t>
      </w:r>
      <w:r>
        <w:rPr>
          <w:rFonts w:ascii="Arial" w:eastAsia="Arial" w:hAnsi="Arial" w:cs="Arial"/>
        </w:rPr>
        <w:t xml:space="preserve"> </w:t>
      </w:r>
      <w:r>
        <w:rPr>
          <w:b/>
        </w:rPr>
        <w:t>deberá</w:t>
      </w:r>
      <w:r>
        <w:rPr>
          <w:rFonts w:ascii="Arial" w:eastAsia="Arial" w:hAnsi="Arial" w:cs="Arial"/>
        </w:rPr>
        <w:t xml:space="preserve"> </w:t>
      </w:r>
      <w:proofErr w:type="gramStart"/>
      <w:r>
        <w:rPr>
          <w:b/>
        </w:rPr>
        <w:t>indicar</w:t>
      </w:r>
      <w:r>
        <w:rPr>
          <w:rFonts w:ascii="Arial" w:eastAsia="Arial" w:hAnsi="Arial" w:cs="Arial"/>
        </w:rPr>
        <w:t xml:space="preserve"> </w:t>
      </w:r>
      <w:r>
        <w:rPr>
          <w:b/>
        </w:rPr>
        <w:t xml:space="preserve"> el</w:t>
      </w:r>
      <w:proofErr w:type="gramEnd"/>
      <w:r>
        <w:rPr>
          <w:rFonts w:ascii="Arial" w:eastAsia="Arial" w:hAnsi="Arial" w:cs="Arial"/>
        </w:rPr>
        <w:t xml:space="preserve"> </w:t>
      </w:r>
      <w:r>
        <w:rPr>
          <w:b/>
        </w:rPr>
        <w:t xml:space="preserve"> nombre</w:t>
      </w:r>
      <w:r>
        <w:rPr>
          <w:rFonts w:ascii="Arial" w:eastAsia="Arial" w:hAnsi="Arial" w:cs="Arial"/>
        </w:rPr>
        <w:t xml:space="preserve"> </w:t>
      </w:r>
      <w:r>
        <w:rPr>
          <w:b/>
        </w:rPr>
        <w:t xml:space="preserve"> actual</w:t>
      </w:r>
      <w:r>
        <w:rPr>
          <w:rFonts w:ascii="Arial" w:eastAsia="Arial" w:hAnsi="Arial" w:cs="Arial"/>
        </w:rPr>
        <w:t xml:space="preserve"> </w:t>
      </w:r>
      <w:r>
        <w:rPr>
          <w:b/>
        </w:rPr>
        <w:t xml:space="preserve"> del</w:t>
      </w:r>
      <w:r>
        <w:rPr>
          <w:rFonts w:ascii="Arial" w:eastAsia="Arial" w:hAnsi="Arial" w:cs="Arial"/>
        </w:rPr>
        <w:t xml:space="preserve"> </w:t>
      </w:r>
      <w:r>
        <w:rPr>
          <w:b/>
        </w:rPr>
        <w:t xml:space="preserve"> Departamento, según</w:t>
      </w:r>
      <w:r>
        <w:rPr>
          <w:rFonts w:ascii="Arial" w:eastAsia="Arial" w:hAnsi="Arial" w:cs="Arial"/>
        </w:rPr>
        <w:t xml:space="preserve"> </w:t>
      </w:r>
      <w:r>
        <w:rPr>
          <w:b/>
        </w:rPr>
        <w:t xml:space="preserve"> modificación</w:t>
      </w:r>
      <w:r>
        <w:rPr>
          <w:rFonts w:ascii="Arial" w:eastAsia="Arial" w:hAnsi="Arial" w:cs="Arial"/>
        </w:rPr>
        <w:t xml:space="preserve"> </w:t>
      </w:r>
      <w:r>
        <w:rPr>
          <w:b/>
        </w:rPr>
        <w:t xml:space="preserve"> aprobada</w:t>
      </w:r>
      <w:r>
        <w:rPr>
          <w:rFonts w:ascii="Arial" w:eastAsia="Arial" w:hAnsi="Arial" w:cs="Arial"/>
        </w:rPr>
        <w:t xml:space="preserve"> </w:t>
      </w:r>
      <w:r>
        <w:rPr>
          <w:b/>
        </w:rPr>
        <w:t xml:space="preserve"> por</w:t>
      </w:r>
      <w:r>
        <w:rPr>
          <w:rFonts w:ascii="Arial" w:eastAsia="Arial" w:hAnsi="Arial" w:cs="Arial"/>
        </w:rPr>
        <w:t xml:space="preserve"> </w:t>
      </w:r>
      <w:r>
        <w:rPr>
          <w:b/>
        </w:rPr>
        <w:t xml:space="preserve"> acuerdo</w:t>
      </w:r>
      <w:r>
        <w:rPr>
          <w:rFonts w:ascii="Arial" w:eastAsia="Arial" w:hAnsi="Arial" w:cs="Arial"/>
        </w:rPr>
        <w:t xml:space="preserve"> </w:t>
      </w:r>
      <w:r>
        <w:rPr>
          <w:b/>
        </w:rPr>
        <w:t xml:space="preserve"> del</w:t>
      </w:r>
      <w:r>
        <w:rPr>
          <w:rFonts w:ascii="Arial" w:eastAsia="Arial" w:hAnsi="Arial" w:cs="Arial"/>
        </w:rPr>
        <w:t xml:space="preserve"> </w:t>
      </w:r>
      <w:r>
        <w:rPr>
          <w:b/>
        </w:rPr>
        <w:t xml:space="preserve"> Consejo</w:t>
      </w:r>
      <w:r>
        <w:rPr>
          <w:rFonts w:ascii="Arial" w:eastAsia="Arial" w:hAnsi="Arial" w:cs="Arial"/>
        </w:rPr>
        <w:t xml:space="preserve"> </w:t>
      </w:r>
      <w:r>
        <w:rPr>
          <w:b/>
        </w:rPr>
        <w:t xml:space="preserve"> de</w:t>
      </w:r>
      <w:r>
        <w:rPr>
          <w:rFonts w:ascii="Arial" w:eastAsia="Arial" w:hAnsi="Arial" w:cs="Arial"/>
        </w:rPr>
        <w:t xml:space="preserve"> </w:t>
      </w:r>
      <w:r>
        <w:rPr>
          <w:b/>
        </w:rPr>
        <w:t xml:space="preserve"> Gobierno</w:t>
      </w:r>
      <w:r>
        <w:rPr>
          <w:rFonts w:ascii="Arial" w:eastAsia="Arial" w:hAnsi="Arial" w:cs="Arial"/>
        </w:rPr>
        <w:t xml:space="preserve"> </w:t>
      </w:r>
      <w:r>
        <w:rPr>
          <w:b/>
        </w:rPr>
        <w:t xml:space="preserve"> de</w:t>
      </w:r>
      <w:r>
        <w:rPr>
          <w:rFonts w:ascii="Arial" w:eastAsia="Arial" w:hAnsi="Arial" w:cs="Arial"/>
        </w:rPr>
        <w:t xml:space="preserve"> </w:t>
      </w:r>
      <w:r>
        <w:rPr>
          <w:b/>
        </w:rPr>
        <w:t xml:space="preserve"> 7</w:t>
      </w:r>
      <w:r>
        <w:rPr>
          <w:rFonts w:ascii="Arial" w:eastAsia="Arial" w:hAnsi="Arial" w:cs="Arial"/>
        </w:rPr>
        <w:t xml:space="preserve"> </w:t>
      </w:r>
      <w:r>
        <w:rPr>
          <w:b/>
        </w:rPr>
        <w:t xml:space="preserve"> de</w:t>
      </w:r>
      <w:r>
        <w:rPr>
          <w:rFonts w:ascii="Arial" w:eastAsia="Arial" w:hAnsi="Arial" w:cs="Arial"/>
        </w:rPr>
        <w:t xml:space="preserve"> </w:t>
      </w:r>
      <w:r>
        <w:rPr>
          <w:b/>
        </w:rPr>
        <w:t xml:space="preserve"> noviembre de</w:t>
      </w:r>
      <w:r>
        <w:rPr>
          <w:rFonts w:ascii="Arial" w:eastAsia="Arial" w:hAnsi="Arial" w:cs="Arial"/>
        </w:rPr>
        <w:t xml:space="preserve"> </w:t>
      </w:r>
      <w:r>
        <w:rPr>
          <w:b/>
        </w:rPr>
        <w:t xml:space="preserve"> 2017.</w:t>
      </w:r>
      <w:r>
        <w:rPr>
          <w:rFonts w:ascii="Arial" w:eastAsia="Arial" w:hAnsi="Arial" w:cs="Arial"/>
        </w:rPr>
        <w:t xml:space="preserve"> </w:t>
      </w:r>
      <w:r>
        <w:t xml:space="preserve"> </w:t>
      </w:r>
    </w:p>
    <w:p w14:paraId="4C947F81" w14:textId="77777777" w:rsidR="00055B86" w:rsidRDefault="00A0502D">
      <w:pPr>
        <w:spacing w:after="0" w:line="259" w:lineRule="auto"/>
        <w:ind w:left="120" w:firstLine="0"/>
      </w:pPr>
      <w:r>
        <w:rPr>
          <w:b/>
        </w:rPr>
        <w:t xml:space="preserve"> </w:t>
      </w:r>
    </w:p>
    <w:p w14:paraId="77EC65B4" w14:textId="77777777" w:rsidR="00DC5C5F" w:rsidRDefault="00C70225" w:rsidP="00716191">
      <w:pPr>
        <w:jc w:val="both"/>
      </w:pPr>
      <w:r>
        <w:t xml:space="preserve">Se </w:t>
      </w:r>
      <w:r w:rsidR="00DC5C5F">
        <w:t>dispondrá del siguiente plazo de entrega de documentación que a continuación se indica</w:t>
      </w:r>
      <w:r w:rsidR="00A7029B">
        <w:t>,</w:t>
      </w:r>
      <w:r w:rsidR="00DC5C5F">
        <w:t xml:space="preserve"> para</w:t>
      </w:r>
      <w:r w:rsidR="00DC5C5F" w:rsidRPr="00DC5C5F">
        <w:t xml:space="preserve"> </w:t>
      </w:r>
      <w:r w:rsidR="00DC5C5F">
        <w:t>remitir</w:t>
      </w:r>
      <w:r w:rsidR="00DC5C5F" w:rsidRPr="00DC5C5F">
        <w:t xml:space="preserve"> </w:t>
      </w:r>
      <w:r w:rsidR="00DC5C5F">
        <w:t>a</w:t>
      </w:r>
      <w:r w:rsidR="00DC5C5F" w:rsidRPr="00DC5C5F">
        <w:t xml:space="preserve"> </w:t>
      </w:r>
      <w:r w:rsidR="00DC5C5F">
        <w:t>través</w:t>
      </w:r>
      <w:r w:rsidR="00DC5C5F" w:rsidRPr="00DC5C5F">
        <w:t xml:space="preserve"> </w:t>
      </w:r>
      <w:proofErr w:type="gramStart"/>
      <w:r w:rsidR="00DC5C5F">
        <w:t>de</w:t>
      </w:r>
      <w:r w:rsidR="00DC5C5F" w:rsidRPr="00DC5C5F">
        <w:t xml:space="preserve">  </w:t>
      </w:r>
      <w:r w:rsidR="00DC5C5F">
        <w:t>correo</w:t>
      </w:r>
      <w:proofErr w:type="gramEnd"/>
      <w:r w:rsidR="00DC5C5F" w:rsidRPr="00DC5C5F">
        <w:t xml:space="preserve"> </w:t>
      </w:r>
      <w:r w:rsidR="00DC5C5F">
        <w:t xml:space="preserve"> electrónico</w:t>
      </w:r>
      <w:r w:rsidR="00DC5C5F" w:rsidRPr="00DC5C5F">
        <w:t xml:space="preserve"> </w:t>
      </w:r>
      <w:r w:rsidR="00DC5C5F">
        <w:t xml:space="preserve">   a</w:t>
      </w:r>
      <w:r w:rsidR="00DC5C5F" w:rsidRPr="00DC5C5F">
        <w:t xml:space="preserve"> </w:t>
      </w:r>
      <w:r w:rsidR="00DC5C5F">
        <w:t>la</w:t>
      </w:r>
      <w:r w:rsidR="00DC5C5F" w:rsidRPr="00DC5C5F">
        <w:t xml:space="preserve"> </w:t>
      </w:r>
      <w:r w:rsidR="00DC5C5F">
        <w:t xml:space="preserve">  dirección </w:t>
      </w:r>
      <w:hyperlink r:id="rId17" w:history="1">
        <w:r w:rsidR="00DC5C5F" w:rsidRPr="001E0113">
          <w:rPr>
            <w:rStyle w:val="Hipervnculo"/>
          </w:rPr>
          <w:t>pinves.admi@ucm.es</w:t>
        </w:r>
      </w:hyperlink>
      <w:r w:rsidR="00DC5C5F">
        <w:t>,</w:t>
      </w:r>
      <w:r w:rsidR="00DC5C5F" w:rsidRPr="00DC5C5F">
        <w:t xml:space="preserve"> </w:t>
      </w:r>
      <w:r w:rsidR="00DC5C5F">
        <w:t>los</w:t>
      </w:r>
      <w:r w:rsidR="00DC5C5F" w:rsidRPr="00DC5C5F">
        <w:t xml:space="preserve"> </w:t>
      </w:r>
      <w:r w:rsidR="00DC5C5F">
        <w:t xml:space="preserve"> </w:t>
      </w:r>
      <w:r w:rsidR="00DC5C5F">
        <w:tab/>
        <w:t>documentos</w:t>
      </w:r>
      <w:r w:rsidR="00DC5C5F" w:rsidRPr="00DC5C5F">
        <w:t xml:space="preserve"> </w:t>
      </w:r>
      <w:r w:rsidR="00DC5C5F">
        <w:t>para</w:t>
      </w:r>
      <w:r w:rsidR="00DC5C5F" w:rsidRPr="00DC5C5F">
        <w:t xml:space="preserve"> </w:t>
      </w:r>
      <w:r w:rsidR="00DC5C5F">
        <w:t>el</w:t>
      </w:r>
      <w:r w:rsidR="00DC5C5F" w:rsidRPr="00DC5C5F">
        <w:t xml:space="preserve"> “alta  del beneficiario” </w:t>
      </w:r>
      <w:r w:rsidR="00DC5C5F">
        <w:t>que</w:t>
      </w:r>
      <w:r w:rsidR="00DC5C5F" w:rsidRPr="00DC5C5F">
        <w:t xml:space="preserve"> </w:t>
      </w:r>
      <w:r w:rsidR="00DC5C5F">
        <w:t>se</w:t>
      </w:r>
      <w:r w:rsidR="00DC5C5F" w:rsidRPr="00DC5C5F">
        <w:t xml:space="preserve"> </w:t>
      </w:r>
      <w:r w:rsidR="00DC5C5F">
        <w:t>encuentran</w:t>
      </w:r>
      <w:r w:rsidR="00DC5C5F" w:rsidRPr="00DC5C5F">
        <w:t xml:space="preserve"> </w:t>
      </w:r>
      <w:r w:rsidR="00DC5C5F">
        <w:t>disponibles</w:t>
      </w:r>
      <w:r w:rsidR="00DC5C5F" w:rsidRPr="00DC5C5F">
        <w:t xml:space="preserve"> en la siguiente dirección de internet</w:t>
      </w:r>
      <w:r w:rsidR="00D414FD">
        <w:t>:</w:t>
      </w:r>
      <w:r w:rsidR="0037553F">
        <w:t xml:space="preserve"> </w:t>
      </w:r>
      <w:r w:rsidR="0037553F" w:rsidRPr="0037553F">
        <w:t>https://www.ucm.es/adjudicacion-jc79-23</w:t>
      </w:r>
    </w:p>
    <w:p w14:paraId="4306B588" w14:textId="77777777" w:rsidR="00DC5C5F" w:rsidRDefault="00DC5C5F" w:rsidP="00DC5C5F">
      <w:pPr>
        <w:ind w:left="243"/>
      </w:pPr>
    </w:p>
    <w:p w14:paraId="736F0815" w14:textId="77777777" w:rsidR="00DC5C5F" w:rsidRDefault="00C70225" w:rsidP="00B0136A">
      <w:pPr>
        <w:ind w:left="243"/>
        <w:rPr>
          <w:b/>
        </w:rPr>
      </w:pPr>
      <w:r w:rsidRPr="00B0136A">
        <w:rPr>
          <w:b/>
        </w:rPr>
        <w:t xml:space="preserve"> </w:t>
      </w:r>
      <w:r w:rsidR="00B0136A">
        <w:rPr>
          <w:b/>
        </w:rPr>
        <w:t>Plazo de e</w:t>
      </w:r>
      <w:r w:rsidRPr="00B0136A">
        <w:rPr>
          <w:b/>
        </w:rPr>
        <w:t>ntrega de documentación para la contratación:</w:t>
      </w:r>
      <w:r w:rsidR="00182433">
        <w:rPr>
          <w:b/>
        </w:rPr>
        <w:t xml:space="preserve"> </w:t>
      </w:r>
      <w:r w:rsidR="00D65724">
        <w:rPr>
          <w:b/>
        </w:rPr>
        <w:t>4</w:t>
      </w:r>
      <w:r w:rsidR="00182433">
        <w:rPr>
          <w:b/>
        </w:rPr>
        <w:t xml:space="preserve"> de </w:t>
      </w:r>
      <w:r w:rsidR="00D65724">
        <w:rPr>
          <w:b/>
        </w:rPr>
        <w:t>noviembre</w:t>
      </w:r>
      <w:r w:rsidR="00182433">
        <w:rPr>
          <w:b/>
        </w:rPr>
        <w:t xml:space="preserve"> de 2024 inclusive.</w:t>
      </w:r>
    </w:p>
    <w:p w14:paraId="0595FA21" w14:textId="77777777" w:rsidR="00132306" w:rsidRDefault="00132306" w:rsidP="00B0136A">
      <w:pPr>
        <w:ind w:left="243"/>
        <w:rPr>
          <w:b/>
        </w:rPr>
      </w:pPr>
    </w:p>
    <w:p w14:paraId="65A97810" w14:textId="77777777" w:rsidR="00132306" w:rsidRDefault="00132306" w:rsidP="00D65724">
      <w:pPr>
        <w:ind w:left="0" w:firstLine="0"/>
        <w:rPr>
          <w:b/>
        </w:rPr>
      </w:pPr>
    </w:p>
    <w:p w14:paraId="316FE0DE" w14:textId="77777777" w:rsidR="00DC5C5F" w:rsidRDefault="00DC5C5F" w:rsidP="00DC5C5F">
      <w:pPr>
        <w:spacing w:after="0" w:line="259" w:lineRule="auto"/>
        <w:ind w:left="5367" w:firstLine="0"/>
        <w:rPr>
          <w:b/>
        </w:rPr>
      </w:pPr>
    </w:p>
    <w:p w14:paraId="2C12836F" w14:textId="77777777" w:rsidR="00055B86" w:rsidRPr="00A7029B" w:rsidRDefault="00DC5C5F" w:rsidP="00DC5C5F">
      <w:pPr>
        <w:spacing w:after="0" w:line="259" w:lineRule="auto"/>
        <w:ind w:left="0" w:firstLine="0"/>
        <w:rPr>
          <w:b/>
          <w:sz w:val="24"/>
          <w:szCs w:val="24"/>
          <w:u w:val="single"/>
        </w:rPr>
      </w:pPr>
      <w:r w:rsidRPr="00A7029B">
        <w:rPr>
          <w:b/>
          <w:sz w:val="24"/>
          <w:szCs w:val="24"/>
          <w:u w:val="single"/>
        </w:rPr>
        <w:t xml:space="preserve">Documentos para el “alta  del beneficiario” </w:t>
      </w:r>
      <w:hyperlink r:id="rId18">
        <w:r w:rsidR="00A0502D" w:rsidRPr="00A7029B">
          <w:rPr>
            <w:b/>
            <w:sz w:val="24"/>
            <w:szCs w:val="24"/>
            <w:u w:val="single"/>
          </w:rPr>
          <w:t xml:space="preserve"> </w:t>
        </w:r>
      </w:hyperlink>
    </w:p>
    <w:p w14:paraId="5D490A8C" w14:textId="77777777" w:rsidR="00055B86" w:rsidRPr="00A7029B" w:rsidRDefault="00A0502D" w:rsidP="00A7029B">
      <w:pPr>
        <w:spacing w:after="0" w:line="259" w:lineRule="auto"/>
        <w:ind w:left="120" w:firstLine="0"/>
      </w:pPr>
      <w:r w:rsidRPr="0028714B">
        <w:t xml:space="preserve"> </w:t>
      </w:r>
      <w:r>
        <w:rPr>
          <w:rFonts w:ascii="Times New Roman" w:eastAsia="Times New Roman" w:hAnsi="Times New Roman" w:cs="Times New Roman"/>
          <w:sz w:val="20"/>
        </w:rPr>
        <w:tab/>
      </w:r>
    </w:p>
    <w:p w14:paraId="562672CD" w14:textId="77777777" w:rsidR="00A7029B" w:rsidRPr="002C2B38" w:rsidRDefault="00A7029B" w:rsidP="00A7029B">
      <w:pPr>
        <w:spacing w:after="0" w:line="240" w:lineRule="auto"/>
        <w:ind w:left="0" w:firstLine="0"/>
        <w:rPr>
          <w:rFonts w:eastAsia="Times New Roman"/>
        </w:rPr>
      </w:pPr>
      <w:r w:rsidRPr="002C2B38">
        <w:rPr>
          <w:rFonts w:eastAsia="Times New Roman"/>
        </w:rPr>
        <w:t>1- Formulario de alta de contratación (F-01-B)</w:t>
      </w:r>
    </w:p>
    <w:p w14:paraId="1C0F096D" w14:textId="77777777" w:rsidR="00A7029B" w:rsidRPr="002C2B38" w:rsidRDefault="00A7029B" w:rsidP="00A7029B">
      <w:pPr>
        <w:spacing w:after="0" w:line="240" w:lineRule="auto"/>
        <w:ind w:left="0" w:firstLine="0"/>
        <w:rPr>
          <w:rFonts w:eastAsia="Times New Roman"/>
        </w:rPr>
      </w:pPr>
      <w:r w:rsidRPr="002C2B38">
        <w:rPr>
          <w:rFonts w:eastAsia="Times New Roman"/>
        </w:rPr>
        <w:t>2- Formulario de datos bancarios para el pago de haberes. (F-02)</w:t>
      </w:r>
    </w:p>
    <w:p w14:paraId="07E9641B" w14:textId="77777777" w:rsidR="00A7029B" w:rsidRPr="002C2B38" w:rsidRDefault="00A7029B" w:rsidP="00A7029B">
      <w:pPr>
        <w:spacing w:after="0" w:line="240" w:lineRule="auto"/>
        <w:ind w:left="0" w:firstLine="0"/>
        <w:rPr>
          <w:rFonts w:eastAsia="Times New Roman"/>
        </w:rPr>
      </w:pPr>
      <w:r w:rsidRPr="002C2B38">
        <w:rPr>
          <w:rFonts w:eastAsia="Times New Roman"/>
        </w:rPr>
        <w:lastRenderedPageBreak/>
        <w:t xml:space="preserve">3- Comunicación del número de la Seguridad Social. </w:t>
      </w:r>
      <w:r w:rsidRPr="002C2B38">
        <w:rPr>
          <w:rFonts w:ascii="Calibri-Bold" w:eastAsia="Times New Roman" w:hAnsi="Calibri-Bold" w:cs="Times New Roman"/>
          <w:b/>
          <w:bCs/>
        </w:rPr>
        <w:t xml:space="preserve">Deberá adjuntar copia del documento expedido por la Seguridad Social por el que se le asigna el </w:t>
      </w:r>
      <w:proofErr w:type="spellStart"/>
      <w:r w:rsidRPr="002C2B38">
        <w:rPr>
          <w:rFonts w:ascii="Calibri-Bold" w:eastAsia="Times New Roman" w:hAnsi="Calibri-Bold" w:cs="Times New Roman"/>
          <w:b/>
          <w:bCs/>
        </w:rPr>
        <w:t>nº</w:t>
      </w:r>
      <w:proofErr w:type="spellEnd"/>
      <w:r w:rsidRPr="002C2B38">
        <w:rPr>
          <w:rFonts w:ascii="Calibri-Bold" w:eastAsia="Times New Roman" w:hAnsi="Calibri-Bold" w:cs="Times New Roman"/>
          <w:b/>
          <w:bCs/>
        </w:rPr>
        <w:t xml:space="preserve"> de afiliación</w:t>
      </w:r>
      <w:r w:rsidRPr="002C2B38">
        <w:rPr>
          <w:rFonts w:eastAsia="Times New Roman"/>
        </w:rPr>
        <w:t>.</w:t>
      </w:r>
    </w:p>
    <w:p w14:paraId="1FB21A8E" w14:textId="77777777" w:rsidR="00A7029B" w:rsidRDefault="00A7029B" w:rsidP="00A7029B">
      <w:pPr>
        <w:spacing w:after="0" w:line="240" w:lineRule="auto"/>
        <w:ind w:left="0" w:firstLine="0"/>
        <w:rPr>
          <w:rFonts w:eastAsia="Times New Roman"/>
        </w:rPr>
      </w:pPr>
      <w:r w:rsidRPr="002C2B38">
        <w:rPr>
          <w:rFonts w:eastAsia="Times New Roman"/>
        </w:rPr>
        <w:t>4- Consentimiento de cesión de datos personales.</w:t>
      </w:r>
    </w:p>
    <w:p w14:paraId="0EB17CA6" w14:textId="77777777" w:rsidR="00A7029B" w:rsidRDefault="00A7029B" w:rsidP="00A7029B">
      <w:pPr>
        <w:spacing w:after="0" w:line="240" w:lineRule="auto"/>
        <w:ind w:left="0" w:firstLine="0"/>
        <w:rPr>
          <w:rFonts w:eastAsia="Times New Roman"/>
        </w:rPr>
      </w:pPr>
      <w:r w:rsidRPr="002C2B38">
        <w:rPr>
          <w:rFonts w:eastAsia="Times New Roman"/>
        </w:rPr>
        <w:t xml:space="preserve"> 5- Impreso 145 IRPF.</w:t>
      </w:r>
    </w:p>
    <w:p w14:paraId="4A07B596" w14:textId="77777777" w:rsidR="00A7029B" w:rsidRPr="002C2B38" w:rsidRDefault="00A7029B" w:rsidP="00A7029B">
      <w:pPr>
        <w:spacing w:after="0" w:line="240" w:lineRule="auto"/>
        <w:ind w:left="0" w:firstLine="0"/>
        <w:rPr>
          <w:rFonts w:eastAsia="Times New Roman"/>
        </w:rPr>
      </w:pPr>
      <w:r w:rsidRPr="002C2B38">
        <w:rPr>
          <w:rFonts w:eastAsia="Times New Roman"/>
        </w:rPr>
        <w:t>6- En caso de que estuviera disfrutando de otra beca o contrato deberá presentar fotocopia de la renuncia presentada en el Servicio o Unidad responsable de dicha gestión en la que conste sello de entrada en el mismo.</w:t>
      </w:r>
    </w:p>
    <w:p w14:paraId="24CE07B2" w14:textId="77777777" w:rsidR="00A7029B" w:rsidRDefault="00A7029B"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pPr>
      <w:r>
        <w:rPr>
          <w:rFonts w:eastAsia="Times New Roman"/>
        </w:rPr>
        <w:t>8</w:t>
      </w:r>
      <w:r w:rsidRPr="002C2B38">
        <w:rPr>
          <w:rFonts w:eastAsia="Times New Roman"/>
        </w:rPr>
        <w:t>- Copia DNI-NIE.</w:t>
      </w:r>
      <w:r>
        <w:tab/>
      </w:r>
    </w:p>
    <w:p w14:paraId="0F0A0717" w14:textId="77777777" w:rsidR="00A7029B" w:rsidRPr="002C2B38" w:rsidRDefault="00A7029B" w:rsidP="00A7029B">
      <w:pPr>
        <w:spacing w:after="0" w:line="240" w:lineRule="auto"/>
        <w:ind w:left="0" w:firstLine="0"/>
        <w:rPr>
          <w:rFonts w:eastAsia="Times New Roman"/>
        </w:rPr>
      </w:pPr>
      <w:r>
        <w:rPr>
          <w:rFonts w:eastAsia="Times New Roman"/>
        </w:rPr>
        <w:t>9</w:t>
      </w:r>
      <w:r w:rsidRPr="002C2B38">
        <w:rPr>
          <w:rFonts w:eastAsia="Times New Roman"/>
        </w:rPr>
        <w:t xml:space="preserve">- Copia del título de </w:t>
      </w:r>
      <w:r w:rsidR="00132306">
        <w:rPr>
          <w:rFonts w:eastAsia="Times New Roman"/>
        </w:rPr>
        <w:t>Doctor.</w:t>
      </w:r>
    </w:p>
    <w:p w14:paraId="0EBEC584" w14:textId="77777777" w:rsidR="00A7029B" w:rsidRPr="002C2B38" w:rsidRDefault="00A7029B" w:rsidP="00A7029B">
      <w:pPr>
        <w:spacing w:after="0" w:line="240" w:lineRule="auto"/>
        <w:ind w:left="0" w:firstLine="0"/>
        <w:rPr>
          <w:rFonts w:eastAsia="Times New Roman"/>
        </w:rPr>
      </w:pPr>
    </w:p>
    <w:p w14:paraId="47AC095B" w14:textId="77777777" w:rsidR="00A7029B" w:rsidRDefault="00132306" w:rsidP="00A7029B">
      <w:pPr>
        <w:spacing w:after="0" w:line="240" w:lineRule="auto"/>
        <w:ind w:left="0" w:firstLine="0"/>
        <w:rPr>
          <w:rFonts w:eastAsia="Times New Roman"/>
        </w:rPr>
      </w:pPr>
      <w:r>
        <w:rPr>
          <w:rFonts w:eastAsia="Times New Roman"/>
        </w:rPr>
        <w:t>10</w:t>
      </w:r>
      <w:r w:rsidR="00A7029B" w:rsidRPr="002C2B38">
        <w:rPr>
          <w:rFonts w:eastAsia="Times New Roman"/>
        </w:rPr>
        <w:t>- En caso de ser ciudadano extranjero no comunitario, además de entregar los documentos indicados, debe enviar copia de su documentación y permisos de residencia vigentes e informarnos de su país de residencia actual para la gestión del permiso correspondiente</w:t>
      </w:r>
      <w:r w:rsidR="00070472">
        <w:rPr>
          <w:rFonts w:eastAsia="Times New Roman"/>
        </w:rPr>
        <w:t>.</w:t>
      </w:r>
    </w:p>
    <w:p w14:paraId="2DEFCEF0" w14:textId="77777777" w:rsidR="00070472" w:rsidRDefault="00070472" w:rsidP="00A7029B">
      <w:pPr>
        <w:spacing w:after="0" w:line="240" w:lineRule="auto"/>
        <w:ind w:left="0" w:firstLine="0"/>
        <w:rPr>
          <w:rFonts w:eastAsia="Times New Roman"/>
        </w:rPr>
      </w:pPr>
    </w:p>
    <w:p w14:paraId="63E28FB9" w14:textId="77777777" w:rsidR="00070472" w:rsidRPr="002C2B38" w:rsidRDefault="00070472" w:rsidP="00070472">
      <w:pPr>
        <w:spacing w:after="0" w:line="240" w:lineRule="auto"/>
        <w:ind w:left="0" w:firstLine="0"/>
        <w:jc w:val="both"/>
        <w:rPr>
          <w:rFonts w:eastAsia="Times New Roman"/>
        </w:rPr>
      </w:pPr>
      <w:r>
        <w:rPr>
          <w:rFonts w:eastAsia="Times New Roman"/>
        </w:rPr>
        <w:t>11- M</w:t>
      </w:r>
      <w:r w:rsidRPr="00070472">
        <w:rPr>
          <w:rFonts w:eastAsia="Times New Roman"/>
        </w:rPr>
        <w:t xml:space="preserve">odelo de recogida de información disponible en el apartado de "Impresos" de </w:t>
      </w:r>
      <w:r>
        <w:rPr>
          <w:rFonts w:eastAsia="Times New Roman"/>
        </w:rPr>
        <w:t>la</w:t>
      </w:r>
      <w:r w:rsidRPr="00070472">
        <w:rPr>
          <w:rFonts w:eastAsia="Times New Roman"/>
        </w:rPr>
        <w:t xml:space="preserve"> página web (Plantilla_Indicadores_Productividad_FSE_JDC2023).</w:t>
      </w:r>
    </w:p>
    <w:p w14:paraId="05B09170" w14:textId="77777777" w:rsidR="00A7029B" w:rsidRPr="002C2B38" w:rsidRDefault="00A7029B" w:rsidP="00A7029B">
      <w:pPr>
        <w:spacing w:after="0" w:line="240" w:lineRule="auto"/>
        <w:ind w:left="0" w:firstLine="0"/>
        <w:rPr>
          <w:rFonts w:eastAsia="Times New Roman"/>
        </w:rPr>
      </w:pPr>
    </w:p>
    <w:p w14:paraId="61C8385F" w14:textId="77777777" w:rsidR="00A7029B" w:rsidRDefault="00A7029B"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rPr>
          <w:rFonts w:ascii="Calibri-Bold" w:eastAsia="Times New Roman" w:hAnsi="Calibri-Bold" w:cs="Times New Roman"/>
          <w:b/>
          <w:bCs/>
        </w:rPr>
      </w:pPr>
    </w:p>
    <w:p w14:paraId="592787AD" w14:textId="77777777" w:rsidR="00A7029B" w:rsidRDefault="00A7029B"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pPr>
      <w:r w:rsidRPr="002C2B38">
        <w:rPr>
          <w:rFonts w:ascii="Calibri-Bold" w:eastAsia="Times New Roman" w:hAnsi="Calibri-Bold" w:cs="Times New Roman"/>
          <w:b/>
          <w:bCs/>
        </w:rPr>
        <w:t>La documentación deberá ser firmada electrónicamente</w:t>
      </w:r>
      <w:r>
        <w:t>.</w:t>
      </w:r>
    </w:p>
    <w:p w14:paraId="5C8CD8A7" w14:textId="77777777" w:rsidR="00F2548A" w:rsidRDefault="00F2548A" w:rsidP="00A7029B">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pPr>
    </w:p>
    <w:p w14:paraId="22607296" w14:textId="77777777" w:rsidR="00F2548A" w:rsidRDefault="00F2548A" w:rsidP="00106803">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ind w:left="0" w:firstLine="0"/>
        <w:jc w:val="both"/>
      </w:pPr>
      <w:r>
        <w:rPr>
          <w:rStyle w:val="fontstyle01"/>
        </w:rPr>
        <w:t xml:space="preserve">En el caso de que </w:t>
      </w:r>
      <w:r w:rsidR="00132306">
        <w:rPr>
          <w:rStyle w:val="fontstyle01"/>
        </w:rPr>
        <w:t xml:space="preserve">el beneficiario no se encuentre interesado en el contrato, deberá presentar renuncia al mismo mediante instancia genérica en sede electrónica. </w:t>
      </w:r>
      <w:r w:rsidR="00132306" w:rsidRPr="00132306">
        <w:rPr>
          <w:rStyle w:val="fontstyle01"/>
        </w:rPr>
        <w:t>https://sede.ucm.es/</w:t>
      </w:r>
    </w:p>
    <w:p w14:paraId="691897E4" w14:textId="77777777" w:rsidR="00A7029B" w:rsidRDefault="00A7029B" w:rsidP="00106803">
      <w:pPr>
        <w:tabs>
          <w:tab w:val="center" w:pos="984"/>
          <w:tab w:val="center" w:pos="1916"/>
          <w:tab w:val="center" w:pos="2219"/>
          <w:tab w:val="center" w:pos="2668"/>
          <w:tab w:val="center" w:pos="2769"/>
          <w:tab w:val="center" w:pos="3610"/>
          <w:tab w:val="center" w:pos="3456"/>
          <w:tab w:val="center" w:pos="4297"/>
          <w:tab w:val="center" w:pos="4863"/>
          <w:tab w:val="center" w:pos="5579"/>
          <w:tab w:val="center" w:pos="5935"/>
          <w:tab w:val="center" w:pos="6554"/>
          <w:tab w:val="center" w:pos="6398"/>
          <w:tab w:val="center" w:pos="6602"/>
          <w:tab w:val="center" w:pos="6864"/>
          <w:tab w:val="center" w:pos="7981"/>
          <w:tab w:val="center" w:pos="9060"/>
          <w:tab w:val="center" w:pos="9259"/>
        </w:tabs>
        <w:spacing w:after="4" w:line="251" w:lineRule="auto"/>
        <w:ind w:left="0" w:firstLine="0"/>
        <w:jc w:val="both"/>
      </w:pPr>
    </w:p>
    <w:p w14:paraId="6F87F6E4" w14:textId="77777777" w:rsidR="00F2548A" w:rsidRDefault="00F2548A" w:rsidP="00106803">
      <w:pPr>
        <w:spacing w:after="512"/>
        <w:ind w:right="177"/>
        <w:jc w:val="both"/>
      </w:pPr>
      <w:r>
        <w:t>Igualmente, e</w:t>
      </w:r>
      <w:r w:rsidR="00A7029B">
        <w:t>l beneficiario</w:t>
      </w:r>
      <w:r w:rsidR="00132306">
        <w:t xml:space="preserve"> </w:t>
      </w:r>
      <w:r w:rsidR="00A7029B">
        <w:t>que no entregue la documentación en el plazo establecido se entenderá que renuncia al contrato</w:t>
      </w:r>
      <w:r w:rsidR="00132306">
        <w:t>.</w:t>
      </w:r>
    </w:p>
    <w:p w14:paraId="4E178CB4" w14:textId="77777777" w:rsidR="00A7029B" w:rsidRPr="00A7029B" w:rsidRDefault="00A7029B" w:rsidP="00A7029B">
      <w:pPr>
        <w:spacing w:after="0" w:line="240" w:lineRule="auto"/>
        <w:ind w:left="0" w:firstLine="0"/>
        <w:rPr>
          <w:rFonts w:ascii="Calibri-Bold" w:eastAsia="Times New Roman" w:hAnsi="Calibri-Bold" w:cs="Times New Roman"/>
          <w:b/>
          <w:bCs/>
          <w:u w:val="single"/>
        </w:rPr>
      </w:pPr>
      <w:r w:rsidRPr="00A7029B">
        <w:rPr>
          <w:rFonts w:ascii="Calibri-Bold" w:eastAsia="Times New Roman" w:hAnsi="Calibri-Bold" w:cs="Times New Roman"/>
          <w:b/>
          <w:bCs/>
          <w:u w:val="single"/>
        </w:rPr>
        <w:t>INCORPORACIÓN</w:t>
      </w:r>
    </w:p>
    <w:p w14:paraId="787DA33D" w14:textId="77777777" w:rsidR="00A7029B" w:rsidRPr="00E10382" w:rsidRDefault="00A7029B" w:rsidP="00A7029B">
      <w:pPr>
        <w:spacing w:after="0" w:line="240" w:lineRule="auto"/>
        <w:ind w:left="0" w:firstLine="0"/>
        <w:rPr>
          <w:rFonts w:eastAsia="Times New Roman"/>
        </w:rPr>
      </w:pPr>
      <w:r w:rsidRPr="00E10382">
        <w:rPr>
          <w:rFonts w:eastAsia="Times New Roman"/>
        </w:rPr>
        <w:t>El beneficiario</w:t>
      </w:r>
      <w:r w:rsidR="00132306">
        <w:rPr>
          <w:rFonts w:eastAsia="Times New Roman"/>
        </w:rPr>
        <w:t xml:space="preserve"> </w:t>
      </w:r>
      <w:r w:rsidRPr="00E10382">
        <w:rPr>
          <w:rFonts w:eastAsia="Times New Roman"/>
        </w:rPr>
        <w:t>presentará en el Servicio de Administración de Personal Investigador una vez incorporado, en el plazo de 10 días, el certificado de incorporación que está disponible en la misma dirección web que los impresos de alta.</w:t>
      </w:r>
    </w:p>
    <w:p w14:paraId="06EC50CD" w14:textId="77777777" w:rsidR="00A7029B" w:rsidRDefault="00A7029B" w:rsidP="00A7029B">
      <w:pPr>
        <w:tabs>
          <w:tab w:val="center" w:pos="970"/>
          <w:tab w:val="center" w:pos="2349"/>
        </w:tabs>
        <w:spacing w:after="0" w:line="271" w:lineRule="auto"/>
        <w:ind w:left="0" w:firstLine="0"/>
      </w:pPr>
      <w:r w:rsidRPr="00E10382">
        <w:rPr>
          <w:rFonts w:eastAsia="Times New Roman"/>
        </w:rPr>
        <w:t>Si el beneficiario no se incorporase a su centro de destino en el plazo señalado o no acreditase en el plazo establecido la incorporación, se entenderá que renuncia y causará baja.</w:t>
      </w:r>
      <w:r>
        <w:tab/>
      </w:r>
      <w:r>
        <w:rPr>
          <w:rFonts w:ascii="Arial" w:eastAsia="Arial" w:hAnsi="Arial" w:cs="Arial"/>
        </w:rPr>
        <w:t xml:space="preserve"> </w:t>
      </w:r>
    </w:p>
    <w:p w14:paraId="32E482D8" w14:textId="77777777" w:rsidR="00055B86" w:rsidRDefault="00A7029B" w:rsidP="00A7029B">
      <w:pPr>
        <w:spacing w:after="0" w:line="259" w:lineRule="auto"/>
        <w:ind w:left="178" w:firstLine="0"/>
      </w:pPr>
      <w:r>
        <w:rPr>
          <w:noProof/>
        </w:rPr>
        <mc:AlternateContent>
          <mc:Choice Requires="wpg">
            <w:drawing>
              <wp:inline distT="0" distB="0" distL="0" distR="0" wp14:anchorId="7C61E8EF" wp14:editId="53320BC3">
                <wp:extent cx="1005713" cy="9144"/>
                <wp:effectExtent l="0" t="0" r="0" b="0"/>
                <wp:docPr id="7565" name="Group 7565"/>
                <wp:cNvGraphicFramePr/>
                <a:graphic xmlns:a="http://schemas.openxmlformats.org/drawingml/2006/main">
                  <a:graphicData uri="http://schemas.microsoft.com/office/word/2010/wordprocessingGroup">
                    <wpg:wgp>
                      <wpg:cNvGrpSpPr/>
                      <wpg:grpSpPr>
                        <a:xfrm>
                          <a:off x="0" y="0"/>
                          <a:ext cx="1005713" cy="9144"/>
                          <a:chOff x="0" y="0"/>
                          <a:chExt cx="1005713" cy="9144"/>
                        </a:xfrm>
                      </wpg:grpSpPr>
                      <wps:wsp>
                        <wps:cNvPr id="9680" name="Shape 9680"/>
                        <wps:cNvSpPr/>
                        <wps:spPr>
                          <a:xfrm>
                            <a:off x="0" y="0"/>
                            <a:ext cx="1005713" cy="9144"/>
                          </a:xfrm>
                          <a:custGeom>
                            <a:avLst/>
                            <a:gdLst/>
                            <a:ahLst/>
                            <a:cxnLst/>
                            <a:rect l="0" t="0" r="0" b="0"/>
                            <a:pathLst>
                              <a:path w="1005713" h="9144">
                                <a:moveTo>
                                  <a:pt x="0" y="0"/>
                                </a:moveTo>
                                <a:lnTo>
                                  <a:pt x="1005713" y="0"/>
                                </a:lnTo>
                                <a:lnTo>
                                  <a:pt x="10057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DEA6C61" id="Group 7565" o:spid="_x0000_s1026" style="width:79.2pt;height:.7pt;mso-position-horizontal-relative:char;mso-position-vertical-relative:line" coordsize="10057,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">
                <v:shape id="Shape 9680" o:spid="_x0000_s1027" style="position:absolute;width:10057;height:91;visibility:visible;mso-wrap-style:square;v-text-anchor:top" coordsize="100571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" path="m,l1005713,r,9144l,9144,,e" fillcolor="black" stroked="f" strokeweight="0">
                  <v:stroke miterlimit="83231f" joinstyle="miter"/>
                  <v:path arrowok="t" textboxrect="0,0,1005713,9144"/>
                </v:shape>
                <w10:anchorlock/>
              </v:group>
            </w:pict>
          </mc:Fallback>
        </mc:AlternateContent>
      </w:r>
      <w:r>
        <w:t xml:space="preserve"> </w:t>
      </w:r>
    </w:p>
    <w:p w14:paraId="037C5F0E" w14:textId="77777777" w:rsidR="00055B86" w:rsidRDefault="00A0502D">
      <w:pPr>
        <w:tabs>
          <w:tab w:val="center" w:pos="4880"/>
        </w:tabs>
        <w:spacing w:after="347" w:line="259" w:lineRule="auto"/>
        <w:ind w:left="-15" w:firstLine="0"/>
      </w:pPr>
      <w:r>
        <w:rPr>
          <w:rFonts w:ascii="Times New Roman" w:eastAsia="Times New Roman" w:hAnsi="Times New Roman" w:cs="Times New Roman"/>
          <w:sz w:val="20"/>
        </w:rPr>
        <w:t xml:space="preserve"> </w:t>
      </w:r>
      <w:r>
        <w:rPr>
          <w:rFonts w:ascii="Times New Roman" w:eastAsia="Times New Roman" w:hAnsi="Times New Roman" w:cs="Times New Roman"/>
          <w:sz w:val="20"/>
        </w:rPr>
        <w:tab/>
      </w:r>
      <w:r>
        <w:rPr>
          <w:rFonts w:ascii="Corbel" w:eastAsia="Corbel" w:hAnsi="Corbel" w:cs="Corbel"/>
        </w:rPr>
        <w:t xml:space="preserve">- 2 - </w:t>
      </w:r>
    </w:p>
    <w:sectPr w:rsidR="00055B86">
      <w:pgSz w:w="11911" w:h="16841"/>
      <w:pgMar w:top="650" w:right="1390" w:bottom="693" w:left="10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4BF491" w14:textId="77777777" w:rsidR="005E2DBA" w:rsidRDefault="005E2DBA" w:rsidP="005E2DBA">
      <w:pPr>
        <w:spacing w:after="0" w:line="240" w:lineRule="auto"/>
      </w:pPr>
      <w:r>
        <w:separator/>
      </w:r>
    </w:p>
  </w:endnote>
  <w:endnote w:type="continuationSeparator" w:id="0">
    <w:p w14:paraId="63F218BE" w14:textId="77777777" w:rsidR="005E2DBA" w:rsidRDefault="005E2DBA" w:rsidP="005E2D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Narrow">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65896C" w14:textId="77777777" w:rsidR="005E2DBA" w:rsidRDefault="005E2DBA" w:rsidP="005E2DBA">
      <w:pPr>
        <w:spacing w:after="0" w:line="240" w:lineRule="auto"/>
      </w:pPr>
      <w:r>
        <w:separator/>
      </w:r>
    </w:p>
  </w:footnote>
  <w:footnote w:type="continuationSeparator" w:id="0">
    <w:p w14:paraId="1555AFF5" w14:textId="77777777" w:rsidR="005E2DBA" w:rsidRDefault="005E2DBA" w:rsidP="005E2DB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8D7157"/>
    <w:multiLevelType w:val="hybridMultilevel"/>
    <w:tmpl w:val="CE262D36"/>
    <w:lvl w:ilvl="0" w:tplc="57781BB8">
      <w:start w:val="1"/>
      <w:numFmt w:val="bullet"/>
      <w:lvlText w:val=""/>
      <w:lvlJc w:val="left"/>
      <w:pPr>
        <w:ind w:left="593" w:hanging="360"/>
      </w:pPr>
      <w:rPr>
        <w:rFonts w:ascii="Symbol" w:eastAsia="Calibri" w:hAnsi="Symbol" w:cs="Calibri" w:hint="default"/>
      </w:rPr>
    </w:lvl>
    <w:lvl w:ilvl="1" w:tplc="0C0A0003" w:tentative="1">
      <w:start w:val="1"/>
      <w:numFmt w:val="bullet"/>
      <w:lvlText w:val="o"/>
      <w:lvlJc w:val="left"/>
      <w:pPr>
        <w:ind w:left="1313" w:hanging="360"/>
      </w:pPr>
      <w:rPr>
        <w:rFonts w:ascii="Courier New" w:hAnsi="Courier New" w:cs="Courier New" w:hint="default"/>
      </w:rPr>
    </w:lvl>
    <w:lvl w:ilvl="2" w:tplc="0C0A0005" w:tentative="1">
      <w:start w:val="1"/>
      <w:numFmt w:val="bullet"/>
      <w:lvlText w:val=""/>
      <w:lvlJc w:val="left"/>
      <w:pPr>
        <w:ind w:left="2033" w:hanging="360"/>
      </w:pPr>
      <w:rPr>
        <w:rFonts w:ascii="Wingdings" w:hAnsi="Wingdings" w:hint="default"/>
      </w:rPr>
    </w:lvl>
    <w:lvl w:ilvl="3" w:tplc="0C0A0001" w:tentative="1">
      <w:start w:val="1"/>
      <w:numFmt w:val="bullet"/>
      <w:lvlText w:val=""/>
      <w:lvlJc w:val="left"/>
      <w:pPr>
        <w:ind w:left="2753" w:hanging="360"/>
      </w:pPr>
      <w:rPr>
        <w:rFonts w:ascii="Symbol" w:hAnsi="Symbol" w:hint="default"/>
      </w:rPr>
    </w:lvl>
    <w:lvl w:ilvl="4" w:tplc="0C0A0003" w:tentative="1">
      <w:start w:val="1"/>
      <w:numFmt w:val="bullet"/>
      <w:lvlText w:val="o"/>
      <w:lvlJc w:val="left"/>
      <w:pPr>
        <w:ind w:left="3473" w:hanging="360"/>
      </w:pPr>
      <w:rPr>
        <w:rFonts w:ascii="Courier New" w:hAnsi="Courier New" w:cs="Courier New" w:hint="default"/>
      </w:rPr>
    </w:lvl>
    <w:lvl w:ilvl="5" w:tplc="0C0A0005" w:tentative="1">
      <w:start w:val="1"/>
      <w:numFmt w:val="bullet"/>
      <w:lvlText w:val=""/>
      <w:lvlJc w:val="left"/>
      <w:pPr>
        <w:ind w:left="4193" w:hanging="360"/>
      </w:pPr>
      <w:rPr>
        <w:rFonts w:ascii="Wingdings" w:hAnsi="Wingdings" w:hint="default"/>
      </w:rPr>
    </w:lvl>
    <w:lvl w:ilvl="6" w:tplc="0C0A0001" w:tentative="1">
      <w:start w:val="1"/>
      <w:numFmt w:val="bullet"/>
      <w:lvlText w:val=""/>
      <w:lvlJc w:val="left"/>
      <w:pPr>
        <w:ind w:left="4913" w:hanging="360"/>
      </w:pPr>
      <w:rPr>
        <w:rFonts w:ascii="Symbol" w:hAnsi="Symbol" w:hint="default"/>
      </w:rPr>
    </w:lvl>
    <w:lvl w:ilvl="7" w:tplc="0C0A0003" w:tentative="1">
      <w:start w:val="1"/>
      <w:numFmt w:val="bullet"/>
      <w:lvlText w:val="o"/>
      <w:lvlJc w:val="left"/>
      <w:pPr>
        <w:ind w:left="5633" w:hanging="360"/>
      </w:pPr>
      <w:rPr>
        <w:rFonts w:ascii="Courier New" w:hAnsi="Courier New" w:cs="Courier New" w:hint="default"/>
      </w:rPr>
    </w:lvl>
    <w:lvl w:ilvl="8" w:tplc="0C0A0005" w:tentative="1">
      <w:start w:val="1"/>
      <w:numFmt w:val="bullet"/>
      <w:lvlText w:val=""/>
      <w:lvlJc w:val="left"/>
      <w:pPr>
        <w:ind w:left="6353" w:hanging="360"/>
      </w:pPr>
      <w:rPr>
        <w:rFonts w:ascii="Wingdings" w:hAnsi="Wingdings" w:hint="default"/>
      </w:rPr>
    </w:lvl>
  </w:abstractNum>
  <w:abstractNum w:abstractNumId="1" w15:restartNumberingAfterBreak="0">
    <w:nsid w:val="3BDF1708"/>
    <w:multiLevelType w:val="hybridMultilevel"/>
    <w:tmpl w:val="6BD2EF2E"/>
    <w:lvl w:ilvl="0" w:tplc="451475A6">
      <w:start w:val="1"/>
      <w:numFmt w:val="decimal"/>
      <w:lvlText w:val="%1-"/>
      <w:lvlJc w:val="left"/>
      <w:pPr>
        <w:ind w:left="5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8743204">
      <w:start w:val="1"/>
      <w:numFmt w:val="lowerLetter"/>
      <w:lvlText w:val="%2"/>
      <w:lvlJc w:val="left"/>
      <w:pPr>
        <w:ind w:left="12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05A2E72">
      <w:start w:val="1"/>
      <w:numFmt w:val="lowerRoman"/>
      <w:lvlText w:val="%3"/>
      <w:lvlJc w:val="left"/>
      <w:pPr>
        <w:ind w:left="19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BD2787E">
      <w:start w:val="1"/>
      <w:numFmt w:val="decimal"/>
      <w:lvlText w:val="%4"/>
      <w:lvlJc w:val="left"/>
      <w:pPr>
        <w:ind w:left="26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19A2BB92">
      <w:start w:val="1"/>
      <w:numFmt w:val="lowerLetter"/>
      <w:lvlText w:val="%5"/>
      <w:lvlJc w:val="left"/>
      <w:pPr>
        <w:ind w:left="336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3083D7A">
      <w:start w:val="1"/>
      <w:numFmt w:val="lowerRoman"/>
      <w:lvlText w:val="%6"/>
      <w:lvlJc w:val="left"/>
      <w:pPr>
        <w:ind w:left="408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1BED08C">
      <w:start w:val="1"/>
      <w:numFmt w:val="decimal"/>
      <w:lvlText w:val="%7"/>
      <w:lvlJc w:val="left"/>
      <w:pPr>
        <w:ind w:left="480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7B043BA">
      <w:start w:val="1"/>
      <w:numFmt w:val="lowerLetter"/>
      <w:lvlText w:val="%8"/>
      <w:lvlJc w:val="left"/>
      <w:pPr>
        <w:ind w:left="552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16450C4">
      <w:start w:val="1"/>
      <w:numFmt w:val="lowerRoman"/>
      <w:lvlText w:val="%9"/>
      <w:lvlJc w:val="left"/>
      <w:pPr>
        <w:ind w:left="6247"/>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B86"/>
    <w:rsid w:val="00055B86"/>
    <w:rsid w:val="00070472"/>
    <w:rsid w:val="00094733"/>
    <w:rsid w:val="00106803"/>
    <w:rsid w:val="00132306"/>
    <w:rsid w:val="00182433"/>
    <w:rsid w:val="0021517B"/>
    <w:rsid w:val="0028714B"/>
    <w:rsid w:val="0037553F"/>
    <w:rsid w:val="00474E8D"/>
    <w:rsid w:val="00504418"/>
    <w:rsid w:val="005E2DBA"/>
    <w:rsid w:val="005F6F71"/>
    <w:rsid w:val="00716191"/>
    <w:rsid w:val="009E1C2A"/>
    <w:rsid w:val="00A0502D"/>
    <w:rsid w:val="00A267E4"/>
    <w:rsid w:val="00A7029B"/>
    <w:rsid w:val="00AB3C98"/>
    <w:rsid w:val="00B0136A"/>
    <w:rsid w:val="00BB5C6A"/>
    <w:rsid w:val="00C34746"/>
    <w:rsid w:val="00C70225"/>
    <w:rsid w:val="00CE6798"/>
    <w:rsid w:val="00D414FD"/>
    <w:rsid w:val="00D65724"/>
    <w:rsid w:val="00DC5C5F"/>
    <w:rsid w:val="00E35961"/>
    <w:rsid w:val="00F10951"/>
    <w:rsid w:val="00F254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B874"/>
  <w15:docId w15:val="{66E77AEA-B65F-48B7-8C9F-B1618B63FB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8" w:line="248" w:lineRule="auto"/>
      <w:ind w:left="286" w:hanging="10"/>
    </w:pPr>
    <w:rPr>
      <w:rFonts w:ascii="Calibri" w:eastAsia="Calibri" w:hAnsi="Calibri" w:cs="Calibri"/>
      <w:color w:val="000000"/>
    </w:rPr>
  </w:style>
  <w:style w:type="paragraph" w:styleId="Ttulo1">
    <w:name w:val="heading 1"/>
    <w:next w:val="Normal"/>
    <w:link w:val="Ttulo1Car"/>
    <w:uiPriority w:val="9"/>
    <w:qFormat/>
    <w:pPr>
      <w:keepNext/>
      <w:keepLines/>
      <w:spacing w:after="0"/>
      <w:ind w:left="245" w:hanging="10"/>
      <w:outlineLvl w:val="0"/>
    </w:pPr>
    <w:rPr>
      <w:rFonts w:ascii="Calibri" w:eastAsia="Calibri" w:hAnsi="Calibri" w:cs="Calibri"/>
      <w:b/>
      <w:color w:val="000000"/>
      <w:u w:val="single" w:color="000000"/>
    </w:rPr>
  </w:style>
  <w:style w:type="paragraph" w:styleId="Ttulo2">
    <w:name w:val="heading 2"/>
    <w:basedOn w:val="Normal"/>
    <w:next w:val="Normal"/>
    <w:link w:val="Ttulo2Car"/>
    <w:uiPriority w:val="9"/>
    <w:semiHidden/>
    <w:unhideWhenUsed/>
    <w:qFormat/>
    <w:rsid w:val="009E1C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Pr>
      <w:rFonts w:ascii="Calibri" w:eastAsia="Calibri" w:hAnsi="Calibri" w:cs="Calibri"/>
      <w:b/>
      <w:color w:val="000000"/>
      <w:sz w:val="22"/>
      <w:u w:val="single" w:color="000000"/>
    </w:rPr>
  </w:style>
  <w:style w:type="paragraph" w:styleId="Prrafodelista">
    <w:name w:val="List Paragraph"/>
    <w:basedOn w:val="Normal"/>
    <w:uiPriority w:val="34"/>
    <w:qFormat/>
    <w:rsid w:val="00F10951"/>
    <w:pPr>
      <w:ind w:left="720"/>
      <w:contextualSpacing/>
    </w:pPr>
  </w:style>
  <w:style w:type="character" w:styleId="Hipervnculo">
    <w:name w:val="Hyperlink"/>
    <w:basedOn w:val="Fuentedeprrafopredeter"/>
    <w:uiPriority w:val="99"/>
    <w:unhideWhenUsed/>
    <w:rsid w:val="00DC5C5F"/>
    <w:rPr>
      <w:color w:val="0563C1" w:themeColor="hyperlink"/>
      <w:u w:val="single"/>
    </w:rPr>
  </w:style>
  <w:style w:type="character" w:styleId="Mencinsinresolver">
    <w:name w:val="Unresolved Mention"/>
    <w:basedOn w:val="Fuentedeprrafopredeter"/>
    <w:uiPriority w:val="99"/>
    <w:semiHidden/>
    <w:unhideWhenUsed/>
    <w:rsid w:val="00DC5C5F"/>
    <w:rPr>
      <w:color w:val="605E5C"/>
      <w:shd w:val="clear" w:color="auto" w:fill="E1DFDD"/>
    </w:rPr>
  </w:style>
  <w:style w:type="paragraph" w:styleId="Encabezado">
    <w:name w:val="header"/>
    <w:basedOn w:val="Normal"/>
    <w:link w:val="EncabezadoCar"/>
    <w:uiPriority w:val="99"/>
    <w:unhideWhenUsed/>
    <w:rsid w:val="005E2DB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E2DBA"/>
    <w:rPr>
      <w:rFonts w:ascii="Calibri" w:eastAsia="Calibri" w:hAnsi="Calibri" w:cs="Calibri"/>
      <w:color w:val="000000"/>
    </w:rPr>
  </w:style>
  <w:style w:type="paragraph" w:styleId="Piedepgina">
    <w:name w:val="footer"/>
    <w:basedOn w:val="Normal"/>
    <w:link w:val="PiedepginaCar"/>
    <w:uiPriority w:val="99"/>
    <w:unhideWhenUsed/>
    <w:rsid w:val="005E2DB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E2DBA"/>
    <w:rPr>
      <w:rFonts w:ascii="Calibri" w:eastAsia="Calibri" w:hAnsi="Calibri" w:cs="Calibri"/>
      <w:color w:val="000000"/>
    </w:rPr>
  </w:style>
  <w:style w:type="character" w:customStyle="1" w:styleId="fontstyle01">
    <w:name w:val="fontstyle01"/>
    <w:basedOn w:val="Fuentedeprrafopredeter"/>
    <w:rsid w:val="00F2548A"/>
    <w:rPr>
      <w:rFonts w:ascii="Calibri" w:hAnsi="Calibri" w:cs="Calibri" w:hint="default"/>
      <w:b w:val="0"/>
      <w:bCs w:val="0"/>
      <w:i w:val="0"/>
      <w:iCs w:val="0"/>
      <w:color w:val="000000"/>
      <w:sz w:val="22"/>
      <w:szCs w:val="22"/>
    </w:rPr>
  </w:style>
  <w:style w:type="character" w:customStyle="1" w:styleId="Ttulo2Car">
    <w:name w:val="Título 2 Car"/>
    <w:basedOn w:val="Fuentedeprrafopredeter"/>
    <w:link w:val="Ttulo2"/>
    <w:uiPriority w:val="9"/>
    <w:semiHidden/>
    <w:rsid w:val="009E1C2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55241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firmaelectronica.gob.es/Home/Ciudadanos/Certificados-Electronicos.html" TargetMode="External"/><Relationship Id="rId18" Type="http://schemas.openxmlformats.org/officeDocument/2006/relationships/hyperlink" Target="https://www.ucm.es/impresos-contratos-predoctorales-de-personal-investigador-en-formacion-de-la-universidad-complutense"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firmaelectronica.gob.es/Home/Ciudadanos/Certificados-Electronicos.html" TargetMode="External"/><Relationship Id="rId17" Type="http://schemas.openxmlformats.org/officeDocument/2006/relationships/hyperlink" Target="mailto:pinves.admi@ucm.es" TargetMode="External"/><Relationship Id="rId2" Type="http://schemas.openxmlformats.org/officeDocument/2006/relationships/styles" Target="styles.xml"/><Relationship Id="rId16" Type="http://schemas.openxmlformats.org/officeDocument/2006/relationships/hyperlink" Target="https://firmaelectronica.gob.es/Home/Ciudadanos/Certificados-Electronicos.html"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irmaelectronica.gob.es/Home/Ciudadanos/Certificados-Electronicos.html" TargetMode="External"/><Relationship Id="rId5" Type="http://schemas.openxmlformats.org/officeDocument/2006/relationships/footnotes" Target="footnotes.xml"/><Relationship Id="rId15" Type="http://schemas.openxmlformats.org/officeDocument/2006/relationships/hyperlink" Target="https://firmaelectronica.gob.es/Home/Ciudadanos/Certificados-Electronicos.html" TargetMode="External"/><Relationship Id="rId10" Type="http://schemas.openxmlformats.org/officeDocument/2006/relationships/hyperlink" Target="mailto:pinves.admi@ucm.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firmaelectronica.gob.es/Home/Ciudadanos/Certificados-Electronicos.htm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750</Words>
  <Characters>4130</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CONCESIONES 2003</vt:lpstr>
    </vt:vector>
  </TitlesOfParts>
  <Company/>
  <LinksUpToDate>false</LinksUpToDate>
  <CharactersWithSpaces>4871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CONCESIONES 2003</dc:title>
  <dc:subject/>
  <dc:creator>UCM</dc:creator>
  <cp:keywords/>
  <cp:lastModifiedBy>ANGEL MANUEL RODRIGUEZ CARRASQUILLA</cp:lastModifiedBy>
  <cp:revision>2</cp:revision>
  <cp:lastPrinted>2024-10-28T10:19:00Z</cp:lastPrinted>
  <dcterms:created xsi:type="dcterms:W3CDTF">2024-10-30T15:44:00Z</dcterms:created>
  <dcterms:modified xsi:type="dcterms:W3CDTF">2024-10-30T15:44:00Z</dcterms:modified>
</cp:coreProperties>
</file>