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10876" w14:textId="77777777" w:rsidR="00B71F4C" w:rsidRPr="00E9655D" w:rsidRDefault="00B71F4C" w:rsidP="00B71F4C">
      <w:pPr>
        <w:ind w:left="-567" w:right="-143"/>
        <w:jc w:val="center"/>
        <w:rPr>
          <w:sz w:val="18"/>
          <w:szCs w:val="18"/>
        </w:rPr>
      </w:pPr>
      <w:bookmarkStart w:id="0" w:name="_GoBack"/>
      <w:bookmarkEnd w:id="0"/>
      <w:r w:rsidRPr="00E9655D">
        <w:rPr>
          <w:sz w:val="18"/>
          <w:szCs w:val="18"/>
        </w:rPr>
        <w:t>DECLARACIÓN DE AUSENCIA DE CONFLICTO DE INTERESES (DACI)</w:t>
      </w:r>
    </w:p>
    <w:p w14:paraId="223E7E7F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</w:p>
    <w:p w14:paraId="3471A991" w14:textId="5F699B3F" w:rsidR="00852693" w:rsidRDefault="00B71F4C" w:rsidP="008B0126">
      <w:pPr>
        <w:ind w:left="-567" w:right="-143"/>
        <w:jc w:val="both"/>
        <w:rPr>
          <w:b/>
          <w:sz w:val="18"/>
          <w:szCs w:val="18"/>
        </w:rPr>
      </w:pPr>
      <w:r w:rsidRPr="00E9655D">
        <w:rPr>
          <w:sz w:val="18"/>
          <w:szCs w:val="18"/>
        </w:rPr>
        <w:t xml:space="preserve">Contratación </w:t>
      </w:r>
      <w:r w:rsidR="00541ABF" w:rsidRPr="00E9655D">
        <w:rPr>
          <w:sz w:val="18"/>
          <w:szCs w:val="18"/>
        </w:rPr>
        <w:t>de p</w:t>
      </w:r>
      <w:r w:rsidR="00BB7C8C">
        <w:rPr>
          <w:sz w:val="18"/>
          <w:szCs w:val="18"/>
        </w:rPr>
        <w:t>ersonal con</w:t>
      </w:r>
      <w:r w:rsidR="001157A4" w:rsidRPr="00E9655D">
        <w:rPr>
          <w:sz w:val="18"/>
          <w:szCs w:val="18"/>
        </w:rPr>
        <w:t xml:space="preserve"> </w:t>
      </w:r>
      <w:r w:rsidR="0061619C" w:rsidRPr="0061619C">
        <w:rPr>
          <w:b/>
          <w:sz w:val="18"/>
          <w:szCs w:val="18"/>
        </w:rPr>
        <w:t>Código</w:t>
      </w:r>
      <w:r w:rsidR="00220FD1" w:rsidRPr="0061619C">
        <w:rPr>
          <w:b/>
          <w:sz w:val="18"/>
          <w:szCs w:val="18"/>
        </w:rPr>
        <w:t xml:space="preserve"> </w:t>
      </w:r>
      <w:r w:rsidR="00220FD1" w:rsidRPr="00220FD1">
        <w:rPr>
          <w:b/>
          <w:sz w:val="18"/>
          <w:szCs w:val="18"/>
        </w:rPr>
        <w:t>de la plaz</w:t>
      </w:r>
      <w:r w:rsidR="00220FD1">
        <w:rPr>
          <w:b/>
          <w:sz w:val="18"/>
          <w:szCs w:val="18"/>
        </w:rPr>
        <w:t>a</w:t>
      </w:r>
      <w:r w:rsidR="00A15C5A">
        <w:rPr>
          <w:b/>
          <w:sz w:val="18"/>
          <w:szCs w:val="18"/>
        </w:rPr>
        <w:t xml:space="preserve">: </w:t>
      </w:r>
      <w:r w:rsidR="00D51BFE">
        <w:rPr>
          <w:b/>
          <w:sz w:val="18"/>
          <w:szCs w:val="18"/>
        </w:rPr>
        <w:t>------------------------------------------------------------------</w:t>
      </w:r>
    </w:p>
    <w:p w14:paraId="528789A1" w14:textId="41C4F8A3" w:rsidR="00B71F4C" w:rsidRPr="00E9655D" w:rsidRDefault="00220FD1" w:rsidP="008B0126">
      <w:pPr>
        <w:ind w:left="-567" w:right="-143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 w:rsidR="00FD1DF2">
        <w:rPr>
          <w:sz w:val="18"/>
          <w:szCs w:val="18"/>
        </w:rPr>
        <w:t>,</w:t>
      </w:r>
      <w:r w:rsidR="00B71F4C" w:rsidRPr="00E9655D">
        <w:rPr>
          <w:sz w:val="18"/>
          <w:szCs w:val="18"/>
        </w:rPr>
        <w:t xml:space="preserve"> convocada por </w:t>
      </w:r>
      <w:r w:rsidR="00A70BBD">
        <w:rPr>
          <w:b/>
          <w:sz w:val="18"/>
          <w:szCs w:val="18"/>
        </w:rPr>
        <w:t>r</w:t>
      </w:r>
      <w:r w:rsidR="00B71F4C" w:rsidRPr="00852693">
        <w:rPr>
          <w:b/>
          <w:sz w:val="18"/>
          <w:szCs w:val="18"/>
        </w:rPr>
        <w:t>esolución de</w:t>
      </w:r>
      <w:r w:rsidR="00F67386" w:rsidRPr="00852693">
        <w:rPr>
          <w:b/>
          <w:sz w:val="18"/>
          <w:szCs w:val="18"/>
        </w:rPr>
        <w:t xml:space="preserve"> </w:t>
      </w:r>
      <w:r w:rsidR="00852693" w:rsidRPr="00852693">
        <w:rPr>
          <w:b/>
          <w:sz w:val="18"/>
          <w:szCs w:val="18"/>
        </w:rPr>
        <w:t>fecha</w:t>
      </w:r>
      <w:r w:rsidR="00E61422">
        <w:rPr>
          <w:sz w:val="18"/>
          <w:szCs w:val="18"/>
        </w:rPr>
        <w:t xml:space="preserve">: </w:t>
      </w:r>
      <w:r w:rsidR="00D51BFE">
        <w:rPr>
          <w:sz w:val="18"/>
          <w:szCs w:val="18"/>
        </w:rPr>
        <w:t>-------------------------------------------------------------------</w:t>
      </w:r>
    </w:p>
    <w:p w14:paraId="34B7C7DF" w14:textId="5F22AC81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Al objeto de garantizar la imparcialidad en el procedimiento arriba referenciado,</w:t>
      </w:r>
      <w:r w:rsidR="00F44325">
        <w:rPr>
          <w:sz w:val="18"/>
          <w:szCs w:val="18"/>
        </w:rPr>
        <w:t xml:space="preserve"> </w:t>
      </w:r>
      <w:r w:rsidRPr="00E9655D">
        <w:rPr>
          <w:sz w:val="18"/>
          <w:szCs w:val="18"/>
        </w:rPr>
        <w:t>los abajo firmantes, como participantes en el proceso de selección de la plaza, declaran:</w:t>
      </w:r>
    </w:p>
    <w:p w14:paraId="097B7C73" w14:textId="5040AF33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Primero. Estar informados de lo siguiente:</w:t>
      </w:r>
    </w:p>
    <w:p w14:paraId="6161F15C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 xml:space="preserve">1. Que el artículo 61.3 «Conflicto de intereses», del Reglamento (UE, </w:t>
      </w:r>
      <w:proofErr w:type="spellStart"/>
      <w:r w:rsidRPr="00E9655D">
        <w:rPr>
          <w:sz w:val="18"/>
          <w:szCs w:val="18"/>
        </w:rPr>
        <w:t>Euratom</w:t>
      </w:r>
      <w:proofErr w:type="spellEnd"/>
      <w:r w:rsidRPr="00E9655D">
        <w:rPr>
          <w:sz w:val="18"/>
          <w:szCs w:val="18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14:paraId="05754F5C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</w:t>
      </w:r>
    </w:p>
    <w:p w14:paraId="00723658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14:paraId="389B911B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a) Tener interés personal en el asunto de que se trate o en otro en cuya resolución pudiera influir la de aquél; ser administrador de sociedad o entidad interesada, o tener cuestión litigiosa pendiente con algún interesado.</w:t>
      </w:r>
    </w:p>
    <w:p w14:paraId="431A890F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14:paraId="6C08D7FE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c) Tener amistad íntima o enemistad manifiesta con alguna de las personas mencionadas en el apartado anterior.</w:t>
      </w:r>
    </w:p>
    <w:p w14:paraId="2A53196B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d) Haber intervenido como perito o como testigo en el procedimiento de que se trate.</w:t>
      </w:r>
    </w:p>
    <w:p w14:paraId="5102F84F" w14:textId="77777777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14:paraId="79FCD1C0" w14:textId="58E5DC08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Segundo. Que no se encuentran incursos en ninguna situación que pueda calificarse de conflicto de intereses de las indicadas en el artículo 61.3 del Reglamento Financiero de la UE y que no concurre en sus personas ninguna causa de abstención del artículo 23.2 de la Ley 40/2015, de 1 de octubre, de Régimen Jurídico del Sector Público que pueda afectar al procedimiento de selección.</w:t>
      </w:r>
    </w:p>
    <w:p w14:paraId="7307B7E5" w14:textId="5C8E054D" w:rsidR="00B71F4C" w:rsidRPr="00E9655D" w:rsidRDefault="00B71F4C" w:rsidP="00B71F4C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Tercero. Que se comprometen a poner en conocimiento del órgano de selección, sin dilación, cualquier situación de conflicto de intereses o causa de abstención que dé o pudiera dar lugar a dicho escenario.</w:t>
      </w:r>
    </w:p>
    <w:p w14:paraId="0C345F2F" w14:textId="02C2824F" w:rsidR="00B71F4C" w:rsidRDefault="00B71F4C" w:rsidP="00F44325">
      <w:pPr>
        <w:ind w:left="-567" w:right="-143"/>
        <w:jc w:val="both"/>
        <w:rPr>
          <w:sz w:val="18"/>
          <w:szCs w:val="18"/>
        </w:rPr>
      </w:pPr>
      <w:r w:rsidRPr="00E9655D">
        <w:rPr>
          <w:sz w:val="18"/>
          <w:szCs w:val="18"/>
        </w:rPr>
        <w:t>Cuarto. Conozco que, una declaración de ausencia de conflicto de intereses que se demuestre que sea falsa, acarreará las consecuencias disciplinarias/administrativas/judiciales que establezca la normativa de aplicación.</w:t>
      </w:r>
    </w:p>
    <w:p w14:paraId="7B0DB543" w14:textId="77777777" w:rsidR="00F44325" w:rsidRPr="00E9655D" w:rsidRDefault="00F44325" w:rsidP="00F44325">
      <w:pPr>
        <w:ind w:left="-567" w:right="-143"/>
        <w:jc w:val="both"/>
        <w:rPr>
          <w:sz w:val="18"/>
          <w:szCs w:val="18"/>
        </w:rPr>
      </w:pPr>
    </w:p>
    <w:p w14:paraId="50345182" w14:textId="024F9CB9" w:rsidR="00BB257D" w:rsidRDefault="00BB257D" w:rsidP="00F44325">
      <w:pPr>
        <w:ind w:right="-143"/>
        <w:jc w:val="both"/>
        <w:rPr>
          <w:rFonts w:cs="Calibri"/>
          <w:sz w:val="18"/>
          <w:szCs w:val="18"/>
        </w:rPr>
      </w:pPr>
    </w:p>
    <w:p w14:paraId="433C1C81" w14:textId="741E5CA6" w:rsidR="00356989" w:rsidRDefault="00356989" w:rsidP="00F44325">
      <w:pPr>
        <w:ind w:right="-143"/>
        <w:jc w:val="both"/>
        <w:rPr>
          <w:sz w:val="18"/>
          <w:szCs w:val="18"/>
        </w:rPr>
      </w:pPr>
    </w:p>
    <w:p w14:paraId="4BD550B4" w14:textId="5185E1BB" w:rsidR="00356989" w:rsidRDefault="00356989" w:rsidP="00F44325">
      <w:pPr>
        <w:ind w:right="-143"/>
        <w:jc w:val="both"/>
        <w:rPr>
          <w:sz w:val="18"/>
          <w:szCs w:val="18"/>
        </w:rPr>
      </w:pPr>
    </w:p>
    <w:p w14:paraId="1831A2B2" w14:textId="433B3F63" w:rsidR="00356989" w:rsidRDefault="00356989" w:rsidP="00F44325">
      <w:pPr>
        <w:ind w:right="-143"/>
        <w:jc w:val="both"/>
        <w:rPr>
          <w:sz w:val="18"/>
          <w:szCs w:val="18"/>
        </w:rPr>
      </w:pPr>
    </w:p>
    <w:p w14:paraId="52FB7FB2" w14:textId="6F4CC0DD" w:rsidR="00356989" w:rsidRPr="00852693" w:rsidRDefault="00356989" w:rsidP="00F44325">
      <w:pPr>
        <w:ind w:right="-143"/>
        <w:jc w:val="both"/>
        <w:rPr>
          <w:b/>
          <w:sz w:val="18"/>
          <w:szCs w:val="18"/>
        </w:rPr>
      </w:pPr>
      <w:r w:rsidRPr="00852693">
        <w:rPr>
          <w:b/>
          <w:sz w:val="18"/>
          <w:szCs w:val="18"/>
        </w:rPr>
        <w:t>Fdo.:</w:t>
      </w:r>
    </w:p>
    <w:sectPr w:rsidR="00356989" w:rsidRPr="00852693" w:rsidSect="00F44325">
      <w:headerReference w:type="default" r:id="rId6"/>
      <w:pgSz w:w="11906" w:h="16838"/>
      <w:pgMar w:top="1985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3E53E9" w14:textId="77777777" w:rsidR="00B71F4C" w:rsidRDefault="00B71F4C" w:rsidP="00B71F4C">
      <w:pPr>
        <w:spacing w:after="0" w:line="240" w:lineRule="auto"/>
      </w:pPr>
      <w:r>
        <w:separator/>
      </w:r>
    </w:p>
  </w:endnote>
  <w:endnote w:type="continuationSeparator" w:id="0">
    <w:p w14:paraId="52831FD7" w14:textId="77777777" w:rsidR="00B71F4C" w:rsidRDefault="00B71F4C" w:rsidP="00B7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7D45A" w14:textId="77777777" w:rsidR="00B71F4C" w:rsidRDefault="00B71F4C" w:rsidP="00B71F4C">
      <w:pPr>
        <w:spacing w:after="0" w:line="240" w:lineRule="auto"/>
      </w:pPr>
      <w:r>
        <w:separator/>
      </w:r>
    </w:p>
  </w:footnote>
  <w:footnote w:type="continuationSeparator" w:id="0">
    <w:p w14:paraId="1C1E668C" w14:textId="77777777" w:rsidR="00B71F4C" w:rsidRDefault="00B71F4C" w:rsidP="00B71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06C10" w14:textId="77777777" w:rsidR="00B71F4C" w:rsidRDefault="00B71F4C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36E82828" wp14:editId="0359501D">
          <wp:simplePos x="0" y="0"/>
          <wp:positionH relativeFrom="column">
            <wp:posOffset>-343045</wp:posOffset>
          </wp:positionH>
          <wp:positionV relativeFrom="paragraph">
            <wp:posOffset>-316230</wp:posOffset>
          </wp:positionV>
          <wp:extent cx="1076325" cy="99060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F4C"/>
    <w:rsid w:val="00056223"/>
    <w:rsid w:val="001157A4"/>
    <w:rsid w:val="00220FD1"/>
    <w:rsid w:val="002A6984"/>
    <w:rsid w:val="002E1544"/>
    <w:rsid w:val="00356989"/>
    <w:rsid w:val="003F6A89"/>
    <w:rsid w:val="00491D90"/>
    <w:rsid w:val="004D5439"/>
    <w:rsid w:val="004F4829"/>
    <w:rsid w:val="00541ABF"/>
    <w:rsid w:val="005D3D8F"/>
    <w:rsid w:val="0061619C"/>
    <w:rsid w:val="00691272"/>
    <w:rsid w:val="0075771F"/>
    <w:rsid w:val="00852693"/>
    <w:rsid w:val="008B0126"/>
    <w:rsid w:val="009478A8"/>
    <w:rsid w:val="00A15C5A"/>
    <w:rsid w:val="00A16A6A"/>
    <w:rsid w:val="00A70BBD"/>
    <w:rsid w:val="00A71F4D"/>
    <w:rsid w:val="00B71F4C"/>
    <w:rsid w:val="00B911FA"/>
    <w:rsid w:val="00BB257D"/>
    <w:rsid w:val="00BB7C8C"/>
    <w:rsid w:val="00D2494E"/>
    <w:rsid w:val="00D5103C"/>
    <w:rsid w:val="00D51BFE"/>
    <w:rsid w:val="00E61422"/>
    <w:rsid w:val="00E9655D"/>
    <w:rsid w:val="00F07C63"/>
    <w:rsid w:val="00F44325"/>
    <w:rsid w:val="00F67386"/>
    <w:rsid w:val="00FD1DF2"/>
    <w:rsid w:val="00FE734D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B589831"/>
  <w15:chartTrackingRefBased/>
  <w15:docId w15:val="{3480E83F-19AC-4074-AFC8-005168BA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1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1F4C"/>
  </w:style>
  <w:style w:type="paragraph" w:styleId="Piedepgina">
    <w:name w:val="footer"/>
    <w:basedOn w:val="Normal"/>
    <w:link w:val="PiedepginaCar"/>
    <w:uiPriority w:val="99"/>
    <w:unhideWhenUsed/>
    <w:rsid w:val="00B71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1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POZO ALVAREZ</dc:creator>
  <cp:keywords/>
  <dc:description/>
  <cp:lastModifiedBy>ANGEL MANUEL RODRIGUEZ CARRASQUILLA</cp:lastModifiedBy>
  <cp:revision>2</cp:revision>
  <cp:lastPrinted>2023-06-02T10:48:00Z</cp:lastPrinted>
  <dcterms:created xsi:type="dcterms:W3CDTF">2025-06-05T10:57:00Z</dcterms:created>
  <dcterms:modified xsi:type="dcterms:W3CDTF">2025-06-05T10:57:00Z</dcterms:modified>
</cp:coreProperties>
</file>