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6B4209">
        <w:rPr>
          <w:rFonts w:cs="Arial"/>
          <w:b/>
          <w:color w:val="FF0000"/>
          <w:szCs w:val="20"/>
        </w:rPr>
        <w:t>48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6B4209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737C73" w:rsidRDefault="00737C73" w:rsidP="00F64BAA">
      <w:pPr>
        <w:jc w:val="center"/>
        <w:rPr>
          <w:rFonts w:cs="Arial"/>
          <w:b/>
          <w:szCs w:val="20"/>
        </w:rPr>
      </w:pP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Ministerio de </w:t>
      </w:r>
      <w:r w:rsidR="00737C73">
        <w:rPr>
          <w:rFonts w:cs="Arial"/>
          <w:b/>
          <w:szCs w:val="20"/>
        </w:rPr>
        <w:t>Cultura y Deporte</w:t>
      </w:r>
      <w:r w:rsidR="00737C73">
        <w:rPr>
          <w:rFonts w:cs="Arial"/>
          <w:b/>
          <w:szCs w:val="20"/>
        </w:rPr>
        <w:br/>
        <w:t>Consejo Superior de Deportes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737C73" w:rsidP="00F64BAA">
      <w:pPr>
        <w:jc w:val="center"/>
        <w:rPr>
          <w:rFonts w:cs="Arial"/>
          <w:b/>
          <w:szCs w:val="20"/>
        </w:rPr>
      </w:pPr>
      <w:r w:rsidRPr="00737C73">
        <w:rPr>
          <w:rFonts w:cs="Arial"/>
          <w:b/>
          <w:szCs w:val="20"/>
        </w:rPr>
        <w:t xml:space="preserve">Convocatoria de concesión de ayudas para la creación de Redes de </w:t>
      </w:r>
      <w:r>
        <w:rPr>
          <w:rFonts w:cs="Arial"/>
          <w:b/>
          <w:szCs w:val="20"/>
        </w:rPr>
        <w:br/>
      </w:r>
      <w:r w:rsidRPr="00737C73">
        <w:rPr>
          <w:rFonts w:cs="Arial"/>
          <w:b/>
          <w:szCs w:val="20"/>
        </w:rPr>
        <w:t>Investigación en Cienci</w:t>
      </w:r>
      <w:r>
        <w:rPr>
          <w:rFonts w:cs="Arial"/>
          <w:b/>
          <w:szCs w:val="20"/>
        </w:rPr>
        <w:t>as del Deporte para el año 202</w:t>
      </w:r>
      <w:r w:rsidR="006B4209">
        <w:rPr>
          <w:rFonts w:cs="Arial"/>
          <w:b/>
          <w:szCs w:val="20"/>
        </w:rPr>
        <w:t>3</w:t>
      </w: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737C73" w:rsidP="00737C7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Solicitada al amparo de la r</w:t>
      </w:r>
      <w:r w:rsidRPr="00737C73">
        <w:rPr>
          <w:rFonts w:cs="Arial"/>
          <w:szCs w:val="20"/>
        </w:rPr>
        <w:t xml:space="preserve">esolución de </w:t>
      </w:r>
      <w:r w:rsidR="006B4209">
        <w:rPr>
          <w:rFonts w:cs="Arial"/>
          <w:szCs w:val="20"/>
        </w:rPr>
        <w:t>9</w:t>
      </w:r>
      <w:r w:rsidRPr="00737C73">
        <w:rPr>
          <w:rFonts w:cs="Arial"/>
          <w:szCs w:val="20"/>
        </w:rPr>
        <w:t xml:space="preserve"> de noviembre, de la Presidencia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Consejo Superior de Deportes, por la que se hace pública la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convocatoria de ayudas para «Redes de Investigación en Ciencias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Deporte» para el año 202</w:t>
      </w:r>
      <w:r w:rsidR="006B4209">
        <w:rPr>
          <w:rFonts w:cs="Arial"/>
          <w:szCs w:val="20"/>
        </w:rPr>
        <w:t>3.</w:t>
      </w: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6B4209">
        <w:rPr>
          <w:rFonts w:cs="Arial"/>
          <w:szCs w:val="20"/>
        </w:rPr>
      </w:r>
      <w:r w:rsidR="006B420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6B4209">
        <w:rPr>
          <w:rFonts w:cs="Arial"/>
          <w:szCs w:val="20"/>
        </w:rPr>
      </w:r>
      <w:r w:rsidR="006B420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6B4209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/BRKl3DBcQgxgvFAGW9qvIi7IhUsake0Nzcg34osrIgd7vIEMLcUsYy3NbEq3s8yVNtSGcH7mrU6xssApWGZw==" w:salt="9iwJzkPrHJiw43BB/vDlkA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B4209"/>
    <w:rsid w:val="006D5E66"/>
    <w:rsid w:val="007041F9"/>
    <w:rsid w:val="00733BC2"/>
    <w:rsid w:val="00733C5A"/>
    <w:rsid w:val="00737C73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51573"/>
    <w:rsid w:val="00C54CD0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2680F"/>
    <w:rsid w:val="00E328FC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F420AB0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CFE4E-D870-477B-A23B-0DF44CD9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6</cp:revision>
  <cp:lastPrinted>2018-05-29T14:09:00Z</cp:lastPrinted>
  <dcterms:created xsi:type="dcterms:W3CDTF">2021-11-25T17:12:00Z</dcterms:created>
  <dcterms:modified xsi:type="dcterms:W3CDTF">2022-11-16T09:27:00Z</dcterms:modified>
</cp:coreProperties>
</file>