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9EB2" w14:textId="75283F8B" w:rsidR="00984F3B" w:rsidRDefault="00984F3B" w:rsidP="00984F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CONVOCATORIA DEL VICERRECTORADO DE RELACIONES INTERNACIONALES Y COOPERACION DE LA UNIVERSIDAD COMPLUTENSE DE MADRID, PARA </w:t>
      </w:r>
      <w:proofErr w:type="gramStart"/>
      <w:r>
        <w:rPr>
          <w:rFonts w:ascii="Calibri-Bold" w:hAnsi="Calibri-Bold" w:cs="Calibri-Bold"/>
          <w:b/>
          <w:bCs/>
        </w:rPr>
        <w:t>LA  PARTICIPACION</w:t>
      </w:r>
      <w:proofErr w:type="gramEnd"/>
      <w:r>
        <w:rPr>
          <w:rFonts w:ascii="Calibri-Bold" w:hAnsi="Calibri-Bold" w:cs="Calibri-Bold"/>
          <w:b/>
          <w:bCs/>
        </w:rPr>
        <w:t xml:space="preserve"> EN PROGRAMAS INTENSIVOS COMBINADOS POR PARTE DE LA UNIVERSIDAD COMPLUTENSE DE MADRID, EN EL MARCO DE LA ACCION KA131 DEL PROGRAMA ERASMUS+</w:t>
      </w:r>
    </w:p>
    <w:p w14:paraId="3FE822D1" w14:textId="77777777" w:rsidR="00984F3B" w:rsidRDefault="00984F3B" w:rsidP="00984F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70D5DC2B" w14:textId="3E3CA3D0" w:rsidR="00984F3B" w:rsidRDefault="00984F3B" w:rsidP="00984F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Curso 2023-2024</w:t>
      </w:r>
    </w:p>
    <w:p w14:paraId="6EAF4EFE" w14:textId="77777777" w:rsidR="00984F3B" w:rsidRDefault="00984F3B" w:rsidP="00984F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FORMULARIO DE PRESENTACIÓN DE PROPUESTAS</w:t>
      </w:r>
    </w:p>
    <w:p w14:paraId="1C54326E" w14:textId="567655EA" w:rsidR="00FF27B6" w:rsidRDefault="00984F3B" w:rsidP="00984F3B">
      <w:pPr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ANEXO: FIRMAS</w:t>
      </w:r>
    </w:p>
    <w:p w14:paraId="0D6D0BDB" w14:textId="77777777" w:rsidR="00610785" w:rsidRDefault="00610785" w:rsidP="00984F3B">
      <w:pPr>
        <w:jc w:val="center"/>
        <w:rPr>
          <w:rFonts w:ascii="Calibri-Bold" w:hAnsi="Calibri-Bold" w:cs="Calibri-Bold"/>
          <w:b/>
          <w:bCs/>
        </w:rPr>
      </w:pPr>
    </w:p>
    <w:p w14:paraId="7E906DBD" w14:textId="77777777" w:rsidR="00610785" w:rsidRDefault="00610785" w:rsidP="00984F3B">
      <w:pPr>
        <w:jc w:val="center"/>
        <w:rPr>
          <w:rFonts w:ascii="Calibri-Bold" w:hAnsi="Calibri-Bold" w:cs="Calibri-Bold"/>
          <w:b/>
          <w:bCs/>
        </w:rPr>
      </w:pPr>
    </w:p>
    <w:p w14:paraId="6C8382E4" w14:textId="429463D3" w:rsidR="00610785" w:rsidRDefault="00610785" w:rsidP="00610785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Título del programa intensivo combinado en inglés:</w:t>
      </w:r>
    </w:p>
    <w:p w14:paraId="3F2D4A67" w14:textId="77777777" w:rsidR="00610785" w:rsidRDefault="00610785" w:rsidP="00610785">
      <w:pPr>
        <w:rPr>
          <w:rFonts w:ascii="Calibri-Bold" w:hAnsi="Calibri-Bold" w:cs="Calibri-Bold"/>
          <w:b/>
          <w:bCs/>
        </w:rPr>
      </w:pPr>
    </w:p>
    <w:p w14:paraId="676174C7" w14:textId="77777777" w:rsidR="00610785" w:rsidRDefault="00610785" w:rsidP="00610785">
      <w:pPr>
        <w:rPr>
          <w:rFonts w:ascii="Calibri-Bold" w:hAnsi="Calibri-Bold" w:cs="Calibri-Bold"/>
          <w:b/>
          <w:bCs/>
        </w:rPr>
      </w:pPr>
    </w:p>
    <w:p w14:paraId="79CF53AF" w14:textId="6A5A3659" w:rsidR="00610785" w:rsidRDefault="00610785" w:rsidP="00610785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Título del programa intensivo combinado en español:</w:t>
      </w:r>
    </w:p>
    <w:p w14:paraId="317F0FE4" w14:textId="77777777" w:rsidR="00610785" w:rsidRDefault="00610785" w:rsidP="00610785">
      <w:pPr>
        <w:rPr>
          <w:rFonts w:ascii="Calibri-Bold" w:hAnsi="Calibri-Bold" w:cs="Calibri-Bold"/>
          <w:b/>
          <w:bCs/>
        </w:rPr>
      </w:pPr>
    </w:p>
    <w:p w14:paraId="4FB77A2B" w14:textId="77777777" w:rsidR="00610785" w:rsidRDefault="00610785" w:rsidP="00610785">
      <w:pPr>
        <w:rPr>
          <w:rFonts w:ascii="Calibri-Bold" w:hAnsi="Calibri-Bold" w:cs="Calibri-Bold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10785" w14:paraId="1A006156" w14:textId="77777777" w:rsidTr="00610785">
        <w:tc>
          <w:tcPr>
            <w:tcW w:w="2831" w:type="dxa"/>
          </w:tcPr>
          <w:p w14:paraId="5B0B9293" w14:textId="3BDC0625" w:rsidR="00610785" w:rsidRDefault="00610785" w:rsidP="00610785"/>
        </w:tc>
        <w:tc>
          <w:tcPr>
            <w:tcW w:w="2831" w:type="dxa"/>
          </w:tcPr>
          <w:p w14:paraId="6602E698" w14:textId="6B13B08B" w:rsidR="00610785" w:rsidRDefault="00610785" w:rsidP="00610785">
            <w:r>
              <w:t>NOMBRE</w:t>
            </w:r>
          </w:p>
        </w:tc>
        <w:tc>
          <w:tcPr>
            <w:tcW w:w="2832" w:type="dxa"/>
          </w:tcPr>
          <w:p w14:paraId="18554337" w14:textId="4F62F076" w:rsidR="00610785" w:rsidRDefault="00610785" w:rsidP="00610785">
            <w:r>
              <w:t>FIRMA</w:t>
            </w:r>
          </w:p>
        </w:tc>
      </w:tr>
      <w:tr w:rsidR="00610785" w14:paraId="516DD7B9" w14:textId="77777777" w:rsidTr="00610785">
        <w:tc>
          <w:tcPr>
            <w:tcW w:w="2831" w:type="dxa"/>
          </w:tcPr>
          <w:p w14:paraId="1BA2D73E" w14:textId="30DFB142" w:rsidR="00610785" w:rsidRDefault="00610785" w:rsidP="00610785">
            <w:pPr>
              <w:autoSpaceDE w:val="0"/>
              <w:autoSpaceDN w:val="0"/>
              <w:adjustRightInd w:val="0"/>
            </w:pPr>
            <w:r>
              <w:t>Solicitante: coordinador/a del programa intensivo combinado en la Universidad Complutense de Madrid</w:t>
            </w:r>
          </w:p>
        </w:tc>
        <w:tc>
          <w:tcPr>
            <w:tcW w:w="2831" w:type="dxa"/>
          </w:tcPr>
          <w:p w14:paraId="51282570" w14:textId="77777777" w:rsidR="00610785" w:rsidRDefault="00610785" w:rsidP="00610785"/>
        </w:tc>
        <w:tc>
          <w:tcPr>
            <w:tcW w:w="2832" w:type="dxa"/>
          </w:tcPr>
          <w:p w14:paraId="0C311135" w14:textId="77777777" w:rsidR="00610785" w:rsidRDefault="00610785" w:rsidP="00610785"/>
        </w:tc>
      </w:tr>
      <w:tr w:rsidR="00610785" w14:paraId="7984F2D4" w14:textId="77777777" w:rsidTr="00610785">
        <w:tc>
          <w:tcPr>
            <w:tcW w:w="2831" w:type="dxa"/>
          </w:tcPr>
          <w:p w14:paraId="7DF9BA42" w14:textId="12BAD181" w:rsidR="00610785" w:rsidRDefault="00610785" w:rsidP="00610785">
            <w:pPr>
              <w:autoSpaceDE w:val="0"/>
              <w:autoSpaceDN w:val="0"/>
              <w:adjustRightInd w:val="0"/>
            </w:pPr>
            <w:r>
              <w:t>Visto bueno del director/a del departamento</w:t>
            </w:r>
            <w:r w:rsidR="00A70439">
              <w:rPr>
                <w:rStyle w:val="Refdenotaalpie"/>
              </w:rPr>
              <w:footnoteReference w:id="1"/>
            </w:r>
          </w:p>
        </w:tc>
        <w:tc>
          <w:tcPr>
            <w:tcW w:w="2831" w:type="dxa"/>
          </w:tcPr>
          <w:p w14:paraId="706B5EF3" w14:textId="77777777" w:rsidR="00610785" w:rsidRDefault="00610785" w:rsidP="00610785"/>
        </w:tc>
        <w:tc>
          <w:tcPr>
            <w:tcW w:w="2832" w:type="dxa"/>
          </w:tcPr>
          <w:p w14:paraId="62267C8C" w14:textId="77777777" w:rsidR="00610785" w:rsidRDefault="00610785" w:rsidP="00610785"/>
        </w:tc>
      </w:tr>
      <w:tr w:rsidR="00610785" w14:paraId="48263D01" w14:textId="77777777" w:rsidTr="00610785">
        <w:tc>
          <w:tcPr>
            <w:tcW w:w="2831" w:type="dxa"/>
          </w:tcPr>
          <w:p w14:paraId="484260A2" w14:textId="77777777" w:rsidR="00610785" w:rsidRDefault="00610785" w:rsidP="00610785">
            <w:pPr>
              <w:autoSpaceDE w:val="0"/>
              <w:autoSpaceDN w:val="0"/>
              <w:adjustRightInd w:val="0"/>
            </w:pPr>
            <w:r>
              <w:t>Visto bueno del vicedecano/a de</w:t>
            </w:r>
          </w:p>
          <w:p w14:paraId="3581F767" w14:textId="77777777" w:rsidR="00610785" w:rsidRDefault="00610785" w:rsidP="00610785">
            <w:pPr>
              <w:autoSpaceDE w:val="0"/>
              <w:autoSpaceDN w:val="0"/>
              <w:adjustRightInd w:val="0"/>
            </w:pPr>
            <w:r>
              <w:t>relaciones Internacionales o</w:t>
            </w:r>
          </w:p>
          <w:p w14:paraId="7C64A566" w14:textId="55FCE802" w:rsidR="00610785" w:rsidRDefault="00610785" w:rsidP="00610785">
            <w:r>
              <w:t>equivalente del centro</w:t>
            </w:r>
          </w:p>
        </w:tc>
        <w:tc>
          <w:tcPr>
            <w:tcW w:w="2831" w:type="dxa"/>
          </w:tcPr>
          <w:p w14:paraId="3C2A39F5" w14:textId="77777777" w:rsidR="00610785" w:rsidRDefault="00610785" w:rsidP="00610785"/>
        </w:tc>
        <w:tc>
          <w:tcPr>
            <w:tcW w:w="2832" w:type="dxa"/>
          </w:tcPr>
          <w:p w14:paraId="3AFE483E" w14:textId="77777777" w:rsidR="00610785" w:rsidRDefault="00610785" w:rsidP="00610785"/>
        </w:tc>
      </w:tr>
      <w:tr w:rsidR="00E23050" w:rsidRPr="00E23050" w14:paraId="1D6C586C" w14:textId="77777777" w:rsidTr="00610785">
        <w:tc>
          <w:tcPr>
            <w:tcW w:w="2831" w:type="dxa"/>
          </w:tcPr>
          <w:p w14:paraId="0DB07E7F" w14:textId="01CA3833" w:rsidR="00A805D3" w:rsidRPr="00E23050" w:rsidRDefault="00E23050" w:rsidP="00610785">
            <w:pPr>
              <w:autoSpaceDE w:val="0"/>
              <w:autoSpaceDN w:val="0"/>
              <w:adjustRightInd w:val="0"/>
            </w:pPr>
            <w:proofErr w:type="spellStart"/>
            <w:r w:rsidRPr="00E23050">
              <w:t>BIPs</w:t>
            </w:r>
            <w:proofErr w:type="spellEnd"/>
            <w:r w:rsidRPr="00E23050">
              <w:t xml:space="preserve"> presentados por PTAS: </w:t>
            </w:r>
            <w:r w:rsidR="00A805D3" w:rsidRPr="00E23050">
              <w:t>Visto bueno d</w:t>
            </w:r>
            <w:r w:rsidR="003F0174" w:rsidRPr="00E23050">
              <w:t>el/de la superior jerárquico inmediato: indicar posición</w:t>
            </w:r>
          </w:p>
        </w:tc>
        <w:tc>
          <w:tcPr>
            <w:tcW w:w="2831" w:type="dxa"/>
          </w:tcPr>
          <w:p w14:paraId="46F17A92" w14:textId="77777777" w:rsidR="00A805D3" w:rsidRPr="00E23050" w:rsidRDefault="00A805D3" w:rsidP="00610785"/>
        </w:tc>
        <w:tc>
          <w:tcPr>
            <w:tcW w:w="2832" w:type="dxa"/>
          </w:tcPr>
          <w:p w14:paraId="38F801DD" w14:textId="77777777" w:rsidR="00A805D3" w:rsidRPr="00E23050" w:rsidRDefault="00A805D3" w:rsidP="00610785"/>
        </w:tc>
      </w:tr>
    </w:tbl>
    <w:p w14:paraId="6251F34B" w14:textId="77777777" w:rsidR="00610785" w:rsidRPr="00984F3B" w:rsidRDefault="00610785" w:rsidP="00610785"/>
    <w:sectPr w:rsidR="00610785" w:rsidRPr="00984F3B">
      <w:headerReference w:type="default" r:id="rId9"/>
      <w:pgSz w:w="11906" w:h="16838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2C39" w14:textId="77777777" w:rsidR="000A1C9E" w:rsidRDefault="000A1C9E">
      <w:pPr>
        <w:spacing w:after="0" w:line="240" w:lineRule="auto"/>
      </w:pPr>
      <w:r>
        <w:separator/>
      </w:r>
    </w:p>
  </w:endnote>
  <w:endnote w:type="continuationSeparator" w:id="0">
    <w:p w14:paraId="3B067181" w14:textId="77777777" w:rsidR="000A1C9E" w:rsidRDefault="000A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5A21" w14:textId="77777777" w:rsidR="000A1C9E" w:rsidRDefault="000A1C9E">
      <w:pPr>
        <w:spacing w:after="0" w:line="240" w:lineRule="auto"/>
      </w:pPr>
      <w:r>
        <w:separator/>
      </w:r>
    </w:p>
  </w:footnote>
  <w:footnote w:type="continuationSeparator" w:id="0">
    <w:p w14:paraId="256B812F" w14:textId="77777777" w:rsidR="000A1C9E" w:rsidRDefault="000A1C9E">
      <w:pPr>
        <w:spacing w:after="0" w:line="240" w:lineRule="auto"/>
      </w:pPr>
      <w:r>
        <w:continuationSeparator/>
      </w:r>
    </w:p>
  </w:footnote>
  <w:footnote w:id="1">
    <w:p w14:paraId="59D809B3" w14:textId="5527DAA5" w:rsidR="00A70439" w:rsidRDefault="00A70439">
      <w:pPr>
        <w:pStyle w:val="Textonotapie"/>
      </w:pPr>
      <w:r>
        <w:rPr>
          <w:rStyle w:val="Refdenotaalpie"/>
        </w:rPr>
        <w:footnoteRef/>
      </w:r>
      <w:r>
        <w:t xml:space="preserve"> Indicar departamento. Insertar filas en caso de participación de varios departamentos.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8B12" w14:textId="77777777" w:rsidR="004879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30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44311B" wp14:editId="5A1C96EC">
          <wp:simplePos x="0" y="0"/>
          <wp:positionH relativeFrom="column">
            <wp:posOffset>-266697</wp:posOffset>
          </wp:positionH>
          <wp:positionV relativeFrom="paragraph">
            <wp:posOffset>-145412</wp:posOffset>
          </wp:positionV>
          <wp:extent cx="859460" cy="975360"/>
          <wp:effectExtent l="0" t="0" r="0" b="0"/>
          <wp:wrapNone/>
          <wp:docPr id="8" name="image1.pn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46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5D6CBD4" wp14:editId="6C5653A9">
          <wp:simplePos x="0" y="0"/>
          <wp:positionH relativeFrom="column">
            <wp:posOffset>3872865</wp:posOffset>
          </wp:positionH>
          <wp:positionV relativeFrom="paragraph">
            <wp:posOffset>-15237</wp:posOffset>
          </wp:positionV>
          <wp:extent cx="2207260" cy="46355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26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CEFB58" w14:textId="77777777" w:rsidR="0048794D" w:rsidRDefault="00487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A8"/>
    <w:multiLevelType w:val="multilevel"/>
    <w:tmpl w:val="3C96C166"/>
    <w:lvl w:ilvl="0">
      <w:start w:val="1"/>
      <w:numFmt w:val="bullet"/>
      <w:lvlText w:val="▪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F4C6565"/>
    <w:multiLevelType w:val="multilevel"/>
    <w:tmpl w:val="48BA71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90D15"/>
    <w:multiLevelType w:val="multilevel"/>
    <w:tmpl w:val="0E2E3C7A"/>
    <w:lvl w:ilvl="0">
      <w:start w:val="1"/>
      <w:numFmt w:val="bullet"/>
      <w:lvlText w:val="•"/>
      <w:lvlJc w:val="left"/>
      <w:pPr>
        <w:ind w:left="221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5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437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5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1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53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7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72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49226481"/>
    <w:multiLevelType w:val="multilevel"/>
    <w:tmpl w:val="EA880E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240D3D"/>
    <w:multiLevelType w:val="multilevel"/>
    <w:tmpl w:val="365A9080"/>
    <w:lvl w:ilvl="0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3995A58"/>
    <w:multiLevelType w:val="multilevel"/>
    <w:tmpl w:val="40B82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56" w:hanging="396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7D41B4A"/>
    <w:multiLevelType w:val="hybridMultilevel"/>
    <w:tmpl w:val="95A2DAC8"/>
    <w:lvl w:ilvl="0" w:tplc="98964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F72F8"/>
    <w:multiLevelType w:val="multilevel"/>
    <w:tmpl w:val="D83E7AE0"/>
    <w:lvl w:ilvl="0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67FC7C0B"/>
    <w:multiLevelType w:val="multilevel"/>
    <w:tmpl w:val="AA46D57C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E195028"/>
    <w:multiLevelType w:val="multilevel"/>
    <w:tmpl w:val="C0E20E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071341">
    <w:abstractNumId w:val="9"/>
  </w:num>
  <w:num w:numId="2" w16cid:durableId="687105602">
    <w:abstractNumId w:val="2"/>
  </w:num>
  <w:num w:numId="3" w16cid:durableId="365445276">
    <w:abstractNumId w:val="0"/>
  </w:num>
  <w:num w:numId="4" w16cid:durableId="967510420">
    <w:abstractNumId w:val="7"/>
  </w:num>
  <w:num w:numId="5" w16cid:durableId="1804349330">
    <w:abstractNumId w:val="4"/>
  </w:num>
  <w:num w:numId="6" w16cid:durableId="974605484">
    <w:abstractNumId w:val="8"/>
  </w:num>
  <w:num w:numId="7" w16cid:durableId="406922559">
    <w:abstractNumId w:val="5"/>
  </w:num>
  <w:num w:numId="8" w16cid:durableId="1112286414">
    <w:abstractNumId w:val="3"/>
  </w:num>
  <w:num w:numId="9" w16cid:durableId="353582915">
    <w:abstractNumId w:val="1"/>
  </w:num>
  <w:num w:numId="10" w16cid:durableId="846601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4D"/>
    <w:rsid w:val="000A1C9E"/>
    <w:rsid w:val="00114E5A"/>
    <w:rsid w:val="00127599"/>
    <w:rsid w:val="00131611"/>
    <w:rsid w:val="001373AE"/>
    <w:rsid w:val="001557CD"/>
    <w:rsid w:val="0016638A"/>
    <w:rsid w:val="0019272C"/>
    <w:rsid w:val="001F0178"/>
    <w:rsid w:val="0021605A"/>
    <w:rsid w:val="00226489"/>
    <w:rsid w:val="00264D7B"/>
    <w:rsid w:val="0027617A"/>
    <w:rsid w:val="00292F04"/>
    <w:rsid w:val="002C49F1"/>
    <w:rsid w:val="002D0B63"/>
    <w:rsid w:val="00325ADE"/>
    <w:rsid w:val="00327E85"/>
    <w:rsid w:val="00337D18"/>
    <w:rsid w:val="003D2DE5"/>
    <w:rsid w:val="003F0174"/>
    <w:rsid w:val="00424BA4"/>
    <w:rsid w:val="00484395"/>
    <w:rsid w:val="0048794D"/>
    <w:rsid w:val="00491D23"/>
    <w:rsid w:val="00502FDD"/>
    <w:rsid w:val="00512540"/>
    <w:rsid w:val="00596483"/>
    <w:rsid w:val="005B3D2A"/>
    <w:rsid w:val="005B534C"/>
    <w:rsid w:val="006000E1"/>
    <w:rsid w:val="00610785"/>
    <w:rsid w:val="006203D5"/>
    <w:rsid w:val="00626B23"/>
    <w:rsid w:val="0063490A"/>
    <w:rsid w:val="00687D41"/>
    <w:rsid w:val="00693161"/>
    <w:rsid w:val="006B113E"/>
    <w:rsid w:val="006C1226"/>
    <w:rsid w:val="006E0F12"/>
    <w:rsid w:val="0072167F"/>
    <w:rsid w:val="00754EA6"/>
    <w:rsid w:val="00760724"/>
    <w:rsid w:val="00766604"/>
    <w:rsid w:val="007A1B5A"/>
    <w:rsid w:val="007B431F"/>
    <w:rsid w:val="007E0EF8"/>
    <w:rsid w:val="007E38E7"/>
    <w:rsid w:val="007E5874"/>
    <w:rsid w:val="007F0F7B"/>
    <w:rsid w:val="00802657"/>
    <w:rsid w:val="00832F1E"/>
    <w:rsid w:val="008A1FF1"/>
    <w:rsid w:val="008A6006"/>
    <w:rsid w:val="008C5321"/>
    <w:rsid w:val="00927212"/>
    <w:rsid w:val="009355E6"/>
    <w:rsid w:val="00957FF4"/>
    <w:rsid w:val="009725CD"/>
    <w:rsid w:val="00984F3B"/>
    <w:rsid w:val="009D1DC5"/>
    <w:rsid w:val="009F1FB5"/>
    <w:rsid w:val="009F221E"/>
    <w:rsid w:val="00A27AE4"/>
    <w:rsid w:val="00A30546"/>
    <w:rsid w:val="00A4217E"/>
    <w:rsid w:val="00A70439"/>
    <w:rsid w:val="00A805D3"/>
    <w:rsid w:val="00A848F4"/>
    <w:rsid w:val="00AC0D9C"/>
    <w:rsid w:val="00AD0622"/>
    <w:rsid w:val="00AD1E85"/>
    <w:rsid w:val="00AF450D"/>
    <w:rsid w:val="00B270FD"/>
    <w:rsid w:val="00B30804"/>
    <w:rsid w:val="00B32A95"/>
    <w:rsid w:val="00B37B8F"/>
    <w:rsid w:val="00B74E5D"/>
    <w:rsid w:val="00B8772E"/>
    <w:rsid w:val="00B96898"/>
    <w:rsid w:val="00BB1F83"/>
    <w:rsid w:val="00BD3844"/>
    <w:rsid w:val="00BF3FDB"/>
    <w:rsid w:val="00C01B10"/>
    <w:rsid w:val="00C16C23"/>
    <w:rsid w:val="00C3058D"/>
    <w:rsid w:val="00CA7033"/>
    <w:rsid w:val="00CB40E3"/>
    <w:rsid w:val="00D165A7"/>
    <w:rsid w:val="00D1697F"/>
    <w:rsid w:val="00DB07D9"/>
    <w:rsid w:val="00E23050"/>
    <w:rsid w:val="00E33ACE"/>
    <w:rsid w:val="00E8583F"/>
    <w:rsid w:val="00F165C6"/>
    <w:rsid w:val="00FB5E1C"/>
    <w:rsid w:val="00FE7F7C"/>
    <w:rsid w:val="00FF27B6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E9CD"/>
  <w15:docId w15:val="{E69487A8-D7AF-4330-8548-20FEDA0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34F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981"/>
    <w:rPr>
      <w:color w:val="0000FF"/>
      <w:u w:val="single"/>
    </w:rPr>
  </w:style>
  <w:style w:type="character" w:customStyle="1" w:styleId="o-link-arrowspan">
    <w:name w:val="o-link-arrow__span"/>
    <w:basedOn w:val="Fuentedeprrafopredeter"/>
    <w:rsid w:val="00DF4981"/>
  </w:style>
  <w:style w:type="table" w:styleId="Tablaconcuadrcula">
    <w:name w:val="Table Grid"/>
    <w:basedOn w:val="Tablanormal"/>
    <w:uiPriority w:val="39"/>
    <w:rsid w:val="00B9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9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5D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952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52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52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2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52B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B05"/>
  </w:style>
  <w:style w:type="paragraph" w:styleId="Piedepgina">
    <w:name w:val="footer"/>
    <w:basedOn w:val="Normal"/>
    <w:link w:val="PiedepginaCar"/>
    <w:uiPriority w:val="99"/>
    <w:unhideWhenUsed/>
    <w:rsid w:val="004F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B05"/>
  </w:style>
  <w:style w:type="paragraph" w:styleId="Textonotapie">
    <w:name w:val="footnote text"/>
    <w:basedOn w:val="Normal"/>
    <w:link w:val="TextonotapieCar"/>
    <w:uiPriority w:val="99"/>
    <w:semiHidden/>
    <w:unhideWhenUsed/>
    <w:rsid w:val="00406E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6E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6E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2C46D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2C46D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C46DF"/>
    <w:pPr>
      <w:spacing w:after="100"/>
      <w:ind w:left="2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762C"/>
    <w:rPr>
      <w:color w:val="605E5C"/>
      <w:shd w:val="clear" w:color="auto" w:fill="E1DFDD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255F77"/>
    <w:rPr>
      <w:color w:val="605E5C"/>
      <w:shd w:val="clear" w:color="auto" w:fill="E1DFDD"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NLALXL0/WI4Tg5fDFLGs7jWPeQ==">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F601DF-58AB-4C9E-8579-FEB0A893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Hernández-Medina</dc:creator>
  <cp:lastModifiedBy>MARTA ARREGUI GARCIA-MIGUEL</cp:lastModifiedBy>
  <cp:revision>8</cp:revision>
  <dcterms:created xsi:type="dcterms:W3CDTF">2023-07-17T09:36:00Z</dcterms:created>
  <dcterms:modified xsi:type="dcterms:W3CDTF">2023-09-12T11:56:00Z</dcterms:modified>
</cp:coreProperties>
</file>