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F1636" w14:textId="183C9205" w:rsidR="00187848" w:rsidRPr="00DE5CA5" w:rsidRDefault="00187848" w:rsidP="00DE5CA5">
      <w:pPr>
        <w:pStyle w:val="Ttulo1"/>
        <w:numPr>
          <w:ilvl w:val="0"/>
          <w:numId w:val="0"/>
        </w:numPr>
        <w:pBdr>
          <w:bottom w:val="none" w:sz="0" w:space="0" w:color="auto"/>
        </w:pBdr>
        <w:rPr>
          <w:u w:val="single"/>
        </w:rPr>
      </w:pPr>
      <w:bookmarkStart w:id="0" w:name="_Toc522611512"/>
      <w:r w:rsidRPr="00DE5CA5">
        <w:rPr>
          <w:u w:val="single"/>
        </w:rPr>
        <w:t xml:space="preserve">EVIDENCIAS Y </w:t>
      </w:r>
      <w:r w:rsidR="00DE5CA5" w:rsidRPr="00DE5CA5">
        <w:rPr>
          <w:u w:val="single"/>
        </w:rPr>
        <w:t>Tablas SEGUIMIENTO ORDINARIO TRAS LA VERIFICACIÓN</w:t>
      </w:r>
    </w:p>
    <w:tbl>
      <w:tblPr>
        <w:tblStyle w:val="Tablaconcuadrcula1"/>
        <w:tblW w:w="5317" w:type="pct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6523"/>
        <w:gridCol w:w="6660"/>
      </w:tblGrid>
      <w:tr w:rsidR="00187848" w:rsidRPr="00DE5CA5" w14:paraId="172B75CA" w14:textId="77777777" w:rsidTr="00F47DC7">
        <w:trPr>
          <w:cantSplit/>
          <w:trHeight w:val="20"/>
          <w:jc w:val="center"/>
        </w:trPr>
        <w:tc>
          <w:tcPr>
            <w:tcW w:w="570" w:type="pct"/>
            <w:shd w:val="clear" w:color="auto" w:fill="C00000"/>
            <w:vAlign w:val="center"/>
          </w:tcPr>
          <w:p w14:paraId="2A3A26EA" w14:textId="77777777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DE5CA5">
              <w:rPr>
                <w:rFonts w:eastAsia="Calibri"/>
                <w:b/>
                <w:sz w:val="24"/>
                <w:szCs w:val="24"/>
              </w:rPr>
              <w:t>Referencia</w:t>
            </w:r>
          </w:p>
        </w:tc>
        <w:tc>
          <w:tcPr>
            <w:tcW w:w="2192" w:type="pct"/>
            <w:shd w:val="clear" w:color="auto" w:fill="C00000"/>
            <w:vAlign w:val="center"/>
          </w:tcPr>
          <w:p w14:paraId="13F3A080" w14:textId="77777777" w:rsidR="00187848" w:rsidRPr="00AE6C1A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0"/>
              </w:rPr>
            </w:pPr>
            <w:r w:rsidRPr="00AE6C1A">
              <w:rPr>
                <w:rFonts w:eastAsia="Calibri"/>
                <w:b/>
                <w:sz w:val="24"/>
                <w:szCs w:val="20"/>
              </w:rPr>
              <w:t>Descripción</w:t>
            </w:r>
          </w:p>
        </w:tc>
        <w:tc>
          <w:tcPr>
            <w:tcW w:w="2238" w:type="pct"/>
            <w:shd w:val="clear" w:color="auto" w:fill="C00000"/>
            <w:vAlign w:val="center"/>
          </w:tcPr>
          <w:p w14:paraId="0460F88A" w14:textId="77777777" w:rsidR="00187848" w:rsidRPr="00AE6C1A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18"/>
              </w:rPr>
            </w:pPr>
            <w:r w:rsidRPr="00AE6C1A">
              <w:rPr>
                <w:rFonts w:eastAsia="Calibri"/>
                <w:b/>
                <w:sz w:val="24"/>
                <w:szCs w:val="18"/>
              </w:rPr>
              <w:t>Observaciones/Aclaraciones</w:t>
            </w:r>
          </w:p>
        </w:tc>
      </w:tr>
      <w:tr w:rsidR="00187848" w:rsidRPr="00DE5CA5" w14:paraId="583B330E" w14:textId="77777777" w:rsidTr="00F47DC7">
        <w:trPr>
          <w:cantSplit/>
          <w:trHeight w:val="567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79528DF0" w14:textId="77777777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bookmarkStart w:id="1" w:name="SEG01"/>
            <w:r w:rsidRPr="00DE5CA5">
              <w:rPr>
                <w:rFonts w:eastAsia="Calibri"/>
                <w:b/>
                <w:szCs w:val="20"/>
              </w:rPr>
              <w:t>SEG01</w:t>
            </w:r>
            <w:bookmarkEnd w:id="1"/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6F1C1BEF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eastAsia="Calibri"/>
                <w:sz w:val="20"/>
                <w:szCs w:val="20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Web del título</w:t>
            </w:r>
          </w:p>
        </w:tc>
        <w:tc>
          <w:tcPr>
            <w:tcW w:w="2238" w:type="pct"/>
            <w:shd w:val="clear" w:color="auto" w:fill="FFFFFF" w:themeFill="background1"/>
          </w:tcPr>
          <w:p w14:paraId="24688175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</w:tc>
      </w:tr>
      <w:tr w:rsidR="00187848" w:rsidRPr="00DE5CA5" w14:paraId="172854E6" w14:textId="77777777" w:rsidTr="00F47DC7">
        <w:trPr>
          <w:cantSplit/>
          <w:trHeight w:val="567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722279D9" w14:textId="77777777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SEG02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2FA96AE6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Documentación o informes que recojan los mecanismos de coordinación docente (actas, acuerdos, conclusiones, etc.)</w:t>
            </w:r>
          </w:p>
        </w:tc>
        <w:tc>
          <w:tcPr>
            <w:tcW w:w="2238" w:type="pct"/>
            <w:shd w:val="clear" w:color="auto" w:fill="FFFFFF" w:themeFill="background1"/>
          </w:tcPr>
          <w:p w14:paraId="1176D725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</w:tc>
      </w:tr>
      <w:tr w:rsidR="00187848" w:rsidRPr="00DE5CA5" w14:paraId="10DFDC36" w14:textId="77777777" w:rsidTr="00F47DC7">
        <w:trPr>
          <w:cantSplit/>
          <w:trHeight w:val="4535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014DC6B6" w14:textId="77777777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SEG03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1FCCEEB7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 xml:space="preserve">Memorias de seguimiento anual, plan de mejora y evidencias vinculadas con las acciones de mejora propias del Sistema. 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13EE979C" w14:textId="77777777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A modo de ejemplo:</w:t>
            </w:r>
          </w:p>
          <w:p w14:paraId="433AF255" w14:textId="4DBEBD6D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- Informes de seguimiento de título o de seguimiento de centro (según se tenga establecido en el sistema interno de garantía de calidad aplicado)</w:t>
            </w:r>
          </w:p>
          <w:p w14:paraId="476F80FB" w14:textId="77777777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61A857E5" w14:textId="5564DA9E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- Planes de mejora aplicables al título (específicos del título o del centro), junto con evidencias de seguimiento de ejecución y eficacia.</w:t>
            </w:r>
          </w:p>
          <w:p w14:paraId="6E23FA56" w14:textId="77777777" w:rsidR="00621B7D" w:rsidRPr="00AE6C1A" w:rsidRDefault="00621B7D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1923BDD0" w14:textId="5646D9D3" w:rsidR="00621B7D" w:rsidRPr="00AE6C1A" w:rsidRDefault="00621B7D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- Actas u otros documentos que contengan las decisiones, acciones a emprender, propuestas de mejora y evidencias de su seguimiento.</w:t>
            </w:r>
          </w:p>
          <w:p w14:paraId="0B3582F2" w14:textId="0F0D9E2A" w:rsidR="00621B7D" w:rsidRPr="00AE6C1A" w:rsidRDefault="00621B7D" w:rsidP="00F47DC7">
            <w:pPr>
              <w:pStyle w:val="Prrafodelista"/>
              <w:spacing w:after="0" w:line="240" w:lineRule="auto"/>
              <w:ind w:left="720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1240CCDA" w14:textId="77777777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Los términos "informe de seguimiento" o "plan de mejora" son orientativos, y el centro puede utilizar otra terminología en su sistema de calidad.</w:t>
            </w:r>
          </w:p>
          <w:p w14:paraId="5AFF86CF" w14:textId="77777777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37B5C6F9" w14:textId="77777777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Todo ello, documentación propia del Sistema de calidad. No se trata de elaborar nueva documentación para la evaluación, sino de facilitar la que el propio sistema genera.</w:t>
            </w:r>
          </w:p>
          <w:p w14:paraId="74562C7B" w14:textId="77777777" w:rsidR="00621B7D" w:rsidRPr="00AE6C1A" w:rsidRDefault="00621B7D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17E39535" w14:textId="78140ED7" w:rsidR="00621B7D" w:rsidRPr="00AE6C1A" w:rsidRDefault="007E1794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commentRangeStart w:id="2"/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Enlace web al diseño y procedimientos del SGIC y a los modelos en vigor para la medición de la satisfacción de los grupos de interés del título.</w:t>
            </w:r>
            <w:commentRangeEnd w:id="2"/>
            <w:r w:rsidRPr="00AE6C1A">
              <w:rPr>
                <w:rStyle w:val="Refdecomentario"/>
                <w:sz w:val="18"/>
                <w:szCs w:val="18"/>
              </w:rPr>
              <w:commentReference w:id="2"/>
            </w:r>
          </w:p>
        </w:tc>
      </w:tr>
      <w:tr w:rsidR="00187848" w:rsidRPr="00DE5CA5" w14:paraId="0D9020B0" w14:textId="77777777" w:rsidTr="00F47DC7">
        <w:trPr>
          <w:cantSplit/>
          <w:trHeight w:val="3525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01923014" w14:textId="77777777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lastRenderedPageBreak/>
              <w:t>SEG04</w:t>
            </w:r>
            <w:r w:rsidR="00EB3B93" w:rsidRPr="00DE5CA5">
              <w:rPr>
                <w:rFonts w:eastAsia="Calibri"/>
                <w:b/>
                <w:szCs w:val="20"/>
              </w:rPr>
              <w:t>.1</w:t>
            </w:r>
          </w:p>
          <w:p w14:paraId="770FC1CE" w14:textId="3DC2C1B9" w:rsidR="0013010E" w:rsidRPr="00DE5CA5" w:rsidRDefault="0013010E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Asignaturas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328AF2E6" w14:textId="77777777" w:rsidR="00187848" w:rsidRDefault="00187848" w:rsidP="00CF2E29">
            <w:pPr>
              <w:spacing w:after="0" w:line="240" w:lineRule="auto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Portafolio de dos de las asignaturas a determinar por la propia Universidad siempre y cuando cumplan las siguientes características: asignaturas básicas u obligatorias, cursadas por el estudiante en primer o segundo curso, con el mayor y el menor número de aprobados. El portafolio debe recoger para cada una de ellas:</w:t>
            </w:r>
          </w:p>
          <w:p w14:paraId="0AEA887E" w14:textId="77777777" w:rsidR="00AE6C1A" w:rsidRPr="00AE6C1A" w:rsidRDefault="00AE6C1A" w:rsidP="00CF2E29">
            <w:pPr>
              <w:spacing w:after="0" w:line="240" w:lineRule="auto"/>
              <w:jc w:val="left"/>
              <w:rPr>
                <w:rFonts w:cs="Calibri"/>
                <w:sz w:val="20"/>
                <w:szCs w:val="20"/>
              </w:rPr>
            </w:pPr>
          </w:p>
          <w:p w14:paraId="03F149B3" w14:textId="77777777" w:rsidR="0013010E" w:rsidRPr="00AE6C1A" w:rsidRDefault="0013010E" w:rsidP="00AE6C1A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Guías Docentes (por modalidad e idioma).</w:t>
            </w:r>
          </w:p>
          <w:p w14:paraId="5AA5006A" w14:textId="77777777" w:rsidR="0013010E" w:rsidRPr="00AE6C1A" w:rsidRDefault="0013010E" w:rsidP="00AE6C1A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Modelo de examen vacío o sistemas de evaluación empleados en la asignatura.</w:t>
            </w:r>
          </w:p>
          <w:p w14:paraId="070DB8AE" w14:textId="77777777" w:rsidR="0013010E" w:rsidRPr="00AE6C1A" w:rsidRDefault="0013010E" w:rsidP="00AE6C1A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Breve CV de los profesores implicados.</w:t>
            </w:r>
          </w:p>
          <w:p w14:paraId="34729A58" w14:textId="77777777" w:rsidR="0013010E" w:rsidRPr="00AE6C1A" w:rsidRDefault="0013010E" w:rsidP="00AE6C1A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Listado de alumnos matriculados con sus calificaciones finales (por modalidad e idioma).</w:t>
            </w:r>
          </w:p>
          <w:p w14:paraId="11E83507" w14:textId="1336A173" w:rsidR="00187848" w:rsidRPr="00F47DC7" w:rsidRDefault="0013010E" w:rsidP="00CF2E29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Ejemplo de material docente (por modalidad e idioma).</w:t>
            </w:r>
          </w:p>
        </w:tc>
        <w:tc>
          <w:tcPr>
            <w:tcW w:w="2238" w:type="pct"/>
            <w:shd w:val="clear" w:color="auto" w:fill="FFFFFF" w:themeFill="background1"/>
          </w:tcPr>
          <w:p w14:paraId="14471B8C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06F880B6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066E7819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5702107A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053EF769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5BA61783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0DE0E86A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0840EC99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3DC16500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3F4C8C6A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  <w:p w14:paraId="68CFF8FE" w14:textId="77777777" w:rsidR="00187848" w:rsidRPr="00AE6C1A" w:rsidRDefault="00187848" w:rsidP="0013010E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</w:tc>
      </w:tr>
      <w:tr w:rsidR="00EB3B93" w:rsidRPr="00DE5CA5" w14:paraId="19E9DA76" w14:textId="77777777" w:rsidTr="00F47DC7">
        <w:trPr>
          <w:cantSplit/>
          <w:trHeight w:val="2398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20D290E1" w14:textId="490CC15C" w:rsidR="00EB3B93" w:rsidRPr="00DE5CA5" w:rsidRDefault="00EB3B93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SEG4.2</w:t>
            </w:r>
          </w:p>
          <w:p w14:paraId="5FAA7075" w14:textId="2CF143DC" w:rsidR="00EB3B93" w:rsidRPr="00DE5CA5" w:rsidRDefault="00EB3B93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TFG/TFM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61232E99" w14:textId="77777777" w:rsidR="00EB3B93" w:rsidRPr="00AE6C1A" w:rsidRDefault="00EB3B93" w:rsidP="0013010E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Listado de TFM/TFG defendidos indicando tutor, título y calificación.</w:t>
            </w:r>
          </w:p>
          <w:p w14:paraId="1DBF8B96" w14:textId="77777777" w:rsidR="00EB3B93" w:rsidRPr="00AE6C1A" w:rsidRDefault="00EB3B93" w:rsidP="0013010E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Composición y Actas de los Tribunales del TFG/TFM.</w:t>
            </w:r>
          </w:p>
          <w:p w14:paraId="585AB176" w14:textId="77777777" w:rsidR="00EB3B93" w:rsidRPr="00AE6C1A" w:rsidRDefault="00EB3B93" w:rsidP="0013010E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Procedimientos y rúbricas de evaluación utilizados en los TFG/TFM.</w:t>
            </w:r>
          </w:p>
          <w:p w14:paraId="28A92274" w14:textId="2A56F002" w:rsidR="00EB3B93" w:rsidRPr="00AE6C1A" w:rsidRDefault="00EB3B93" w:rsidP="0013010E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Al menos 4 Trabajos Fin de Grado o Máster (se debe incluir uno de cada modalidad, idioma, centro o campus y PCEO). En el caso de que sean públicos, acceso al repositorio.</w:t>
            </w:r>
          </w:p>
        </w:tc>
        <w:tc>
          <w:tcPr>
            <w:tcW w:w="2238" w:type="pct"/>
            <w:shd w:val="clear" w:color="auto" w:fill="FFFFFF" w:themeFill="background1"/>
          </w:tcPr>
          <w:p w14:paraId="7B9B8FD5" w14:textId="77777777" w:rsidR="00EB3B93" w:rsidRPr="00AE6C1A" w:rsidRDefault="00EB3B93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</w:tc>
      </w:tr>
      <w:tr w:rsidR="0013010E" w:rsidRPr="00DE5CA5" w14:paraId="4EDE82DA" w14:textId="77777777" w:rsidTr="00F47DC7">
        <w:trPr>
          <w:cantSplit/>
          <w:trHeight w:val="907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24B6F108" w14:textId="0C395E9F" w:rsidR="0013010E" w:rsidRPr="00DE5CA5" w:rsidRDefault="0013010E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SEG4.3</w:t>
            </w:r>
          </w:p>
          <w:p w14:paraId="59BEEA8F" w14:textId="77777777" w:rsidR="0013010E" w:rsidRPr="00DE5CA5" w:rsidRDefault="0013010E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Prácticas</w:t>
            </w:r>
          </w:p>
          <w:p w14:paraId="173CD242" w14:textId="7A769C14" w:rsidR="0013010E" w:rsidRPr="00DE5CA5" w:rsidRDefault="0013010E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Externas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25426C64" w14:textId="77777777" w:rsidR="0013010E" w:rsidRPr="00AE6C1A" w:rsidRDefault="0013010E" w:rsidP="0013010E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 xml:space="preserve">En el caso de los títulos en los que el estudiante haya completado las prácticas externas: </w:t>
            </w:r>
          </w:p>
          <w:p w14:paraId="135AF4B6" w14:textId="2FC1F889" w:rsidR="0013010E" w:rsidRPr="00F47DC7" w:rsidRDefault="0013010E" w:rsidP="00F47DC7">
            <w:pPr>
              <w:pStyle w:val="Prrafodelista"/>
              <w:numPr>
                <w:ilvl w:val="0"/>
                <w:numId w:val="47"/>
              </w:numPr>
              <w:spacing w:after="0" w:line="240" w:lineRule="auto"/>
              <w:ind w:left="459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F47DC7">
              <w:rPr>
                <w:rFonts w:cs="Calibri"/>
                <w:sz w:val="20"/>
                <w:szCs w:val="20"/>
              </w:rPr>
              <w:t>4 memorias de prácticas.</w:t>
            </w:r>
          </w:p>
        </w:tc>
        <w:tc>
          <w:tcPr>
            <w:tcW w:w="2238" w:type="pct"/>
            <w:shd w:val="clear" w:color="auto" w:fill="FFFFFF" w:themeFill="background1"/>
          </w:tcPr>
          <w:p w14:paraId="236AAF94" w14:textId="77777777" w:rsidR="0013010E" w:rsidRPr="00AE6C1A" w:rsidRDefault="0013010E" w:rsidP="00CF2E29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</w:p>
        </w:tc>
      </w:tr>
      <w:tr w:rsidR="00187848" w:rsidRPr="00DE5CA5" w14:paraId="4283BCC8" w14:textId="77777777" w:rsidTr="00F47DC7">
        <w:trPr>
          <w:cantSplit/>
          <w:trHeight w:val="1871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6D42AF71" w14:textId="0044F22D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SEG05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32516209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Para la enseñanza no presencial, breve descripción de la plataforma tecnológica de apoyo a la docencia y de los materiales didácticos que se utilizan en el proceso de enseñanza.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3E39D1CC" w14:textId="36C54FAB" w:rsidR="00187848" w:rsidRPr="00AE6C1A" w:rsidRDefault="00187848" w:rsidP="00495DB4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Esta </w:t>
            </w:r>
            <w:r w:rsidR="00AE6C1A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información puede</w:t>
            </w: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 incluirse perfectamente en el espacio destinado en el autoinforme</w:t>
            </w:r>
            <w:r w:rsidR="00AE6C1A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. Por ello se propone como </w:t>
            </w:r>
            <w:r w:rsidR="00AE6C1A" w:rsidRPr="00AE6C1A">
              <w:rPr>
                <w:rFonts w:cs="Calibri"/>
                <w:b/>
                <w:color w:val="000000"/>
                <w:sz w:val="18"/>
                <w:szCs w:val="18"/>
                <w:lang w:eastAsia="es-ES"/>
              </w:rPr>
              <w:t>vo</w:t>
            </w:r>
            <w:r w:rsidRPr="00AE6C1A">
              <w:rPr>
                <w:rFonts w:cs="Calibri"/>
                <w:b/>
                <w:color w:val="000000"/>
                <w:sz w:val="18"/>
                <w:szCs w:val="18"/>
                <w:lang w:eastAsia="es-ES"/>
              </w:rPr>
              <w:t xml:space="preserve">luntaria. </w:t>
            </w:r>
          </w:p>
          <w:p w14:paraId="4B324192" w14:textId="77777777" w:rsidR="00187848" w:rsidRPr="00AE6C1A" w:rsidRDefault="00187848" w:rsidP="00495DB4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620A5C4C" w14:textId="3454BDD2" w:rsidR="00187848" w:rsidRPr="00AE6C1A" w:rsidRDefault="00AE6C1A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val="es-ES_tradnl"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No</w:t>
            </w:r>
            <w:r w:rsidR="00187848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 se trata de elaborar ninguna documentación “ad hoc” relacionad</w:t>
            </w:r>
            <w:r w:rsidR="00F47DC7">
              <w:rPr>
                <w:rFonts w:cs="Calibri"/>
                <w:color w:val="000000"/>
                <w:sz w:val="18"/>
                <w:szCs w:val="18"/>
                <w:lang w:eastAsia="es-ES"/>
              </w:rPr>
              <w:t>a</w:t>
            </w:r>
            <w:r w:rsidR="00187848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 con los recursos disponibles </w:t>
            </w: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para la enseñanza no presencial</w:t>
            </w:r>
            <w:r w:rsidR="00187848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. Sin embargo, si la universidad dispone de</w:t>
            </w: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 algún documento que a su criterio </w:t>
            </w:r>
            <w:r w:rsidR="00187848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pueda favorecer una evaluación en términos positivos, se anima a incluirla. </w:t>
            </w:r>
          </w:p>
        </w:tc>
      </w:tr>
      <w:tr w:rsidR="00187848" w:rsidRPr="00DE5CA5" w14:paraId="3D6ED576" w14:textId="77777777" w:rsidTr="00F47DC7">
        <w:trPr>
          <w:cantSplit/>
          <w:trHeight w:val="1966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52EE1115" w14:textId="76194279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lastRenderedPageBreak/>
              <w:t>SEG06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121236F6" w14:textId="133C4BC8" w:rsidR="00187848" w:rsidRPr="00AE6C1A" w:rsidRDefault="00187848" w:rsidP="00EB3B93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Procedimientos para seguimiento de carrera profesional de egresados</w:t>
            </w:r>
            <w:r w:rsidR="00EB3B93"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 xml:space="preserve">. 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635CF72D" w14:textId="4A0C9F3F" w:rsidR="00EB3B93" w:rsidRPr="00AE6C1A" w:rsidRDefault="00EB3B93" w:rsidP="00495DB4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En el caso de disponer de información, informes que recojan estudios de inserción laboral o datos de empleabilidad sobre los egresados del título.</w:t>
            </w:r>
          </w:p>
          <w:p w14:paraId="0083597C" w14:textId="77777777" w:rsidR="00EB3B93" w:rsidRPr="00AE6C1A" w:rsidRDefault="00EB3B93" w:rsidP="00495DB4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3A53D713" w14:textId="578DAE3E" w:rsidR="00EB3B93" w:rsidRPr="00AE6C1A" w:rsidRDefault="00187848" w:rsidP="00EB3B93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Si se dispone de un procedimiento o incluso si ya se han llevado a cabo actuaciones concretas entendidas éstas como toda acción que se relacione con la empleabilidad de los egresados o futuros egresados, se anima a incluirla. Este tipo de recursos no harán más que favorecer una evaluación en positivo de las titulaciones. </w:t>
            </w:r>
          </w:p>
        </w:tc>
      </w:tr>
      <w:tr w:rsidR="00187848" w:rsidRPr="00DE5CA5" w14:paraId="6E085FE5" w14:textId="77777777" w:rsidTr="00F47DC7">
        <w:trPr>
          <w:cantSplit/>
          <w:trHeight w:val="844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5FFFD660" w14:textId="77777777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SEG07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74CFF7CA" w14:textId="29BFE246" w:rsidR="00187848" w:rsidRPr="00AE6C1A" w:rsidRDefault="00EB3B93" w:rsidP="00EB3B93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eastAsia="Calibri" w:cs="Times New Roman"/>
                <w:sz w:val="20"/>
                <w:szCs w:val="20"/>
              </w:rPr>
              <w:t>Listado o documento equivalente sobre el profesorado del título con su participación en proyectos de innovación docente y programas de formación docente.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6961F532" w14:textId="1EA2F804" w:rsidR="00187848" w:rsidRPr="00AE6C1A" w:rsidRDefault="00EB3B93" w:rsidP="00F47DC7">
            <w:pPr>
              <w:spacing w:after="0" w:line="240" w:lineRule="auto"/>
              <w:jc w:val="left"/>
              <w:rPr>
                <w:rFonts w:eastAsia="Calibri" w:cs="Times New Roman"/>
                <w:sz w:val="18"/>
                <w:szCs w:val="18"/>
              </w:rPr>
            </w:pPr>
            <w:r w:rsidRPr="00AE6C1A">
              <w:rPr>
                <w:rFonts w:eastAsia="Calibri" w:cs="Times New Roman"/>
                <w:sz w:val="18"/>
                <w:szCs w:val="18"/>
              </w:rPr>
              <w:t xml:space="preserve">Cambio: evidencia simplificada </w:t>
            </w:r>
          </w:p>
        </w:tc>
      </w:tr>
      <w:tr w:rsidR="00187848" w:rsidRPr="00DE5CA5" w14:paraId="018A5A81" w14:textId="77777777" w:rsidTr="00F47DC7">
        <w:trPr>
          <w:cantSplit/>
          <w:trHeight w:val="1694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5253C123" w14:textId="77777777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SEG08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722539BF" w14:textId="77777777" w:rsidR="00187848" w:rsidRPr="00AE6C1A" w:rsidRDefault="00187848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Descripción de las infraestructuras disponibles para la impartición del título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67705997" w14:textId="77777777" w:rsidR="00F47DC7" w:rsidRPr="00AE6C1A" w:rsidRDefault="00F47DC7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Esta información puede incluirse perfectamente en el espacio destinado en el autoinforme. Por ello se propone como </w:t>
            </w:r>
            <w:r w:rsidRPr="00AE6C1A">
              <w:rPr>
                <w:rFonts w:cs="Calibri"/>
                <w:b/>
                <w:color w:val="000000"/>
                <w:sz w:val="18"/>
                <w:szCs w:val="18"/>
                <w:lang w:eastAsia="es-ES"/>
              </w:rPr>
              <w:t xml:space="preserve">voluntaria. </w:t>
            </w:r>
          </w:p>
          <w:p w14:paraId="61BD1A12" w14:textId="77777777" w:rsidR="00187848" w:rsidRPr="00AE6C1A" w:rsidRDefault="00187848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2E9E14A2" w14:textId="55AA6D2B" w:rsidR="00187848" w:rsidRPr="00AE6C1A" w:rsidRDefault="00F47DC7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No se trata de elaborar ninguna do</w:t>
            </w:r>
            <w:r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cumentación “ad hoc” relacionada </w:t>
            </w: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con los recursos e infraestructuras disponibles</w:t>
            </w:r>
            <w:r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. </w:t>
            </w: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Sin embargo, si la universidad dispone de algún documento que a su criterio pueda favorecer una evaluación en términos positivos, se anima a incluirla. </w:t>
            </w:r>
          </w:p>
        </w:tc>
      </w:tr>
      <w:tr w:rsidR="00187848" w:rsidRPr="00DE5CA5" w14:paraId="13BA8C22" w14:textId="77777777" w:rsidTr="00F47DC7">
        <w:trPr>
          <w:cantSplit/>
          <w:trHeight w:val="1121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33BEBD90" w14:textId="1C36EFC4" w:rsidR="00187848" w:rsidRPr="00DE5CA5" w:rsidRDefault="00187848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SEG10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377B07B8" w14:textId="50CDA851" w:rsidR="00187848" w:rsidRPr="00AE6C1A" w:rsidRDefault="0013010E" w:rsidP="00CF2E29">
            <w:pPr>
              <w:spacing w:after="0" w:line="240" w:lineRule="auto"/>
              <w:jc w:val="left"/>
              <w:rPr>
                <w:rFonts w:cs="Calibri"/>
                <w:sz w:val="20"/>
                <w:szCs w:val="20"/>
              </w:rPr>
            </w:pPr>
            <w:r w:rsidRPr="00AE6C1A">
              <w:rPr>
                <w:rFonts w:cs="Calibri"/>
                <w:sz w:val="20"/>
                <w:szCs w:val="20"/>
              </w:rPr>
              <w:t>Informe sobre el desarrollo de las prácticas externas: criterios de asignación de plazas, listado de alumnos por empresa, listado de tutores académicos y exte</w:t>
            </w:r>
            <w:r w:rsidR="00F47DC7">
              <w:rPr>
                <w:rFonts w:cs="Calibri"/>
                <w:sz w:val="20"/>
                <w:szCs w:val="20"/>
              </w:rPr>
              <w:t>rnos, período de realización, rú</w:t>
            </w:r>
            <w:r w:rsidRPr="00AE6C1A">
              <w:rPr>
                <w:rFonts w:cs="Calibri"/>
                <w:sz w:val="20"/>
                <w:szCs w:val="20"/>
              </w:rPr>
              <w:t>brica de evaluación si la hubiese, etc.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05E3EAFC" w14:textId="2D58F9D0" w:rsidR="00187848" w:rsidRPr="00AE6C1A" w:rsidRDefault="00EB3B93" w:rsidP="00F47DC7">
            <w:pPr>
              <w:spacing w:after="0" w:line="240" w:lineRule="auto"/>
              <w:jc w:val="left"/>
              <w:rPr>
                <w:rFonts w:cs="Calibri"/>
                <w:sz w:val="18"/>
                <w:szCs w:val="18"/>
              </w:rPr>
            </w:pPr>
            <w:r w:rsidRPr="00AE6C1A">
              <w:rPr>
                <w:rFonts w:cs="Calibri"/>
                <w:sz w:val="18"/>
                <w:szCs w:val="18"/>
              </w:rPr>
              <w:t>Cambio: evidencia simplificada</w:t>
            </w:r>
          </w:p>
        </w:tc>
      </w:tr>
      <w:tr w:rsidR="00495DB4" w:rsidRPr="00DE5CA5" w14:paraId="4785D1D2" w14:textId="77777777" w:rsidTr="00F47DC7">
        <w:trPr>
          <w:cantSplit/>
          <w:trHeight w:val="20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4CCCEFCA" w14:textId="77777777" w:rsidR="00495DB4" w:rsidRPr="00DE5CA5" w:rsidRDefault="00495DB4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TABLA01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6D180088" w14:textId="77777777" w:rsidR="00495DB4" w:rsidRPr="00AE6C1A" w:rsidRDefault="00495DB4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Estructura Personal Docente e Investigador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4CD94DAD" w14:textId="77777777" w:rsidR="00495DB4" w:rsidRPr="00AE6C1A" w:rsidRDefault="00495DB4" w:rsidP="00495DB4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Mantenemos su actual formato, réplica del usado en Renovación de la acreditación. </w:t>
            </w:r>
          </w:p>
        </w:tc>
      </w:tr>
      <w:tr w:rsidR="00495DB4" w:rsidRPr="00DE5CA5" w14:paraId="66B414A0" w14:textId="77777777" w:rsidTr="00F47DC7">
        <w:trPr>
          <w:cantSplit/>
          <w:trHeight w:val="20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73CF354F" w14:textId="77777777" w:rsidR="00495DB4" w:rsidRPr="00DE5CA5" w:rsidRDefault="00495DB4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TABLA02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6F3D1799" w14:textId="77777777" w:rsidR="00495DB4" w:rsidRPr="00AE6C1A" w:rsidRDefault="00495DB4" w:rsidP="00CF2E29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Resultados de las asignaturas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15BF4B2F" w14:textId="69A6B3B9" w:rsidR="00495DB4" w:rsidRPr="00AE6C1A" w:rsidRDefault="00495DB4" w:rsidP="00495DB4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Mantenemos su actual formato, réplica del usado en Renovación de la acreditación. </w:t>
            </w:r>
            <w:r w:rsidR="0013010E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Diferenciar por modalidad e idioma.</w:t>
            </w:r>
          </w:p>
        </w:tc>
      </w:tr>
      <w:tr w:rsidR="00B420BF" w:rsidRPr="00DE5CA5" w14:paraId="7C4E8949" w14:textId="77777777" w:rsidTr="00F47DC7">
        <w:trPr>
          <w:cantSplit/>
          <w:trHeight w:val="20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25883410" w14:textId="7617054A" w:rsidR="00B420BF" w:rsidRPr="00DE5CA5" w:rsidRDefault="00B420BF" w:rsidP="00CF2E29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TABLA03A</w:t>
            </w:r>
          </w:p>
        </w:tc>
        <w:tc>
          <w:tcPr>
            <w:tcW w:w="2192" w:type="pct"/>
            <w:vMerge w:val="restart"/>
            <w:shd w:val="clear" w:color="auto" w:fill="FFFFFF" w:themeFill="background1"/>
            <w:vAlign w:val="center"/>
          </w:tcPr>
          <w:p w14:paraId="75421FE7" w14:textId="58F086A7" w:rsidR="00B420BF" w:rsidRPr="00AE6C1A" w:rsidRDefault="00B420BF" w:rsidP="001E2578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Indicadores globales del título y su evolución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7145F5BE" w14:textId="77777777" w:rsidR="00B420BF" w:rsidRPr="00AE6C1A" w:rsidRDefault="00B420BF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Tabla 3.a. </w:t>
            </w:r>
          </w:p>
          <w:p w14:paraId="05ACA63C" w14:textId="23F16B51" w:rsidR="00B420BF" w:rsidRPr="00AE6C1A" w:rsidRDefault="00B420BF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Tabla con oferta de plazas y alumnos de nuevo ingreso admitidos por curso.</w:t>
            </w:r>
          </w:p>
          <w:p w14:paraId="1CA18A97" w14:textId="582DF4D9" w:rsidR="00B420BF" w:rsidRPr="00AE6C1A" w:rsidRDefault="00B420BF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Se solicita por modalidad, idioma y/o centro, así como por PCEO si procede.</w:t>
            </w:r>
          </w:p>
        </w:tc>
      </w:tr>
      <w:tr w:rsidR="00B420BF" w:rsidRPr="00DE5CA5" w14:paraId="3518851A" w14:textId="77777777" w:rsidTr="00F47DC7">
        <w:trPr>
          <w:cantSplit/>
          <w:trHeight w:val="20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76E13863" w14:textId="6B8F75C0" w:rsidR="00B420BF" w:rsidRPr="00DE5CA5" w:rsidRDefault="00B420BF" w:rsidP="00B420BF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TABLA03B</w:t>
            </w:r>
          </w:p>
        </w:tc>
        <w:tc>
          <w:tcPr>
            <w:tcW w:w="2192" w:type="pct"/>
            <w:vMerge/>
            <w:shd w:val="clear" w:color="auto" w:fill="FFFFFF" w:themeFill="background1"/>
            <w:vAlign w:val="center"/>
          </w:tcPr>
          <w:p w14:paraId="393D2FD1" w14:textId="77777777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53D1D514" w14:textId="77777777" w:rsidR="00B420BF" w:rsidRPr="00AE6C1A" w:rsidRDefault="00B420BF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Tabla 3.b.</w:t>
            </w:r>
          </w:p>
          <w:p w14:paraId="7B603685" w14:textId="477AF9E6" w:rsidR="00B420BF" w:rsidRPr="00AE6C1A" w:rsidRDefault="00B420BF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>Indicadores de Resultados (por modalidad, idioma y/o centro, así como por PCEO).</w:t>
            </w:r>
          </w:p>
        </w:tc>
      </w:tr>
      <w:tr w:rsidR="00B420BF" w:rsidRPr="00DE5CA5" w14:paraId="7339B531" w14:textId="77777777" w:rsidTr="00F47DC7">
        <w:trPr>
          <w:cantSplit/>
          <w:trHeight w:val="20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6BF5ABD4" w14:textId="33E84904" w:rsidR="00B420BF" w:rsidRPr="00DE5CA5" w:rsidRDefault="00B420BF" w:rsidP="00B420BF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TABLA04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150557DE" w14:textId="77777777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Para Máster:</w:t>
            </w:r>
          </w:p>
          <w:p w14:paraId="29711F41" w14:textId="77777777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</w:p>
          <w:p w14:paraId="4ACDDD06" w14:textId="0908960D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Listados de estudiantes que han cursado complementos formativos con especificación de la titulación previa y el complemento formativo (Máster).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56A51681" w14:textId="77777777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  <w:p w14:paraId="165D3F36" w14:textId="3940B99B" w:rsidR="00B420BF" w:rsidRPr="00AE6C1A" w:rsidRDefault="00F47DC7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color w:val="000000"/>
                <w:sz w:val="18"/>
                <w:szCs w:val="18"/>
                <w:lang w:eastAsia="es-ES"/>
              </w:rPr>
              <w:t>En</w:t>
            </w:r>
            <w:r w:rsidR="00B420BF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 la columna “estudiante” se puede añadir cualquier tipo de fórmula que anonimice la identidad del estudiante. </w:t>
            </w:r>
          </w:p>
          <w:p w14:paraId="124EC71F" w14:textId="77777777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</w:p>
        </w:tc>
      </w:tr>
      <w:tr w:rsidR="00B420BF" w:rsidRPr="00DE5CA5" w14:paraId="0DCC8C76" w14:textId="77777777" w:rsidTr="00F47DC7">
        <w:trPr>
          <w:cantSplit/>
          <w:trHeight w:val="548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07E91D34" w14:textId="4119975C" w:rsidR="00B420BF" w:rsidRPr="00DE5CA5" w:rsidRDefault="00B420BF" w:rsidP="00B420BF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lastRenderedPageBreak/>
              <w:t>TABLA05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151205DF" w14:textId="77777777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Listado de estudiantes con reconocimiento de ECTS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680E75DD" w14:textId="1B14CFC4" w:rsidR="00B420BF" w:rsidRPr="00AE6C1A" w:rsidRDefault="00F47DC7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color w:val="000000"/>
                <w:sz w:val="18"/>
                <w:szCs w:val="18"/>
                <w:lang w:eastAsia="es-ES"/>
              </w:rPr>
              <w:t>En</w:t>
            </w: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 la columna “estudiante” se puede añadir cualquier tipo de fórmula que anonimice la identidad del estudiante. </w:t>
            </w:r>
          </w:p>
        </w:tc>
      </w:tr>
      <w:tr w:rsidR="00B420BF" w:rsidRPr="00DE5CA5" w14:paraId="230AEB6B" w14:textId="77777777" w:rsidTr="00F47DC7">
        <w:trPr>
          <w:cantSplit/>
          <w:trHeight w:val="853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7B3530ED" w14:textId="13299AC6" w:rsidR="00B420BF" w:rsidRPr="00DE5CA5" w:rsidRDefault="00B420BF" w:rsidP="00B420BF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TABLA06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42A2FECA" w14:textId="50E59334" w:rsidR="00B420BF" w:rsidRPr="00AE6C1A" w:rsidRDefault="00B420BF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Para los PCEO, plan de estudios específico seguido por los estudiantes matriculados, incluyendo el reconocimiento de créditos aplicado específicamente al Programa.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25B16F63" w14:textId="4A56B256" w:rsidR="00B420BF" w:rsidRPr="00AE6C1A" w:rsidRDefault="00F47DC7" w:rsidP="00F47DC7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Las </w:t>
            </w:r>
            <w:r w:rsidR="00B420BF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tablas </w:t>
            </w:r>
            <w:r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pueden adaptarse </w:t>
            </w:r>
            <w:r w:rsidR="00B420BF"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para que no suponga una carga extra facilitar la información. </w:t>
            </w:r>
          </w:p>
        </w:tc>
      </w:tr>
      <w:tr w:rsidR="00252425" w:rsidRPr="00C541D2" w14:paraId="433E5A4E" w14:textId="77777777" w:rsidTr="00F47DC7">
        <w:trPr>
          <w:cantSplit/>
          <w:trHeight w:val="696"/>
          <w:jc w:val="center"/>
        </w:trPr>
        <w:tc>
          <w:tcPr>
            <w:tcW w:w="570" w:type="pct"/>
            <w:shd w:val="clear" w:color="auto" w:fill="E7E6E6" w:themeFill="background2"/>
            <w:vAlign w:val="center"/>
          </w:tcPr>
          <w:p w14:paraId="6E5EF771" w14:textId="4A1B43F8" w:rsidR="00252425" w:rsidRPr="00DE5CA5" w:rsidRDefault="00252425" w:rsidP="00B420BF">
            <w:pPr>
              <w:spacing w:after="0" w:line="240" w:lineRule="auto"/>
              <w:jc w:val="center"/>
              <w:rPr>
                <w:rFonts w:eastAsia="Calibri"/>
                <w:b/>
                <w:szCs w:val="20"/>
              </w:rPr>
            </w:pPr>
            <w:r w:rsidRPr="00DE5CA5">
              <w:rPr>
                <w:rFonts w:eastAsia="Calibri"/>
                <w:b/>
                <w:szCs w:val="20"/>
              </w:rPr>
              <w:t>TABLA07</w:t>
            </w:r>
          </w:p>
        </w:tc>
        <w:tc>
          <w:tcPr>
            <w:tcW w:w="2192" w:type="pct"/>
            <w:shd w:val="clear" w:color="auto" w:fill="FFFFFF" w:themeFill="background1"/>
            <w:vAlign w:val="center"/>
          </w:tcPr>
          <w:p w14:paraId="4C479F9D" w14:textId="13EE3041" w:rsidR="00252425" w:rsidRPr="00AE6C1A" w:rsidRDefault="00252425" w:rsidP="00B420BF">
            <w:pPr>
              <w:spacing w:after="0" w:line="240" w:lineRule="auto"/>
              <w:jc w:val="left"/>
              <w:rPr>
                <w:rFonts w:cs="Calibri"/>
                <w:color w:val="000000"/>
                <w:sz w:val="20"/>
                <w:szCs w:val="20"/>
                <w:lang w:eastAsia="es-ES"/>
              </w:rPr>
            </w:pPr>
            <w:r w:rsidRPr="00AE6C1A">
              <w:rPr>
                <w:rFonts w:cs="Calibri"/>
                <w:color w:val="000000"/>
                <w:sz w:val="20"/>
                <w:szCs w:val="20"/>
                <w:lang w:eastAsia="es-ES"/>
              </w:rPr>
              <w:t>Resultados de la satisfacción.</w:t>
            </w:r>
          </w:p>
        </w:tc>
        <w:tc>
          <w:tcPr>
            <w:tcW w:w="2238" w:type="pct"/>
            <w:shd w:val="clear" w:color="auto" w:fill="FFFFFF" w:themeFill="background1"/>
            <w:vAlign w:val="center"/>
          </w:tcPr>
          <w:p w14:paraId="72C323B9" w14:textId="3D3D98AE" w:rsidR="00252425" w:rsidRPr="00AE6C1A" w:rsidRDefault="00252425" w:rsidP="00252425">
            <w:pPr>
              <w:spacing w:after="0" w:line="240" w:lineRule="auto"/>
              <w:jc w:val="left"/>
              <w:rPr>
                <w:rFonts w:cs="Calibri"/>
                <w:color w:val="000000"/>
                <w:sz w:val="18"/>
                <w:szCs w:val="18"/>
                <w:lang w:eastAsia="es-ES"/>
              </w:rPr>
            </w:pP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Además de cumplimentar esta tabla, se anima a presentar como evidencia </w:t>
            </w:r>
            <w:r w:rsidRPr="00F47DC7">
              <w:rPr>
                <w:rFonts w:cs="Calibri"/>
                <w:b/>
                <w:color w:val="000000"/>
                <w:sz w:val="18"/>
                <w:szCs w:val="18"/>
                <w:lang w:eastAsia="es-ES"/>
              </w:rPr>
              <w:t>voluntaria</w:t>
            </w:r>
            <w:r w:rsidRPr="00AE6C1A">
              <w:rPr>
                <w:rFonts w:cs="Calibri"/>
                <w:color w:val="000000"/>
                <w:sz w:val="18"/>
                <w:szCs w:val="18"/>
                <w:lang w:eastAsia="es-ES"/>
              </w:rPr>
              <w:t xml:space="preserve">, cualquier tipo de Informe realizado para medir la satisfacción de los distintos grupos de interés. </w:t>
            </w:r>
          </w:p>
        </w:tc>
      </w:tr>
    </w:tbl>
    <w:p w14:paraId="7BBDB978" w14:textId="77777777" w:rsidR="00495DB4" w:rsidRDefault="00495DB4" w:rsidP="00187848"/>
    <w:p w14:paraId="74F636E1" w14:textId="77777777" w:rsidR="00495DB4" w:rsidRDefault="00495DB4" w:rsidP="00187848"/>
    <w:bookmarkEnd w:id="0"/>
    <w:p w14:paraId="1533C23D" w14:textId="77777777" w:rsidR="00187848" w:rsidRDefault="00187848" w:rsidP="00C44AD6">
      <w:pPr>
        <w:pStyle w:val="Ttulo1"/>
        <w:numPr>
          <w:ilvl w:val="0"/>
          <w:numId w:val="0"/>
        </w:numPr>
      </w:pPr>
    </w:p>
    <w:sectPr w:rsidR="00187848" w:rsidSect="00187848">
      <w:headerReference w:type="default" r:id="rId11"/>
      <w:headerReference w:type="first" r:id="rId12"/>
      <w:pgSz w:w="16838" w:h="11906" w:orient="landscape" w:code="9"/>
      <w:pgMar w:top="1701" w:right="1418" w:bottom="56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M. Fernández" w:date="2022-03-22T13:57:00Z" w:initials="MF">
    <w:p w14:paraId="0515CFA6" w14:textId="1322A708" w:rsidR="007E1794" w:rsidRDefault="007E1794">
      <w:pPr>
        <w:pStyle w:val="Textocomentario"/>
      </w:pPr>
      <w:r>
        <w:rPr>
          <w:rStyle w:val="Refdecomentario"/>
        </w:rPr>
        <w:annotationRef/>
      </w:r>
      <w:r>
        <w:t>Y si llevamos esta aclaración al texto del criterio 3?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515CFA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515CFA6" w16cid:durableId="496701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43B23" w14:textId="77777777" w:rsidR="00560593" w:rsidRDefault="00560593" w:rsidP="00661755">
      <w:pPr>
        <w:spacing w:after="0" w:line="240" w:lineRule="auto"/>
      </w:pPr>
      <w:r>
        <w:separator/>
      </w:r>
    </w:p>
  </w:endnote>
  <w:endnote w:type="continuationSeparator" w:id="0">
    <w:p w14:paraId="66B99736" w14:textId="77777777" w:rsidR="00560593" w:rsidRDefault="00560593" w:rsidP="00661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ABBE0" w14:textId="77777777" w:rsidR="00560593" w:rsidRDefault="00560593" w:rsidP="00661755">
      <w:pPr>
        <w:spacing w:after="0" w:line="240" w:lineRule="auto"/>
      </w:pPr>
      <w:r>
        <w:separator/>
      </w:r>
    </w:p>
  </w:footnote>
  <w:footnote w:type="continuationSeparator" w:id="0">
    <w:p w14:paraId="1B0C1049" w14:textId="77777777" w:rsidR="00560593" w:rsidRDefault="00560593" w:rsidP="00661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B618" w14:textId="26C2BF96" w:rsidR="00AA05A0" w:rsidRPr="00935B89" w:rsidRDefault="00AA05A0" w:rsidP="00DE5CA5">
    <w:pPr>
      <w:pStyle w:val="Encabezado"/>
      <w:jc w:val="left"/>
      <w:rPr>
        <w:b/>
        <w:sz w:val="32"/>
      </w:rPr>
    </w:pPr>
    <w:r w:rsidRPr="00935B89">
      <w:rPr>
        <w:b/>
        <w:noProof/>
        <w:sz w:val="32"/>
        <w:lang w:eastAsia="es-ES"/>
      </w:rPr>
      <w:drawing>
        <wp:inline distT="0" distB="0" distL="0" distR="0" wp14:anchorId="40978127" wp14:editId="0F428173">
          <wp:extent cx="1403985" cy="457200"/>
          <wp:effectExtent l="0" t="0" r="0" b="0"/>
          <wp:docPr id="45" name="Imagen 8" descr="C:\Users\mfernandez\AppData\Local\Microsoft\Windows\INetCache\Content.Word\Fundación madri+d + C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C:\Users\mfernandez\AppData\Local\Microsoft\Windows\INetCache\Content.Word\Fundación madri+d + C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5B89" w:rsidRPr="00935B89">
      <w:rPr>
        <w:b/>
        <w:sz w:val="32"/>
      </w:rPr>
      <w:t xml:space="preserve">               </w:t>
    </w:r>
    <w:r w:rsidR="00935B89">
      <w:rPr>
        <w:b/>
        <w:sz w:val="32"/>
      </w:rPr>
      <w:t xml:space="preserve">            </w:t>
    </w:r>
    <w:r w:rsidR="00935B89" w:rsidRPr="00935B89">
      <w:rPr>
        <w:b/>
        <w:sz w:val="32"/>
      </w:rPr>
      <w:t xml:space="preserve">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8C1EE" w14:textId="2339D351" w:rsidR="00AA05A0" w:rsidRPr="00A1772F" w:rsidRDefault="00AA05A0" w:rsidP="00A1772F">
    <w:pPr>
      <w:pStyle w:val="PrimeraPgina"/>
      <w:spacing w:after="240" w:line="360" w:lineRule="auto"/>
      <w:jc w:val="both"/>
      <w:rPr>
        <w:rFonts w:ascii="Century Gothic" w:hAnsi="Century Gothic"/>
        <w:noProof/>
      </w:rPr>
    </w:pPr>
    <w:r w:rsidRPr="00DE705E">
      <w:rPr>
        <w:rFonts w:ascii="Century Gothic" w:hAnsi="Century Gothic"/>
        <w:noProof/>
        <w:lang w:val="es-ES" w:eastAsia="es-ES"/>
      </w:rPr>
      <w:drawing>
        <wp:inline distT="0" distB="0" distL="0" distR="0" wp14:anchorId="768168E5" wp14:editId="5DA2004B">
          <wp:extent cx="1869440" cy="614045"/>
          <wp:effectExtent l="0" t="0" r="0" b="0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9440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noProof/>
      </w:rPr>
      <w:t xml:space="preserve">              </w:t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</w:rPr>
      <w:tab/>
    </w:r>
    <w:r>
      <w:rPr>
        <w:rFonts w:ascii="Century Gothic" w:hAnsi="Century Gothic"/>
        <w:noProof/>
        <w:lang w:val="es-ES" w:eastAsia="es-ES"/>
      </w:rPr>
      <w:drawing>
        <wp:inline distT="0" distB="0" distL="0" distR="0" wp14:anchorId="2AF214B0" wp14:editId="24107CCE">
          <wp:extent cx="873760" cy="504825"/>
          <wp:effectExtent l="0" t="0" r="2540" b="9525"/>
          <wp:docPr id="47" name="Imagen 47" descr="ENQA_logo_rgb_small sin 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QA_logo_rgb_small sin text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noProof/>
        <w:lang w:val="es-ES" w:eastAsia="es-ES"/>
      </w:rPr>
      <w:drawing>
        <wp:inline distT="0" distB="0" distL="0" distR="0" wp14:anchorId="2790AEA6" wp14:editId="7488D88A">
          <wp:extent cx="941705" cy="245745"/>
          <wp:effectExtent l="0" t="0" r="0" b="1905"/>
          <wp:docPr id="48" name="Imagen 48" descr="eqar_logo_080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qar_logo_0802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705" cy="24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noProof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5.75pt" o:bullet="t">
        <v:imagedata r:id="rId1" o:title="Imagen1"/>
      </v:shape>
    </w:pict>
  </w:numPicBullet>
  <w:abstractNum w:abstractNumId="0" w15:restartNumberingAfterBreak="0">
    <w:nsid w:val="007B18B6"/>
    <w:multiLevelType w:val="hybridMultilevel"/>
    <w:tmpl w:val="3F74A7AC"/>
    <w:lvl w:ilvl="0" w:tplc="4CC45E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929F7"/>
    <w:multiLevelType w:val="hybridMultilevel"/>
    <w:tmpl w:val="C4E61F82"/>
    <w:lvl w:ilvl="0" w:tplc="DDDA7220">
      <w:start w:val="1"/>
      <w:numFmt w:val="decimal"/>
      <w:pStyle w:val="capitulo2"/>
      <w:lvlText w:val="%1."/>
      <w:lvlJc w:val="left"/>
      <w:pPr>
        <w:ind w:left="1536" w:hanging="360"/>
      </w:pPr>
      <w:rPr>
        <w:rFonts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Arial" w:hint="default"/>
      </w:rPr>
    </w:lvl>
    <w:lvl w:ilvl="2" w:tplc="040A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2" w15:restartNumberingAfterBreak="0">
    <w:nsid w:val="02B92405"/>
    <w:multiLevelType w:val="hybridMultilevel"/>
    <w:tmpl w:val="73088786"/>
    <w:lvl w:ilvl="0" w:tplc="B60C797A">
      <w:start w:val="1"/>
      <w:numFmt w:val="bullet"/>
      <w:lvlText w:val=""/>
      <w:lvlPicBulletId w:val="0"/>
      <w:lvlJc w:val="left"/>
      <w:pPr>
        <w:ind w:left="833" w:hanging="360"/>
      </w:pPr>
      <w:rPr>
        <w:rFonts w:ascii="Symbol" w:hAnsi="Symbol" w:hint="default"/>
        <w:color w:val="000000"/>
        <w:sz w:val="28"/>
      </w:rPr>
    </w:lvl>
    <w:lvl w:ilvl="1" w:tplc="04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Arial" w:hint="default"/>
      </w:rPr>
    </w:lvl>
    <w:lvl w:ilvl="2" w:tplc="04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042355AC"/>
    <w:multiLevelType w:val="hybridMultilevel"/>
    <w:tmpl w:val="E7CAF4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2A5830"/>
    <w:multiLevelType w:val="hybridMultilevel"/>
    <w:tmpl w:val="BE1A6A24"/>
    <w:lvl w:ilvl="0" w:tplc="23C2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5A3875F6">
      <w:numFmt w:val="bullet"/>
      <w:lvlText w:val="•"/>
      <w:lvlJc w:val="left"/>
      <w:pPr>
        <w:ind w:left="1785" w:hanging="705"/>
      </w:pPr>
      <w:rPr>
        <w:rFonts w:ascii="Century Gothic" w:eastAsia="Times New Roman" w:hAnsi="Century Gothic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C4CA8"/>
    <w:multiLevelType w:val="multilevel"/>
    <w:tmpl w:val="4AB09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D02A21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93C6ED8"/>
    <w:multiLevelType w:val="hybridMultilevel"/>
    <w:tmpl w:val="3DDC8A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84DAF"/>
    <w:multiLevelType w:val="multilevel"/>
    <w:tmpl w:val="65DC39D6"/>
    <w:lvl w:ilvl="0">
      <w:start w:val="1"/>
      <w:numFmt w:val="decimal"/>
      <w:pStyle w:val="capitulo"/>
      <w:lvlText w:val="%1.1"/>
      <w:lvlJc w:val="left"/>
      <w:pPr>
        <w:ind w:left="360" w:hanging="360"/>
      </w:pPr>
      <w:rPr>
        <w:rFonts w:hint="default"/>
      </w:rPr>
    </w:lvl>
    <w:lvl w:ilvl="1">
      <w:numFmt w:val="decimal"/>
      <w:lvlText w:val="2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0D45A6E"/>
    <w:multiLevelType w:val="hybridMultilevel"/>
    <w:tmpl w:val="12F210F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0E841B3"/>
    <w:multiLevelType w:val="hybridMultilevel"/>
    <w:tmpl w:val="37D097E4"/>
    <w:lvl w:ilvl="0" w:tplc="3E4A187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D02A21"/>
      </w:rPr>
    </w:lvl>
    <w:lvl w:ilvl="1" w:tplc="ECA2BFD8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Symbol" w:hint="default"/>
        <w:color w:val="D02A21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11370EE5"/>
    <w:multiLevelType w:val="hybridMultilevel"/>
    <w:tmpl w:val="214241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C855AC"/>
    <w:multiLevelType w:val="hybridMultilevel"/>
    <w:tmpl w:val="C196383C"/>
    <w:lvl w:ilvl="0" w:tplc="A70AB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975BB0"/>
    <w:multiLevelType w:val="hybridMultilevel"/>
    <w:tmpl w:val="07E4FF1E"/>
    <w:lvl w:ilvl="0" w:tplc="AB5C5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4B1CAC"/>
    <w:multiLevelType w:val="hybridMultilevel"/>
    <w:tmpl w:val="F51CD612"/>
    <w:lvl w:ilvl="0" w:tplc="53A2DC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79044B"/>
    <w:multiLevelType w:val="hybridMultilevel"/>
    <w:tmpl w:val="F2485C94"/>
    <w:lvl w:ilvl="0" w:tplc="4608F00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3A547D"/>
    <w:multiLevelType w:val="hybridMultilevel"/>
    <w:tmpl w:val="E954DC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9168DB"/>
    <w:multiLevelType w:val="hybridMultilevel"/>
    <w:tmpl w:val="E11C8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535B7"/>
    <w:multiLevelType w:val="hybridMultilevel"/>
    <w:tmpl w:val="68528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DA2549"/>
    <w:multiLevelType w:val="hybridMultilevel"/>
    <w:tmpl w:val="72967AF4"/>
    <w:lvl w:ilvl="0" w:tplc="5DD06E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5C27A0"/>
    <w:multiLevelType w:val="hybridMultilevel"/>
    <w:tmpl w:val="E116CC6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FE418B"/>
    <w:multiLevelType w:val="hybridMultilevel"/>
    <w:tmpl w:val="38C8E29A"/>
    <w:lvl w:ilvl="0" w:tplc="C49AE5F8">
      <w:start w:val="1"/>
      <w:numFmt w:val="upperLetter"/>
      <w:pStyle w:val="Ttulo3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461211"/>
    <w:multiLevelType w:val="multilevel"/>
    <w:tmpl w:val="A90A5F0C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C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Ttulo2"/>
      <w:lvlText w:val="%1.%2"/>
      <w:lvlJc w:val="left"/>
      <w:pPr>
        <w:ind w:left="7239" w:hanging="5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32826F20"/>
    <w:multiLevelType w:val="hybridMultilevel"/>
    <w:tmpl w:val="00D2D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736DF9"/>
    <w:multiLevelType w:val="hybridMultilevel"/>
    <w:tmpl w:val="011E38CC"/>
    <w:lvl w:ilvl="0" w:tplc="4CB4E3F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B804C07"/>
    <w:multiLevelType w:val="hybridMultilevel"/>
    <w:tmpl w:val="7B5AA44E"/>
    <w:lvl w:ilvl="0" w:tplc="F5C894A2">
      <w:start w:val="1"/>
      <w:numFmt w:val="lowerRoman"/>
      <w:lvlText w:val="%1."/>
      <w:lvlJc w:val="right"/>
      <w:pPr>
        <w:ind w:left="644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01C12"/>
    <w:multiLevelType w:val="hybridMultilevel"/>
    <w:tmpl w:val="3956E3F0"/>
    <w:lvl w:ilvl="0" w:tplc="0C0A0017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  <w:sz w:val="18"/>
        <w:szCs w:val="18"/>
      </w:rPr>
    </w:lvl>
    <w:lvl w:ilvl="1" w:tplc="D970183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8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6572DA"/>
    <w:multiLevelType w:val="hybridMultilevel"/>
    <w:tmpl w:val="CFBE3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9406E2"/>
    <w:multiLevelType w:val="hybridMultilevel"/>
    <w:tmpl w:val="A5563C0A"/>
    <w:lvl w:ilvl="0" w:tplc="9320B64E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1B460C7"/>
    <w:multiLevelType w:val="hybridMultilevel"/>
    <w:tmpl w:val="3F74A7AC"/>
    <w:lvl w:ilvl="0" w:tplc="4CC45E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8461D3"/>
    <w:multiLevelType w:val="hybridMultilevel"/>
    <w:tmpl w:val="F566D240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E79C7"/>
    <w:multiLevelType w:val="hybridMultilevel"/>
    <w:tmpl w:val="9334985A"/>
    <w:lvl w:ilvl="0" w:tplc="4608F00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FA7462"/>
    <w:multiLevelType w:val="multilevel"/>
    <w:tmpl w:val="0C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/>
        <w:color w:val="D02A21"/>
        <w:sz w:val="24"/>
      </w:rPr>
    </w:lvl>
    <w:lvl w:ilvl="1">
      <w:start w:val="1"/>
      <w:numFmt w:val="decimal"/>
      <w:pStyle w:val="Capitulo20"/>
      <w:lvlText w:val="%1.%2."/>
      <w:lvlJc w:val="left"/>
      <w:pPr>
        <w:ind w:left="716" w:hanging="432"/>
      </w:pPr>
      <w:rPr>
        <w:rFonts w:ascii="Verdana" w:hAnsi="Verdana"/>
        <w:b/>
        <w:color w:val="D02A2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Verdana" w:hAnsi="Verdana"/>
        <w:color w:val="D02A21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Verdana" w:hAnsi="Verdana"/>
        <w:color w:val="D02A21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EDC05FE"/>
    <w:multiLevelType w:val="hybridMultilevel"/>
    <w:tmpl w:val="16A4E5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8804E4"/>
    <w:multiLevelType w:val="hybridMultilevel"/>
    <w:tmpl w:val="DF042878"/>
    <w:lvl w:ilvl="0" w:tplc="6B1C7CA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51B2801"/>
    <w:multiLevelType w:val="hybridMultilevel"/>
    <w:tmpl w:val="9334A92E"/>
    <w:lvl w:ilvl="0" w:tplc="F1A007D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color w:val="C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94F0379"/>
    <w:multiLevelType w:val="hybridMultilevel"/>
    <w:tmpl w:val="C78CD4B2"/>
    <w:lvl w:ilvl="0" w:tplc="6804FF2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B383D5F"/>
    <w:multiLevelType w:val="hybridMultilevel"/>
    <w:tmpl w:val="534E6772"/>
    <w:lvl w:ilvl="0" w:tplc="0156C21C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b/>
        <w:color w:val="D02A21"/>
      </w:rPr>
    </w:lvl>
    <w:lvl w:ilvl="1" w:tplc="B7280546">
      <w:start w:val="1"/>
      <w:numFmt w:val="upperLetter"/>
      <w:lvlText w:val="%2."/>
      <w:lvlJc w:val="left"/>
      <w:pPr>
        <w:ind w:left="1788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0FD0C48"/>
    <w:multiLevelType w:val="hybridMultilevel"/>
    <w:tmpl w:val="D5E0B400"/>
    <w:lvl w:ilvl="0" w:tplc="4608F00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105E4F"/>
    <w:multiLevelType w:val="hybridMultilevel"/>
    <w:tmpl w:val="DEBC4BB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2A64FAA"/>
    <w:multiLevelType w:val="hybridMultilevel"/>
    <w:tmpl w:val="04EAD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415D5E"/>
    <w:multiLevelType w:val="hybridMultilevel"/>
    <w:tmpl w:val="4D4A8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EE19BE"/>
    <w:multiLevelType w:val="hybridMultilevel"/>
    <w:tmpl w:val="AB960690"/>
    <w:lvl w:ilvl="0" w:tplc="2ABCED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F228BC"/>
    <w:multiLevelType w:val="hybridMultilevel"/>
    <w:tmpl w:val="D52A260A"/>
    <w:lvl w:ilvl="0" w:tplc="23C2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482CD9"/>
    <w:multiLevelType w:val="hybridMultilevel"/>
    <w:tmpl w:val="F06E62BA"/>
    <w:lvl w:ilvl="0" w:tplc="FDE4B82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trike w:val="0"/>
        <w:color w:val="C0000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CC3C22"/>
    <w:multiLevelType w:val="hybridMultilevel"/>
    <w:tmpl w:val="23802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8B6C88"/>
    <w:multiLevelType w:val="hybridMultilevel"/>
    <w:tmpl w:val="7DC46736"/>
    <w:lvl w:ilvl="0" w:tplc="9320B64E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000000"/>
      </w:rPr>
    </w:lvl>
    <w:lvl w:ilvl="1" w:tplc="BE380DEA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trike w:val="0"/>
        <w:color w:val="D02A21"/>
      </w:rPr>
    </w:lvl>
    <w:lvl w:ilvl="2" w:tplc="0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Arial" w:hint="default"/>
      </w:rPr>
    </w:lvl>
    <w:lvl w:ilvl="5" w:tplc="0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Arial" w:hint="default"/>
      </w:rPr>
    </w:lvl>
    <w:lvl w:ilvl="8" w:tplc="0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EC46DA3"/>
    <w:multiLevelType w:val="multilevel"/>
    <w:tmpl w:val="0C0A001F"/>
    <w:numStyleLink w:val="Estilo1"/>
  </w:abstractNum>
  <w:abstractNum w:abstractNumId="47" w15:restartNumberingAfterBreak="0">
    <w:nsid w:val="7F344178"/>
    <w:multiLevelType w:val="hybridMultilevel"/>
    <w:tmpl w:val="DACA1A40"/>
    <w:lvl w:ilvl="0" w:tplc="DCB812C8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856465">
    <w:abstractNumId w:val="21"/>
  </w:num>
  <w:num w:numId="2" w16cid:durableId="1073893417">
    <w:abstractNumId w:val="31"/>
  </w:num>
  <w:num w:numId="3" w16cid:durableId="1865315658">
    <w:abstractNumId w:val="46"/>
  </w:num>
  <w:num w:numId="4" w16cid:durableId="181214826">
    <w:abstractNumId w:val="27"/>
  </w:num>
  <w:num w:numId="5" w16cid:durableId="138084649">
    <w:abstractNumId w:val="1"/>
  </w:num>
  <w:num w:numId="6" w16cid:durableId="1915430201">
    <w:abstractNumId w:val="20"/>
  </w:num>
  <w:num w:numId="7" w16cid:durableId="2134859237">
    <w:abstractNumId w:val="33"/>
  </w:num>
  <w:num w:numId="8" w16cid:durableId="523514500">
    <w:abstractNumId w:val="10"/>
  </w:num>
  <w:num w:numId="9" w16cid:durableId="1196694034">
    <w:abstractNumId w:val="42"/>
  </w:num>
  <w:num w:numId="10" w16cid:durableId="1925798074">
    <w:abstractNumId w:val="11"/>
  </w:num>
  <w:num w:numId="11" w16cid:durableId="77411174">
    <w:abstractNumId w:val="5"/>
  </w:num>
  <w:num w:numId="12" w16cid:durableId="2008899480">
    <w:abstractNumId w:val="9"/>
  </w:num>
  <w:num w:numId="13" w16cid:durableId="1333800584">
    <w:abstractNumId w:val="7"/>
  </w:num>
  <w:num w:numId="14" w16cid:durableId="1961257646">
    <w:abstractNumId w:val="36"/>
  </w:num>
  <w:num w:numId="15" w16cid:durableId="1683163402">
    <w:abstractNumId w:val="35"/>
  </w:num>
  <w:num w:numId="16" w16cid:durableId="1129856243">
    <w:abstractNumId w:val="23"/>
  </w:num>
  <w:num w:numId="17" w16cid:durableId="31614370">
    <w:abstractNumId w:val="18"/>
  </w:num>
  <w:num w:numId="18" w16cid:durableId="493179689">
    <w:abstractNumId w:val="43"/>
  </w:num>
  <w:num w:numId="19" w16cid:durableId="1653024702">
    <w:abstractNumId w:val="25"/>
  </w:num>
  <w:num w:numId="20" w16cid:durableId="920020310">
    <w:abstractNumId w:val="17"/>
  </w:num>
  <w:num w:numId="21" w16cid:durableId="1648048347">
    <w:abstractNumId w:val="34"/>
  </w:num>
  <w:num w:numId="22" w16cid:durableId="1641761314">
    <w:abstractNumId w:val="12"/>
  </w:num>
  <w:num w:numId="23" w16cid:durableId="668796906">
    <w:abstractNumId w:val="6"/>
  </w:num>
  <w:num w:numId="24" w16cid:durableId="653802829">
    <w:abstractNumId w:val="39"/>
  </w:num>
  <w:num w:numId="25" w16cid:durableId="1141456872">
    <w:abstractNumId w:val="3"/>
  </w:num>
  <w:num w:numId="26" w16cid:durableId="338123298">
    <w:abstractNumId w:val="45"/>
  </w:num>
  <w:num w:numId="27" w16cid:durableId="1750073624">
    <w:abstractNumId w:val="2"/>
  </w:num>
  <w:num w:numId="28" w16cid:durableId="1146162573">
    <w:abstractNumId w:val="24"/>
  </w:num>
  <w:num w:numId="29" w16cid:durableId="325674702">
    <w:abstractNumId w:val="21"/>
    <w:lvlOverride w:ilvl="0">
      <w:startOverride w:val="4"/>
    </w:lvlOverride>
  </w:num>
  <w:num w:numId="30" w16cid:durableId="178811530">
    <w:abstractNumId w:val="8"/>
  </w:num>
  <w:num w:numId="31" w16cid:durableId="1256399318">
    <w:abstractNumId w:val="13"/>
  </w:num>
  <w:num w:numId="32" w16cid:durableId="301010224">
    <w:abstractNumId w:val="28"/>
  </w:num>
  <w:num w:numId="33" w16cid:durableId="1507206840">
    <w:abstractNumId w:val="32"/>
  </w:num>
  <w:num w:numId="34" w16cid:durableId="1046831980">
    <w:abstractNumId w:val="15"/>
  </w:num>
  <w:num w:numId="35" w16cid:durableId="966204680">
    <w:abstractNumId w:val="44"/>
  </w:num>
  <w:num w:numId="36" w16cid:durableId="777605191">
    <w:abstractNumId w:val="16"/>
  </w:num>
  <w:num w:numId="37" w16cid:durableId="1228609260">
    <w:abstractNumId w:val="22"/>
  </w:num>
  <w:num w:numId="38" w16cid:durableId="223298076">
    <w:abstractNumId w:val="26"/>
  </w:num>
  <w:num w:numId="39" w16cid:durableId="1189684448">
    <w:abstractNumId w:val="19"/>
  </w:num>
  <w:num w:numId="40" w16cid:durableId="1278902063">
    <w:abstractNumId w:val="29"/>
  </w:num>
  <w:num w:numId="41" w16cid:durableId="1044138854">
    <w:abstractNumId w:val="0"/>
  </w:num>
  <w:num w:numId="42" w16cid:durableId="2033342661">
    <w:abstractNumId w:val="47"/>
  </w:num>
  <w:num w:numId="43" w16cid:durableId="642731288">
    <w:abstractNumId w:val="41"/>
  </w:num>
  <w:num w:numId="44" w16cid:durableId="10849542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2890249">
    <w:abstractNumId w:val="21"/>
  </w:num>
  <w:num w:numId="46" w16cid:durableId="106194388">
    <w:abstractNumId w:val="4"/>
  </w:num>
  <w:num w:numId="47" w16cid:durableId="993215430">
    <w:abstractNumId w:val="40"/>
  </w:num>
  <w:num w:numId="48" w16cid:durableId="1934782045">
    <w:abstractNumId w:val="30"/>
  </w:num>
  <w:num w:numId="49" w16cid:durableId="1709185087">
    <w:abstractNumId w:val="38"/>
  </w:num>
  <w:num w:numId="50" w16cid:durableId="986857171">
    <w:abstractNumId w:val="14"/>
  </w:num>
  <w:num w:numId="51" w16cid:durableId="485627217">
    <w:abstractNumId w:val="37"/>
  </w:num>
  <w:numIdMacAtCleanup w:val="4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. Fernández">
    <w15:presenceInfo w15:providerId="None" w15:userId="M. Fernánde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A55"/>
    <w:rsid w:val="00001954"/>
    <w:rsid w:val="00003BD8"/>
    <w:rsid w:val="0000623D"/>
    <w:rsid w:val="0000626F"/>
    <w:rsid w:val="000126BC"/>
    <w:rsid w:val="00016FD5"/>
    <w:rsid w:val="0003516A"/>
    <w:rsid w:val="00046648"/>
    <w:rsid w:val="000466CD"/>
    <w:rsid w:val="000469F3"/>
    <w:rsid w:val="00047E86"/>
    <w:rsid w:val="00050021"/>
    <w:rsid w:val="00053342"/>
    <w:rsid w:val="00054E83"/>
    <w:rsid w:val="0005664A"/>
    <w:rsid w:val="00056DE8"/>
    <w:rsid w:val="0005775E"/>
    <w:rsid w:val="000579D7"/>
    <w:rsid w:val="0006009F"/>
    <w:rsid w:val="00062B0A"/>
    <w:rsid w:val="00063B3D"/>
    <w:rsid w:val="0006438A"/>
    <w:rsid w:val="00065ABF"/>
    <w:rsid w:val="00067842"/>
    <w:rsid w:val="0006789C"/>
    <w:rsid w:val="0007124D"/>
    <w:rsid w:val="00073662"/>
    <w:rsid w:val="00075E62"/>
    <w:rsid w:val="00076603"/>
    <w:rsid w:val="000779A2"/>
    <w:rsid w:val="000824DF"/>
    <w:rsid w:val="00082933"/>
    <w:rsid w:val="000859A8"/>
    <w:rsid w:val="0008717F"/>
    <w:rsid w:val="000879FC"/>
    <w:rsid w:val="000907D0"/>
    <w:rsid w:val="0009135A"/>
    <w:rsid w:val="000922AE"/>
    <w:rsid w:val="00092A6C"/>
    <w:rsid w:val="00097712"/>
    <w:rsid w:val="000A0B2D"/>
    <w:rsid w:val="000A3756"/>
    <w:rsid w:val="000A450C"/>
    <w:rsid w:val="000B0421"/>
    <w:rsid w:val="000B3A3E"/>
    <w:rsid w:val="000B3D6A"/>
    <w:rsid w:val="000B632C"/>
    <w:rsid w:val="000C159A"/>
    <w:rsid w:val="000C4D25"/>
    <w:rsid w:val="000D20A2"/>
    <w:rsid w:val="000D68DB"/>
    <w:rsid w:val="000D7996"/>
    <w:rsid w:val="000E0823"/>
    <w:rsid w:val="000E3365"/>
    <w:rsid w:val="000E726D"/>
    <w:rsid w:val="000F2878"/>
    <w:rsid w:val="000F4F59"/>
    <w:rsid w:val="000F6135"/>
    <w:rsid w:val="000F61C2"/>
    <w:rsid w:val="000F757E"/>
    <w:rsid w:val="00101897"/>
    <w:rsid w:val="00101F7D"/>
    <w:rsid w:val="00103256"/>
    <w:rsid w:val="00104A9C"/>
    <w:rsid w:val="0010538F"/>
    <w:rsid w:val="0010773C"/>
    <w:rsid w:val="00111817"/>
    <w:rsid w:val="00112755"/>
    <w:rsid w:val="001149CF"/>
    <w:rsid w:val="00121C8A"/>
    <w:rsid w:val="001243EC"/>
    <w:rsid w:val="00126F10"/>
    <w:rsid w:val="0013010E"/>
    <w:rsid w:val="00130E91"/>
    <w:rsid w:val="00133759"/>
    <w:rsid w:val="0013527F"/>
    <w:rsid w:val="001357BC"/>
    <w:rsid w:val="001400F7"/>
    <w:rsid w:val="00141D9D"/>
    <w:rsid w:val="00144F4A"/>
    <w:rsid w:val="00145D89"/>
    <w:rsid w:val="00147250"/>
    <w:rsid w:val="001473E1"/>
    <w:rsid w:val="00147960"/>
    <w:rsid w:val="001511DF"/>
    <w:rsid w:val="001513E3"/>
    <w:rsid w:val="0015159F"/>
    <w:rsid w:val="001544F2"/>
    <w:rsid w:val="00163105"/>
    <w:rsid w:val="001707F1"/>
    <w:rsid w:val="00172E44"/>
    <w:rsid w:val="001734DA"/>
    <w:rsid w:val="0017468F"/>
    <w:rsid w:val="0017721F"/>
    <w:rsid w:val="0018232E"/>
    <w:rsid w:val="0018453C"/>
    <w:rsid w:val="00184FF2"/>
    <w:rsid w:val="001853BC"/>
    <w:rsid w:val="001860B8"/>
    <w:rsid w:val="00186B43"/>
    <w:rsid w:val="00187848"/>
    <w:rsid w:val="001943D4"/>
    <w:rsid w:val="00195B6B"/>
    <w:rsid w:val="001A059E"/>
    <w:rsid w:val="001A0E69"/>
    <w:rsid w:val="001A4EE9"/>
    <w:rsid w:val="001A6E53"/>
    <w:rsid w:val="001B02C3"/>
    <w:rsid w:val="001B3F0C"/>
    <w:rsid w:val="001B5FFA"/>
    <w:rsid w:val="001B6C7C"/>
    <w:rsid w:val="001B7C88"/>
    <w:rsid w:val="001C1776"/>
    <w:rsid w:val="001C4B75"/>
    <w:rsid w:val="001D18A4"/>
    <w:rsid w:val="001D40A9"/>
    <w:rsid w:val="001D536C"/>
    <w:rsid w:val="001E06F5"/>
    <w:rsid w:val="001E138D"/>
    <w:rsid w:val="001E2578"/>
    <w:rsid w:val="001E5EAB"/>
    <w:rsid w:val="001F083D"/>
    <w:rsid w:val="001F20E3"/>
    <w:rsid w:val="00200B36"/>
    <w:rsid w:val="00201F37"/>
    <w:rsid w:val="00204723"/>
    <w:rsid w:val="00205225"/>
    <w:rsid w:val="00206B51"/>
    <w:rsid w:val="002115A4"/>
    <w:rsid w:val="002131B8"/>
    <w:rsid w:val="002132E5"/>
    <w:rsid w:val="002135C4"/>
    <w:rsid w:val="00214795"/>
    <w:rsid w:val="00216BFA"/>
    <w:rsid w:val="00217119"/>
    <w:rsid w:val="00217A82"/>
    <w:rsid w:val="002209C6"/>
    <w:rsid w:val="00221334"/>
    <w:rsid w:val="00227684"/>
    <w:rsid w:val="00230759"/>
    <w:rsid w:val="002362EA"/>
    <w:rsid w:val="002378D8"/>
    <w:rsid w:val="00240057"/>
    <w:rsid w:val="002418C9"/>
    <w:rsid w:val="0024267A"/>
    <w:rsid w:val="0024793E"/>
    <w:rsid w:val="002504F6"/>
    <w:rsid w:val="0025059D"/>
    <w:rsid w:val="00251B56"/>
    <w:rsid w:val="00252425"/>
    <w:rsid w:val="00252B52"/>
    <w:rsid w:val="00255BC8"/>
    <w:rsid w:val="00256990"/>
    <w:rsid w:val="00256BC2"/>
    <w:rsid w:val="00257378"/>
    <w:rsid w:val="00257F4F"/>
    <w:rsid w:val="00261397"/>
    <w:rsid w:val="002615E7"/>
    <w:rsid w:val="002628B4"/>
    <w:rsid w:val="00264A16"/>
    <w:rsid w:val="00264F20"/>
    <w:rsid w:val="00270921"/>
    <w:rsid w:val="002717F6"/>
    <w:rsid w:val="0027339C"/>
    <w:rsid w:val="00280552"/>
    <w:rsid w:val="002810EA"/>
    <w:rsid w:val="002814A1"/>
    <w:rsid w:val="0028170A"/>
    <w:rsid w:val="00282A16"/>
    <w:rsid w:val="00283A85"/>
    <w:rsid w:val="00283FB6"/>
    <w:rsid w:val="00286988"/>
    <w:rsid w:val="002920DF"/>
    <w:rsid w:val="00293382"/>
    <w:rsid w:val="0029432C"/>
    <w:rsid w:val="0029442E"/>
    <w:rsid w:val="00297D0A"/>
    <w:rsid w:val="002A1AF5"/>
    <w:rsid w:val="002A1F1F"/>
    <w:rsid w:val="002A55B2"/>
    <w:rsid w:val="002A5D1A"/>
    <w:rsid w:val="002A7FAE"/>
    <w:rsid w:val="002B12DE"/>
    <w:rsid w:val="002B368A"/>
    <w:rsid w:val="002B42B5"/>
    <w:rsid w:val="002B566A"/>
    <w:rsid w:val="002B6880"/>
    <w:rsid w:val="002C31B0"/>
    <w:rsid w:val="002C3305"/>
    <w:rsid w:val="002C587E"/>
    <w:rsid w:val="002C5EC9"/>
    <w:rsid w:val="002D3519"/>
    <w:rsid w:val="002D5C80"/>
    <w:rsid w:val="002E0A5F"/>
    <w:rsid w:val="002E1BFF"/>
    <w:rsid w:val="002E389B"/>
    <w:rsid w:val="002E51A3"/>
    <w:rsid w:val="002E5B87"/>
    <w:rsid w:val="002E788D"/>
    <w:rsid w:val="002F228D"/>
    <w:rsid w:val="002F27C2"/>
    <w:rsid w:val="002F2886"/>
    <w:rsid w:val="002F7DBC"/>
    <w:rsid w:val="0030136A"/>
    <w:rsid w:val="003018C8"/>
    <w:rsid w:val="0030405F"/>
    <w:rsid w:val="00304791"/>
    <w:rsid w:val="00304DC7"/>
    <w:rsid w:val="00304EDE"/>
    <w:rsid w:val="00305404"/>
    <w:rsid w:val="0030569E"/>
    <w:rsid w:val="003063FB"/>
    <w:rsid w:val="00314860"/>
    <w:rsid w:val="00316ACF"/>
    <w:rsid w:val="00316DA5"/>
    <w:rsid w:val="00320765"/>
    <w:rsid w:val="00323239"/>
    <w:rsid w:val="00323BA9"/>
    <w:rsid w:val="0032423A"/>
    <w:rsid w:val="003312F5"/>
    <w:rsid w:val="003325E7"/>
    <w:rsid w:val="00334DDB"/>
    <w:rsid w:val="0033771C"/>
    <w:rsid w:val="00337904"/>
    <w:rsid w:val="00340E89"/>
    <w:rsid w:val="00342CD3"/>
    <w:rsid w:val="00344913"/>
    <w:rsid w:val="00350044"/>
    <w:rsid w:val="00352096"/>
    <w:rsid w:val="00353329"/>
    <w:rsid w:val="00357483"/>
    <w:rsid w:val="003604FA"/>
    <w:rsid w:val="00361124"/>
    <w:rsid w:val="00364082"/>
    <w:rsid w:val="003652EF"/>
    <w:rsid w:val="003657A8"/>
    <w:rsid w:val="0036791E"/>
    <w:rsid w:val="003705E8"/>
    <w:rsid w:val="003739FE"/>
    <w:rsid w:val="00374C14"/>
    <w:rsid w:val="00375251"/>
    <w:rsid w:val="00375F6D"/>
    <w:rsid w:val="00382C06"/>
    <w:rsid w:val="00382C98"/>
    <w:rsid w:val="00386385"/>
    <w:rsid w:val="00387523"/>
    <w:rsid w:val="00391C31"/>
    <w:rsid w:val="003923F3"/>
    <w:rsid w:val="00393348"/>
    <w:rsid w:val="0039594B"/>
    <w:rsid w:val="00395CD8"/>
    <w:rsid w:val="003964DA"/>
    <w:rsid w:val="003965F4"/>
    <w:rsid w:val="003A0069"/>
    <w:rsid w:val="003A15EB"/>
    <w:rsid w:val="003A5674"/>
    <w:rsid w:val="003A7293"/>
    <w:rsid w:val="003B21FD"/>
    <w:rsid w:val="003B3D91"/>
    <w:rsid w:val="003B5DDF"/>
    <w:rsid w:val="003B6484"/>
    <w:rsid w:val="003C04CA"/>
    <w:rsid w:val="003C148F"/>
    <w:rsid w:val="003D0E5C"/>
    <w:rsid w:val="003D1C16"/>
    <w:rsid w:val="003D3178"/>
    <w:rsid w:val="003D3CBB"/>
    <w:rsid w:val="003D3D28"/>
    <w:rsid w:val="003D5A2F"/>
    <w:rsid w:val="003D6E73"/>
    <w:rsid w:val="003D7871"/>
    <w:rsid w:val="003E4803"/>
    <w:rsid w:val="003E54DF"/>
    <w:rsid w:val="003E5538"/>
    <w:rsid w:val="003E639F"/>
    <w:rsid w:val="003E7CE8"/>
    <w:rsid w:val="003F1739"/>
    <w:rsid w:val="003F29D5"/>
    <w:rsid w:val="003F3195"/>
    <w:rsid w:val="003F3BD2"/>
    <w:rsid w:val="003F3E6C"/>
    <w:rsid w:val="003F428F"/>
    <w:rsid w:val="003F53AE"/>
    <w:rsid w:val="003F5CC2"/>
    <w:rsid w:val="003F5E46"/>
    <w:rsid w:val="003F65AE"/>
    <w:rsid w:val="004013FF"/>
    <w:rsid w:val="00405450"/>
    <w:rsid w:val="0040564E"/>
    <w:rsid w:val="00410234"/>
    <w:rsid w:val="0041294D"/>
    <w:rsid w:val="00425127"/>
    <w:rsid w:val="00425B0E"/>
    <w:rsid w:val="00426BC7"/>
    <w:rsid w:val="00426C87"/>
    <w:rsid w:val="004278F2"/>
    <w:rsid w:val="00431948"/>
    <w:rsid w:val="004351C2"/>
    <w:rsid w:val="00435A87"/>
    <w:rsid w:val="0043638A"/>
    <w:rsid w:val="004371EB"/>
    <w:rsid w:val="00437C84"/>
    <w:rsid w:val="00437E8E"/>
    <w:rsid w:val="004519DD"/>
    <w:rsid w:val="00453215"/>
    <w:rsid w:val="0045441A"/>
    <w:rsid w:val="0045442A"/>
    <w:rsid w:val="00457846"/>
    <w:rsid w:val="004600A6"/>
    <w:rsid w:val="0046095F"/>
    <w:rsid w:val="004614A5"/>
    <w:rsid w:val="00463274"/>
    <w:rsid w:val="00463B0E"/>
    <w:rsid w:val="00466914"/>
    <w:rsid w:val="00467C49"/>
    <w:rsid w:val="00472FF2"/>
    <w:rsid w:val="004737DE"/>
    <w:rsid w:val="004741EC"/>
    <w:rsid w:val="00476FEF"/>
    <w:rsid w:val="0048162F"/>
    <w:rsid w:val="00482B94"/>
    <w:rsid w:val="00484FC4"/>
    <w:rsid w:val="00485226"/>
    <w:rsid w:val="00485FB5"/>
    <w:rsid w:val="00490EA9"/>
    <w:rsid w:val="00491502"/>
    <w:rsid w:val="00495CC0"/>
    <w:rsid w:val="00495DB4"/>
    <w:rsid w:val="004A0596"/>
    <w:rsid w:val="004A41A7"/>
    <w:rsid w:val="004B2FB8"/>
    <w:rsid w:val="004B3215"/>
    <w:rsid w:val="004B432F"/>
    <w:rsid w:val="004C10FE"/>
    <w:rsid w:val="004C2F12"/>
    <w:rsid w:val="004C5BAA"/>
    <w:rsid w:val="004C7EB1"/>
    <w:rsid w:val="004D2A2F"/>
    <w:rsid w:val="004E0239"/>
    <w:rsid w:val="004E1458"/>
    <w:rsid w:val="004E148D"/>
    <w:rsid w:val="004E3B3D"/>
    <w:rsid w:val="004E3E61"/>
    <w:rsid w:val="004E4723"/>
    <w:rsid w:val="004E5FAD"/>
    <w:rsid w:val="004E695E"/>
    <w:rsid w:val="004E6CEF"/>
    <w:rsid w:val="004F06E6"/>
    <w:rsid w:val="004F29CF"/>
    <w:rsid w:val="004F5AEB"/>
    <w:rsid w:val="005016DA"/>
    <w:rsid w:val="00502CFB"/>
    <w:rsid w:val="005042BE"/>
    <w:rsid w:val="00505D54"/>
    <w:rsid w:val="005061FA"/>
    <w:rsid w:val="00510072"/>
    <w:rsid w:val="005116AF"/>
    <w:rsid w:val="005224DD"/>
    <w:rsid w:val="005366A5"/>
    <w:rsid w:val="00536BD1"/>
    <w:rsid w:val="00542D0A"/>
    <w:rsid w:val="00543FA3"/>
    <w:rsid w:val="005464A3"/>
    <w:rsid w:val="00547DF0"/>
    <w:rsid w:val="00550C8C"/>
    <w:rsid w:val="00550CB1"/>
    <w:rsid w:val="005530FB"/>
    <w:rsid w:val="00555371"/>
    <w:rsid w:val="00555825"/>
    <w:rsid w:val="0055635F"/>
    <w:rsid w:val="005600BE"/>
    <w:rsid w:val="00560593"/>
    <w:rsid w:val="00561A61"/>
    <w:rsid w:val="00565E00"/>
    <w:rsid w:val="00570DEE"/>
    <w:rsid w:val="00571A3C"/>
    <w:rsid w:val="0057514D"/>
    <w:rsid w:val="005755AF"/>
    <w:rsid w:val="00577C82"/>
    <w:rsid w:val="00577CE0"/>
    <w:rsid w:val="0058158A"/>
    <w:rsid w:val="005844A3"/>
    <w:rsid w:val="00591B67"/>
    <w:rsid w:val="00596087"/>
    <w:rsid w:val="005966F1"/>
    <w:rsid w:val="005977D0"/>
    <w:rsid w:val="005A0831"/>
    <w:rsid w:val="005A2E60"/>
    <w:rsid w:val="005A3387"/>
    <w:rsid w:val="005A357F"/>
    <w:rsid w:val="005A6AC1"/>
    <w:rsid w:val="005B2180"/>
    <w:rsid w:val="005B4AF9"/>
    <w:rsid w:val="005B6FD2"/>
    <w:rsid w:val="005B77B1"/>
    <w:rsid w:val="005C3B1B"/>
    <w:rsid w:val="005C463E"/>
    <w:rsid w:val="005C52F3"/>
    <w:rsid w:val="005C63E3"/>
    <w:rsid w:val="005C651A"/>
    <w:rsid w:val="005D7B82"/>
    <w:rsid w:val="005E01B3"/>
    <w:rsid w:val="005E07D2"/>
    <w:rsid w:val="005E4791"/>
    <w:rsid w:val="005E65EC"/>
    <w:rsid w:val="005E7A7D"/>
    <w:rsid w:val="005F319A"/>
    <w:rsid w:val="005F4D8A"/>
    <w:rsid w:val="005F5420"/>
    <w:rsid w:val="005F5663"/>
    <w:rsid w:val="006014AC"/>
    <w:rsid w:val="00605FA4"/>
    <w:rsid w:val="00611477"/>
    <w:rsid w:val="006139E7"/>
    <w:rsid w:val="00614226"/>
    <w:rsid w:val="00616665"/>
    <w:rsid w:val="006214AD"/>
    <w:rsid w:val="00621B7D"/>
    <w:rsid w:val="006222D2"/>
    <w:rsid w:val="006225CD"/>
    <w:rsid w:val="00622CDA"/>
    <w:rsid w:val="006262A9"/>
    <w:rsid w:val="00627BFC"/>
    <w:rsid w:val="00632300"/>
    <w:rsid w:val="0063255F"/>
    <w:rsid w:val="00640EE8"/>
    <w:rsid w:val="0064219B"/>
    <w:rsid w:val="0064595F"/>
    <w:rsid w:val="006508C6"/>
    <w:rsid w:val="0065390E"/>
    <w:rsid w:val="006616A6"/>
    <w:rsid w:val="00661755"/>
    <w:rsid w:val="00664519"/>
    <w:rsid w:val="00664627"/>
    <w:rsid w:val="0066631E"/>
    <w:rsid w:val="00667B13"/>
    <w:rsid w:val="00670E13"/>
    <w:rsid w:val="006727C2"/>
    <w:rsid w:val="00672FD5"/>
    <w:rsid w:val="0068603A"/>
    <w:rsid w:val="00686B56"/>
    <w:rsid w:val="00686CF2"/>
    <w:rsid w:val="0068736A"/>
    <w:rsid w:val="00690B63"/>
    <w:rsid w:val="00692F35"/>
    <w:rsid w:val="00695938"/>
    <w:rsid w:val="006A4324"/>
    <w:rsid w:val="006B286E"/>
    <w:rsid w:val="006B49DC"/>
    <w:rsid w:val="006B50BA"/>
    <w:rsid w:val="006B5932"/>
    <w:rsid w:val="006B7379"/>
    <w:rsid w:val="006C01DB"/>
    <w:rsid w:val="006C0BA2"/>
    <w:rsid w:val="006C114E"/>
    <w:rsid w:val="006C3868"/>
    <w:rsid w:val="006C778F"/>
    <w:rsid w:val="006C7E64"/>
    <w:rsid w:val="006D0FED"/>
    <w:rsid w:val="006D20C5"/>
    <w:rsid w:val="006D2342"/>
    <w:rsid w:val="006D3B36"/>
    <w:rsid w:val="006D423C"/>
    <w:rsid w:val="006D68DA"/>
    <w:rsid w:val="006D785E"/>
    <w:rsid w:val="006E22F7"/>
    <w:rsid w:val="006E2E76"/>
    <w:rsid w:val="006F3A18"/>
    <w:rsid w:val="006F5895"/>
    <w:rsid w:val="006F58DC"/>
    <w:rsid w:val="006F5C69"/>
    <w:rsid w:val="006F6C57"/>
    <w:rsid w:val="00706E1D"/>
    <w:rsid w:val="00715225"/>
    <w:rsid w:val="00716FAC"/>
    <w:rsid w:val="00717C92"/>
    <w:rsid w:val="007222FB"/>
    <w:rsid w:val="007232FB"/>
    <w:rsid w:val="00726A4E"/>
    <w:rsid w:val="00726BCB"/>
    <w:rsid w:val="0073228F"/>
    <w:rsid w:val="007323BB"/>
    <w:rsid w:val="00734D42"/>
    <w:rsid w:val="007350E4"/>
    <w:rsid w:val="00735E6B"/>
    <w:rsid w:val="00740048"/>
    <w:rsid w:val="00741BFC"/>
    <w:rsid w:val="0074492D"/>
    <w:rsid w:val="00746B47"/>
    <w:rsid w:val="00752DD7"/>
    <w:rsid w:val="0075537A"/>
    <w:rsid w:val="00755516"/>
    <w:rsid w:val="00770C0D"/>
    <w:rsid w:val="0077541E"/>
    <w:rsid w:val="0078149D"/>
    <w:rsid w:val="0078669B"/>
    <w:rsid w:val="00793579"/>
    <w:rsid w:val="00793688"/>
    <w:rsid w:val="0079516D"/>
    <w:rsid w:val="00795186"/>
    <w:rsid w:val="007958ED"/>
    <w:rsid w:val="00797821"/>
    <w:rsid w:val="007A0167"/>
    <w:rsid w:val="007A261C"/>
    <w:rsid w:val="007A3241"/>
    <w:rsid w:val="007B4DE3"/>
    <w:rsid w:val="007B5BC5"/>
    <w:rsid w:val="007B5C3F"/>
    <w:rsid w:val="007B6A87"/>
    <w:rsid w:val="007B6B38"/>
    <w:rsid w:val="007B7461"/>
    <w:rsid w:val="007D67B6"/>
    <w:rsid w:val="007D6A8E"/>
    <w:rsid w:val="007D7D7C"/>
    <w:rsid w:val="007E1794"/>
    <w:rsid w:val="007E5A14"/>
    <w:rsid w:val="007E75CC"/>
    <w:rsid w:val="007F14B0"/>
    <w:rsid w:val="007F2F43"/>
    <w:rsid w:val="007F45CE"/>
    <w:rsid w:val="007F625F"/>
    <w:rsid w:val="00800AB4"/>
    <w:rsid w:val="0080268D"/>
    <w:rsid w:val="008053C6"/>
    <w:rsid w:val="00815099"/>
    <w:rsid w:val="00820407"/>
    <w:rsid w:val="00821C80"/>
    <w:rsid w:val="0082390D"/>
    <w:rsid w:val="00837314"/>
    <w:rsid w:val="00843D91"/>
    <w:rsid w:val="00843FB7"/>
    <w:rsid w:val="00846F5C"/>
    <w:rsid w:val="0085676C"/>
    <w:rsid w:val="00856A55"/>
    <w:rsid w:val="00857A5B"/>
    <w:rsid w:val="00860E04"/>
    <w:rsid w:val="008621BF"/>
    <w:rsid w:val="008635FF"/>
    <w:rsid w:val="00865B2D"/>
    <w:rsid w:val="008718F1"/>
    <w:rsid w:val="00875BE6"/>
    <w:rsid w:val="0087617C"/>
    <w:rsid w:val="008772B9"/>
    <w:rsid w:val="0088015B"/>
    <w:rsid w:val="0088294C"/>
    <w:rsid w:val="0088647D"/>
    <w:rsid w:val="0088752A"/>
    <w:rsid w:val="00887AEB"/>
    <w:rsid w:val="00894042"/>
    <w:rsid w:val="008948DF"/>
    <w:rsid w:val="00896D3F"/>
    <w:rsid w:val="008A32D8"/>
    <w:rsid w:val="008A3447"/>
    <w:rsid w:val="008A386E"/>
    <w:rsid w:val="008A3903"/>
    <w:rsid w:val="008A4022"/>
    <w:rsid w:val="008A604F"/>
    <w:rsid w:val="008A6A9A"/>
    <w:rsid w:val="008B416A"/>
    <w:rsid w:val="008C0481"/>
    <w:rsid w:val="008C0642"/>
    <w:rsid w:val="008C29D4"/>
    <w:rsid w:val="008C2EAD"/>
    <w:rsid w:val="008C490D"/>
    <w:rsid w:val="008C5E60"/>
    <w:rsid w:val="008D214B"/>
    <w:rsid w:val="008D3B16"/>
    <w:rsid w:val="008E108B"/>
    <w:rsid w:val="008E204C"/>
    <w:rsid w:val="008E3CCC"/>
    <w:rsid w:val="008E3EA1"/>
    <w:rsid w:val="008E3EF0"/>
    <w:rsid w:val="008E40A3"/>
    <w:rsid w:val="008E58C0"/>
    <w:rsid w:val="008E64BC"/>
    <w:rsid w:val="008E6A1A"/>
    <w:rsid w:val="008F0B98"/>
    <w:rsid w:val="008F21F4"/>
    <w:rsid w:val="008F60F0"/>
    <w:rsid w:val="008F7CD2"/>
    <w:rsid w:val="0090178A"/>
    <w:rsid w:val="00902798"/>
    <w:rsid w:val="00902981"/>
    <w:rsid w:val="00905184"/>
    <w:rsid w:val="0090555E"/>
    <w:rsid w:val="00916996"/>
    <w:rsid w:val="00922A0D"/>
    <w:rsid w:val="0092496B"/>
    <w:rsid w:val="0092550A"/>
    <w:rsid w:val="009256B4"/>
    <w:rsid w:val="00926983"/>
    <w:rsid w:val="00927088"/>
    <w:rsid w:val="009317FE"/>
    <w:rsid w:val="00932971"/>
    <w:rsid w:val="00935B89"/>
    <w:rsid w:val="00937C5F"/>
    <w:rsid w:val="00941233"/>
    <w:rsid w:val="009424B6"/>
    <w:rsid w:val="009458C0"/>
    <w:rsid w:val="00947CE2"/>
    <w:rsid w:val="0095038C"/>
    <w:rsid w:val="00952FC1"/>
    <w:rsid w:val="00955B44"/>
    <w:rsid w:val="00957425"/>
    <w:rsid w:val="009642CE"/>
    <w:rsid w:val="00964D49"/>
    <w:rsid w:val="009676DA"/>
    <w:rsid w:val="00967780"/>
    <w:rsid w:val="00974C3D"/>
    <w:rsid w:val="009758D0"/>
    <w:rsid w:val="009774CA"/>
    <w:rsid w:val="00981DC8"/>
    <w:rsid w:val="0098357B"/>
    <w:rsid w:val="00984205"/>
    <w:rsid w:val="009868F7"/>
    <w:rsid w:val="00991790"/>
    <w:rsid w:val="009971BB"/>
    <w:rsid w:val="009973F4"/>
    <w:rsid w:val="009A188D"/>
    <w:rsid w:val="009A2AC0"/>
    <w:rsid w:val="009A5C7F"/>
    <w:rsid w:val="009A6DE5"/>
    <w:rsid w:val="009B1C1B"/>
    <w:rsid w:val="009B47F7"/>
    <w:rsid w:val="009B4D3B"/>
    <w:rsid w:val="009B582E"/>
    <w:rsid w:val="009B6243"/>
    <w:rsid w:val="009B7E38"/>
    <w:rsid w:val="009C038F"/>
    <w:rsid w:val="009C0A7B"/>
    <w:rsid w:val="009C1C2D"/>
    <w:rsid w:val="009C2C1C"/>
    <w:rsid w:val="009C4BF8"/>
    <w:rsid w:val="009D125D"/>
    <w:rsid w:val="009D2CD8"/>
    <w:rsid w:val="009D7246"/>
    <w:rsid w:val="009E034E"/>
    <w:rsid w:val="009E1299"/>
    <w:rsid w:val="009E1766"/>
    <w:rsid w:val="009E6695"/>
    <w:rsid w:val="009E6893"/>
    <w:rsid w:val="009E7D34"/>
    <w:rsid w:val="009F21BC"/>
    <w:rsid w:val="009F2593"/>
    <w:rsid w:val="009F30AD"/>
    <w:rsid w:val="009F61F8"/>
    <w:rsid w:val="009F6EC7"/>
    <w:rsid w:val="00A01D93"/>
    <w:rsid w:val="00A02415"/>
    <w:rsid w:val="00A02AE5"/>
    <w:rsid w:val="00A0546C"/>
    <w:rsid w:val="00A10685"/>
    <w:rsid w:val="00A1341B"/>
    <w:rsid w:val="00A13725"/>
    <w:rsid w:val="00A14E11"/>
    <w:rsid w:val="00A15BE6"/>
    <w:rsid w:val="00A162F7"/>
    <w:rsid w:val="00A17424"/>
    <w:rsid w:val="00A1772F"/>
    <w:rsid w:val="00A22846"/>
    <w:rsid w:val="00A2606A"/>
    <w:rsid w:val="00A2740F"/>
    <w:rsid w:val="00A331A5"/>
    <w:rsid w:val="00A355EA"/>
    <w:rsid w:val="00A37639"/>
    <w:rsid w:val="00A40D5B"/>
    <w:rsid w:val="00A416F0"/>
    <w:rsid w:val="00A420FA"/>
    <w:rsid w:val="00A42D90"/>
    <w:rsid w:val="00A42F1E"/>
    <w:rsid w:val="00A43CC2"/>
    <w:rsid w:val="00A449DF"/>
    <w:rsid w:val="00A51FE4"/>
    <w:rsid w:val="00A54633"/>
    <w:rsid w:val="00A5499C"/>
    <w:rsid w:val="00A54A21"/>
    <w:rsid w:val="00A55D49"/>
    <w:rsid w:val="00A5747B"/>
    <w:rsid w:val="00A613AE"/>
    <w:rsid w:val="00A6397F"/>
    <w:rsid w:val="00A67218"/>
    <w:rsid w:val="00A8003C"/>
    <w:rsid w:val="00A80115"/>
    <w:rsid w:val="00A837F2"/>
    <w:rsid w:val="00A904C7"/>
    <w:rsid w:val="00A91BB3"/>
    <w:rsid w:val="00A91FA2"/>
    <w:rsid w:val="00A92EB7"/>
    <w:rsid w:val="00A9542E"/>
    <w:rsid w:val="00A9580A"/>
    <w:rsid w:val="00A9742E"/>
    <w:rsid w:val="00A97A7B"/>
    <w:rsid w:val="00AA05A0"/>
    <w:rsid w:val="00AA0F26"/>
    <w:rsid w:val="00AA6DBC"/>
    <w:rsid w:val="00AA710F"/>
    <w:rsid w:val="00AA7D48"/>
    <w:rsid w:val="00AB081E"/>
    <w:rsid w:val="00AB0AE9"/>
    <w:rsid w:val="00AC0FA2"/>
    <w:rsid w:val="00AC2396"/>
    <w:rsid w:val="00AC4195"/>
    <w:rsid w:val="00AC45CB"/>
    <w:rsid w:val="00AC4F23"/>
    <w:rsid w:val="00AC7653"/>
    <w:rsid w:val="00AD1C0E"/>
    <w:rsid w:val="00AD1D3C"/>
    <w:rsid w:val="00AD4E52"/>
    <w:rsid w:val="00AD7E6A"/>
    <w:rsid w:val="00AE1A55"/>
    <w:rsid w:val="00AE3539"/>
    <w:rsid w:val="00AE38C7"/>
    <w:rsid w:val="00AE4664"/>
    <w:rsid w:val="00AE6C1A"/>
    <w:rsid w:val="00AE7E46"/>
    <w:rsid w:val="00AF0D5D"/>
    <w:rsid w:val="00AF238E"/>
    <w:rsid w:val="00AF2815"/>
    <w:rsid w:val="00AF286D"/>
    <w:rsid w:val="00AF596E"/>
    <w:rsid w:val="00B0169D"/>
    <w:rsid w:val="00B057FF"/>
    <w:rsid w:val="00B05A29"/>
    <w:rsid w:val="00B06255"/>
    <w:rsid w:val="00B134A9"/>
    <w:rsid w:val="00B147B4"/>
    <w:rsid w:val="00B20702"/>
    <w:rsid w:val="00B20932"/>
    <w:rsid w:val="00B22FCE"/>
    <w:rsid w:val="00B24220"/>
    <w:rsid w:val="00B2502C"/>
    <w:rsid w:val="00B26A3A"/>
    <w:rsid w:val="00B31EB7"/>
    <w:rsid w:val="00B32A46"/>
    <w:rsid w:val="00B340A8"/>
    <w:rsid w:val="00B345E8"/>
    <w:rsid w:val="00B34B41"/>
    <w:rsid w:val="00B37B39"/>
    <w:rsid w:val="00B4028B"/>
    <w:rsid w:val="00B420BF"/>
    <w:rsid w:val="00B42734"/>
    <w:rsid w:val="00B42C84"/>
    <w:rsid w:val="00B43F3C"/>
    <w:rsid w:val="00B45952"/>
    <w:rsid w:val="00B474DA"/>
    <w:rsid w:val="00B52AA2"/>
    <w:rsid w:val="00B5461C"/>
    <w:rsid w:val="00B56623"/>
    <w:rsid w:val="00B56A93"/>
    <w:rsid w:val="00B61184"/>
    <w:rsid w:val="00B61318"/>
    <w:rsid w:val="00B623D4"/>
    <w:rsid w:val="00B64D63"/>
    <w:rsid w:val="00B65712"/>
    <w:rsid w:val="00B659B2"/>
    <w:rsid w:val="00B66551"/>
    <w:rsid w:val="00B70034"/>
    <w:rsid w:val="00B70868"/>
    <w:rsid w:val="00B71E33"/>
    <w:rsid w:val="00B73D13"/>
    <w:rsid w:val="00B80C8C"/>
    <w:rsid w:val="00B86785"/>
    <w:rsid w:val="00B9274D"/>
    <w:rsid w:val="00B969EF"/>
    <w:rsid w:val="00B978ED"/>
    <w:rsid w:val="00BA0B5E"/>
    <w:rsid w:val="00BA1148"/>
    <w:rsid w:val="00BA29BA"/>
    <w:rsid w:val="00BA2A3D"/>
    <w:rsid w:val="00BA4D0D"/>
    <w:rsid w:val="00BA4F11"/>
    <w:rsid w:val="00BA5302"/>
    <w:rsid w:val="00BA5D16"/>
    <w:rsid w:val="00BB3987"/>
    <w:rsid w:val="00BB39C2"/>
    <w:rsid w:val="00BC2F76"/>
    <w:rsid w:val="00BC488F"/>
    <w:rsid w:val="00BC4F64"/>
    <w:rsid w:val="00BC6800"/>
    <w:rsid w:val="00BC6EF4"/>
    <w:rsid w:val="00BC741D"/>
    <w:rsid w:val="00BD237E"/>
    <w:rsid w:val="00BD5993"/>
    <w:rsid w:val="00BD7090"/>
    <w:rsid w:val="00BD7C82"/>
    <w:rsid w:val="00BD7C9E"/>
    <w:rsid w:val="00BE1106"/>
    <w:rsid w:val="00BE2499"/>
    <w:rsid w:val="00BE6BA8"/>
    <w:rsid w:val="00BF11A1"/>
    <w:rsid w:val="00C04197"/>
    <w:rsid w:val="00C0522D"/>
    <w:rsid w:val="00C05A15"/>
    <w:rsid w:val="00C25131"/>
    <w:rsid w:val="00C264F7"/>
    <w:rsid w:val="00C31D1D"/>
    <w:rsid w:val="00C330A0"/>
    <w:rsid w:val="00C33282"/>
    <w:rsid w:val="00C33292"/>
    <w:rsid w:val="00C34121"/>
    <w:rsid w:val="00C356AA"/>
    <w:rsid w:val="00C35715"/>
    <w:rsid w:val="00C35926"/>
    <w:rsid w:val="00C35B14"/>
    <w:rsid w:val="00C35F02"/>
    <w:rsid w:val="00C41236"/>
    <w:rsid w:val="00C44AD6"/>
    <w:rsid w:val="00C44D22"/>
    <w:rsid w:val="00C453F1"/>
    <w:rsid w:val="00C47F6C"/>
    <w:rsid w:val="00C50CCD"/>
    <w:rsid w:val="00C52F0F"/>
    <w:rsid w:val="00C52FA7"/>
    <w:rsid w:val="00C54324"/>
    <w:rsid w:val="00C5556C"/>
    <w:rsid w:val="00C57F08"/>
    <w:rsid w:val="00C61269"/>
    <w:rsid w:val="00C6184E"/>
    <w:rsid w:val="00C620D8"/>
    <w:rsid w:val="00C6557E"/>
    <w:rsid w:val="00C65B0E"/>
    <w:rsid w:val="00C66A1F"/>
    <w:rsid w:val="00C66D2A"/>
    <w:rsid w:val="00C7035F"/>
    <w:rsid w:val="00C7040E"/>
    <w:rsid w:val="00C708AF"/>
    <w:rsid w:val="00C72929"/>
    <w:rsid w:val="00C741CA"/>
    <w:rsid w:val="00C7546A"/>
    <w:rsid w:val="00C8008A"/>
    <w:rsid w:val="00C8028E"/>
    <w:rsid w:val="00C84FC1"/>
    <w:rsid w:val="00C85856"/>
    <w:rsid w:val="00C85DEC"/>
    <w:rsid w:val="00C86D5D"/>
    <w:rsid w:val="00C87366"/>
    <w:rsid w:val="00C87F56"/>
    <w:rsid w:val="00C90262"/>
    <w:rsid w:val="00C9463B"/>
    <w:rsid w:val="00C94DF8"/>
    <w:rsid w:val="00CA01D5"/>
    <w:rsid w:val="00CA7263"/>
    <w:rsid w:val="00CB2B84"/>
    <w:rsid w:val="00CB5AAA"/>
    <w:rsid w:val="00CB7E4E"/>
    <w:rsid w:val="00CD01DD"/>
    <w:rsid w:val="00CD093C"/>
    <w:rsid w:val="00CD169B"/>
    <w:rsid w:val="00CD1E24"/>
    <w:rsid w:val="00CD1E6A"/>
    <w:rsid w:val="00CD56DD"/>
    <w:rsid w:val="00CE00F6"/>
    <w:rsid w:val="00CE361A"/>
    <w:rsid w:val="00CE451D"/>
    <w:rsid w:val="00CE573F"/>
    <w:rsid w:val="00CE67CE"/>
    <w:rsid w:val="00CE78AD"/>
    <w:rsid w:val="00CF0B9A"/>
    <w:rsid w:val="00CF28A3"/>
    <w:rsid w:val="00CF3957"/>
    <w:rsid w:val="00CF507D"/>
    <w:rsid w:val="00CF5ED1"/>
    <w:rsid w:val="00CF7AF8"/>
    <w:rsid w:val="00D02E48"/>
    <w:rsid w:val="00D06D43"/>
    <w:rsid w:val="00D06E10"/>
    <w:rsid w:val="00D1193D"/>
    <w:rsid w:val="00D162CB"/>
    <w:rsid w:val="00D17D3C"/>
    <w:rsid w:val="00D21B8A"/>
    <w:rsid w:val="00D256C5"/>
    <w:rsid w:val="00D266BF"/>
    <w:rsid w:val="00D27529"/>
    <w:rsid w:val="00D34377"/>
    <w:rsid w:val="00D371DF"/>
    <w:rsid w:val="00D37B6D"/>
    <w:rsid w:val="00D40012"/>
    <w:rsid w:val="00D456A4"/>
    <w:rsid w:val="00D46F2A"/>
    <w:rsid w:val="00D51423"/>
    <w:rsid w:val="00D54EC2"/>
    <w:rsid w:val="00D6072E"/>
    <w:rsid w:val="00D640CC"/>
    <w:rsid w:val="00D70D07"/>
    <w:rsid w:val="00D713DB"/>
    <w:rsid w:val="00D738B0"/>
    <w:rsid w:val="00D749FF"/>
    <w:rsid w:val="00D75FAF"/>
    <w:rsid w:val="00D803A8"/>
    <w:rsid w:val="00D8072F"/>
    <w:rsid w:val="00D81CC3"/>
    <w:rsid w:val="00D82056"/>
    <w:rsid w:val="00D828E2"/>
    <w:rsid w:val="00D91F43"/>
    <w:rsid w:val="00D93D1A"/>
    <w:rsid w:val="00D9593F"/>
    <w:rsid w:val="00DA19FB"/>
    <w:rsid w:val="00DA387A"/>
    <w:rsid w:val="00DA7A16"/>
    <w:rsid w:val="00DB36C8"/>
    <w:rsid w:val="00DB3A43"/>
    <w:rsid w:val="00DB42EC"/>
    <w:rsid w:val="00DB5F06"/>
    <w:rsid w:val="00DB6550"/>
    <w:rsid w:val="00DC238E"/>
    <w:rsid w:val="00DC4FA8"/>
    <w:rsid w:val="00DC6550"/>
    <w:rsid w:val="00DD1998"/>
    <w:rsid w:val="00DD2DD4"/>
    <w:rsid w:val="00DD37B3"/>
    <w:rsid w:val="00DD4B9B"/>
    <w:rsid w:val="00DD4D6E"/>
    <w:rsid w:val="00DD60DA"/>
    <w:rsid w:val="00DE1B9E"/>
    <w:rsid w:val="00DE5CA5"/>
    <w:rsid w:val="00DF32D8"/>
    <w:rsid w:val="00DF3DC7"/>
    <w:rsid w:val="00DF4383"/>
    <w:rsid w:val="00E00CAD"/>
    <w:rsid w:val="00E10C14"/>
    <w:rsid w:val="00E14D72"/>
    <w:rsid w:val="00E15808"/>
    <w:rsid w:val="00E223B1"/>
    <w:rsid w:val="00E22EB8"/>
    <w:rsid w:val="00E2539C"/>
    <w:rsid w:val="00E26170"/>
    <w:rsid w:val="00E33120"/>
    <w:rsid w:val="00E34A81"/>
    <w:rsid w:val="00E355BC"/>
    <w:rsid w:val="00E35FED"/>
    <w:rsid w:val="00E377D9"/>
    <w:rsid w:val="00E47278"/>
    <w:rsid w:val="00E520D1"/>
    <w:rsid w:val="00E53DEC"/>
    <w:rsid w:val="00E54762"/>
    <w:rsid w:val="00E54F16"/>
    <w:rsid w:val="00E55D2A"/>
    <w:rsid w:val="00E56650"/>
    <w:rsid w:val="00E573E1"/>
    <w:rsid w:val="00E6044D"/>
    <w:rsid w:val="00E60E32"/>
    <w:rsid w:val="00E70449"/>
    <w:rsid w:val="00E7054E"/>
    <w:rsid w:val="00E72F3D"/>
    <w:rsid w:val="00E7738A"/>
    <w:rsid w:val="00E80B68"/>
    <w:rsid w:val="00E813C5"/>
    <w:rsid w:val="00E82F36"/>
    <w:rsid w:val="00E84448"/>
    <w:rsid w:val="00E924A1"/>
    <w:rsid w:val="00E9443B"/>
    <w:rsid w:val="00E9619B"/>
    <w:rsid w:val="00E96761"/>
    <w:rsid w:val="00EA018B"/>
    <w:rsid w:val="00EA0418"/>
    <w:rsid w:val="00EA2BC0"/>
    <w:rsid w:val="00EA2C25"/>
    <w:rsid w:val="00EA5AC3"/>
    <w:rsid w:val="00EB1B04"/>
    <w:rsid w:val="00EB3B93"/>
    <w:rsid w:val="00EB3E45"/>
    <w:rsid w:val="00EB53B1"/>
    <w:rsid w:val="00EB57C4"/>
    <w:rsid w:val="00EB6192"/>
    <w:rsid w:val="00EC4E43"/>
    <w:rsid w:val="00EC5012"/>
    <w:rsid w:val="00ED093B"/>
    <w:rsid w:val="00ED2908"/>
    <w:rsid w:val="00ED3E54"/>
    <w:rsid w:val="00EE1270"/>
    <w:rsid w:val="00EE22C6"/>
    <w:rsid w:val="00EE2C73"/>
    <w:rsid w:val="00EE6299"/>
    <w:rsid w:val="00EF139F"/>
    <w:rsid w:val="00EF5638"/>
    <w:rsid w:val="00EF69AC"/>
    <w:rsid w:val="00EF6F9D"/>
    <w:rsid w:val="00EF7812"/>
    <w:rsid w:val="00F00F93"/>
    <w:rsid w:val="00F070E1"/>
    <w:rsid w:val="00F11F29"/>
    <w:rsid w:val="00F120EA"/>
    <w:rsid w:val="00F1450E"/>
    <w:rsid w:val="00F150DC"/>
    <w:rsid w:val="00F1516D"/>
    <w:rsid w:val="00F21874"/>
    <w:rsid w:val="00F237F2"/>
    <w:rsid w:val="00F23E37"/>
    <w:rsid w:val="00F2597C"/>
    <w:rsid w:val="00F32773"/>
    <w:rsid w:val="00F338C1"/>
    <w:rsid w:val="00F37C06"/>
    <w:rsid w:val="00F42D03"/>
    <w:rsid w:val="00F46726"/>
    <w:rsid w:val="00F47DC7"/>
    <w:rsid w:val="00F524E9"/>
    <w:rsid w:val="00F52FFC"/>
    <w:rsid w:val="00F53722"/>
    <w:rsid w:val="00F540BA"/>
    <w:rsid w:val="00F62B5F"/>
    <w:rsid w:val="00F641E8"/>
    <w:rsid w:val="00F67635"/>
    <w:rsid w:val="00F7177A"/>
    <w:rsid w:val="00F71C0E"/>
    <w:rsid w:val="00F75B6D"/>
    <w:rsid w:val="00F770AD"/>
    <w:rsid w:val="00F7766E"/>
    <w:rsid w:val="00F81225"/>
    <w:rsid w:val="00F8325A"/>
    <w:rsid w:val="00F83DD8"/>
    <w:rsid w:val="00F83EC1"/>
    <w:rsid w:val="00F846F8"/>
    <w:rsid w:val="00F90065"/>
    <w:rsid w:val="00F964A9"/>
    <w:rsid w:val="00F9696A"/>
    <w:rsid w:val="00FA0111"/>
    <w:rsid w:val="00FA213C"/>
    <w:rsid w:val="00FA22CF"/>
    <w:rsid w:val="00FA3D53"/>
    <w:rsid w:val="00FA5801"/>
    <w:rsid w:val="00FA659E"/>
    <w:rsid w:val="00FA6AE3"/>
    <w:rsid w:val="00FB0720"/>
    <w:rsid w:val="00FB6065"/>
    <w:rsid w:val="00FB671C"/>
    <w:rsid w:val="00FB77F7"/>
    <w:rsid w:val="00FC06B6"/>
    <w:rsid w:val="00FC2525"/>
    <w:rsid w:val="00FC3660"/>
    <w:rsid w:val="00FC3E08"/>
    <w:rsid w:val="00FC42AA"/>
    <w:rsid w:val="00FC66A8"/>
    <w:rsid w:val="00FD0309"/>
    <w:rsid w:val="00FD345B"/>
    <w:rsid w:val="00FE1F16"/>
    <w:rsid w:val="00FE24C9"/>
    <w:rsid w:val="00FE3172"/>
    <w:rsid w:val="00FE32FD"/>
    <w:rsid w:val="00FF0E07"/>
    <w:rsid w:val="00FF1C99"/>
    <w:rsid w:val="00FF44CF"/>
    <w:rsid w:val="00FF4ADA"/>
    <w:rsid w:val="00FF6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93164"/>
  <w15:docId w15:val="{580BF83F-FA33-4209-96E2-0C96EE89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065"/>
    <w:pPr>
      <w:spacing w:after="240" w:line="288" w:lineRule="auto"/>
      <w:jc w:val="both"/>
    </w:pPr>
    <w:rPr>
      <w:rFonts w:ascii="Century Gothic" w:eastAsia="Times New Roman" w:hAnsi="Century Gothic" w:cs="Arial"/>
      <w:lang w:val="es-ES" w:eastAsia="es-ES_tradnl"/>
    </w:rPr>
  </w:style>
  <w:style w:type="paragraph" w:styleId="Ttulo1">
    <w:name w:val="heading 1"/>
    <w:basedOn w:val="prueba"/>
    <w:next w:val="Normal"/>
    <w:link w:val="Ttulo1Car"/>
    <w:uiPriority w:val="9"/>
    <w:qFormat/>
    <w:rsid w:val="006F5895"/>
    <w:pPr>
      <w:numPr>
        <w:numId w:val="1"/>
      </w:numPr>
      <w:spacing w:before="0"/>
    </w:pPr>
    <w:rPr>
      <w:b/>
    </w:rPr>
  </w:style>
  <w:style w:type="paragraph" w:styleId="Ttulo2">
    <w:name w:val="heading 2"/>
    <w:basedOn w:val="Capitulo20"/>
    <w:next w:val="Normal"/>
    <w:link w:val="Ttulo2Car"/>
    <w:uiPriority w:val="9"/>
    <w:unhideWhenUsed/>
    <w:qFormat/>
    <w:rsid w:val="00227684"/>
    <w:pPr>
      <w:numPr>
        <w:numId w:val="1"/>
      </w:numPr>
      <w:outlineLvl w:val="1"/>
    </w:pPr>
    <w:rPr>
      <w:rFonts w:eastAsia="Calibri"/>
      <w:b/>
    </w:rPr>
  </w:style>
  <w:style w:type="paragraph" w:styleId="Ttulo3">
    <w:name w:val="heading 3"/>
    <w:basedOn w:val="capitulo3"/>
    <w:next w:val="Normal"/>
    <w:link w:val="Ttulo3Car"/>
    <w:autoRedefine/>
    <w:uiPriority w:val="9"/>
    <w:unhideWhenUsed/>
    <w:qFormat/>
    <w:rsid w:val="00F52FFC"/>
    <w:pPr>
      <w:numPr>
        <w:numId w:val="6"/>
      </w:numPr>
      <w:outlineLvl w:val="2"/>
    </w:pPr>
    <w:rPr>
      <w:rFonts w:eastAsia="Calibri"/>
      <w:b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E1A5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1A5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1A5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1A5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1A5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1A5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E1A55"/>
    <w:rPr>
      <w:color w:val="D02A21"/>
      <w:sz w:val="7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E1A55"/>
    <w:rPr>
      <w:rFonts w:ascii="Century Gothic" w:eastAsia="Times New Roman" w:hAnsi="Century Gothic" w:cs="Arial"/>
      <w:color w:val="D02A21"/>
      <w:sz w:val="72"/>
      <w:szCs w:val="56"/>
      <w:lang w:val="es-ES" w:eastAsia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E1A55"/>
    <w:rPr>
      <w:color w:val="D02A21"/>
      <w:sz w:val="36"/>
    </w:rPr>
  </w:style>
  <w:style w:type="character" w:customStyle="1" w:styleId="SubttuloCar">
    <w:name w:val="Subtítulo Car"/>
    <w:basedOn w:val="Fuentedeprrafopredeter"/>
    <w:link w:val="Subttulo"/>
    <w:uiPriority w:val="11"/>
    <w:rsid w:val="00AE1A55"/>
    <w:rPr>
      <w:rFonts w:ascii="Century Gothic" w:eastAsia="Times New Roman" w:hAnsi="Century Gothic" w:cs="Arial"/>
      <w:color w:val="D02A21"/>
      <w:sz w:val="36"/>
      <w:lang w:val="es-ES" w:eastAsia="es-ES_tradnl"/>
    </w:rPr>
  </w:style>
  <w:style w:type="paragraph" w:customStyle="1" w:styleId="tITULO">
    <w:name w:val="tITULO"/>
    <w:basedOn w:val="Normal"/>
    <w:link w:val="tITULOCar"/>
    <w:rsid w:val="00AE1A55"/>
    <w:pPr>
      <w:jc w:val="center"/>
    </w:pPr>
    <w:rPr>
      <w:color w:val="D02A21"/>
      <w:sz w:val="72"/>
      <w:szCs w:val="56"/>
    </w:rPr>
  </w:style>
  <w:style w:type="paragraph" w:customStyle="1" w:styleId="Informacindecontacto">
    <w:name w:val="Información de contacto"/>
    <w:basedOn w:val="Sinespaciado"/>
    <w:uiPriority w:val="99"/>
    <w:qFormat/>
    <w:rsid w:val="00AE1A55"/>
    <w:rPr>
      <w:rFonts w:ascii="Cambria" w:eastAsia="Times New Roman" w:hAnsi="Cambria" w:cs="Times New Roman"/>
      <w:color w:val="FFFFFF"/>
      <w:lang w:val="en-US" w:eastAsia="ja-JP"/>
    </w:rPr>
  </w:style>
  <w:style w:type="character" w:customStyle="1" w:styleId="tITULOCar">
    <w:name w:val="tITULO Car"/>
    <w:link w:val="tITULO"/>
    <w:rsid w:val="00AE1A55"/>
    <w:rPr>
      <w:rFonts w:ascii="Century Gothic" w:eastAsia="Times New Roman" w:hAnsi="Century Gothic" w:cs="Arial"/>
      <w:color w:val="D02A21"/>
      <w:sz w:val="72"/>
      <w:szCs w:val="56"/>
      <w:lang w:val="es-ES" w:eastAsia="es-ES_tradnl"/>
    </w:rPr>
  </w:style>
  <w:style w:type="paragraph" w:customStyle="1" w:styleId="Espaciodetabla">
    <w:name w:val="Espacio de tabla"/>
    <w:basedOn w:val="Sinespaciado"/>
    <w:uiPriority w:val="99"/>
    <w:rsid w:val="00AE1A55"/>
    <w:pPr>
      <w:spacing w:line="14" w:lineRule="exact"/>
    </w:pPr>
    <w:rPr>
      <w:rFonts w:ascii="Cambria" w:eastAsia="Times New Roman" w:hAnsi="Cambria" w:cs="Times New Roman"/>
      <w:color w:val="1F497D"/>
      <w:sz w:val="20"/>
      <w:szCs w:val="20"/>
      <w:lang w:val="en-US" w:eastAsia="ja-JP"/>
    </w:rPr>
  </w:style>
  <w:style w:type="paragraph" w:styleId="Sinespaciado">
    <w:name w:val="No Spacing"/>
    <w:uiPriority w:val="1"/>
    <w:qFormat/>
    <w:rsid w:val="00CD093C"/>
    <w:pPr>
      <w:spacing w:before="120" w:after="60" w:line="288" w:lineRule="auto"/>
    </w:pPr>
    <w:rPr>
      <w:rFonts w:ascii="Century Gothic" w:hAnsi="Century Gothic"/>
      <w:sz w:val="18"/>
    </w:rPr>
  </w:style>
  <w:style w:type="paragraph" w:customStyle="1" w:styleId="prueba">
    <w:name w:val="prueba"/>
    <w:basedOn w:val="Normal"/>
    <w:link w:val="pruebaCar"/>
    <w:qFormat/>
    <w:rsid w:val="00AE1A55"/>
    <w:pPr>
      <w:widowControl w:val="0"/>
      <w:pBdr>
        <w:bottom w:val="single" w:sz="8" w:space="1" w:color="E66660"/>
      </w:pBdr>
      <w:spacing w:before="240" w:line="240" w:lineRule="auto"/>
      <w:outlineLvl w:val="0"/>
    </w:pPr>
    <w:rPr>
      <w:caps/>
      <w:color w:val="D02A21"/>
      <w:sz w:val="32"/>
    </w:rPr>
  </w:style>
  <w:style w:type="character" w:customStyle="1" w:styleId="pruebaCar">
    <w:name w:val="prueba Car"/>
    <w:basedOn w:val="Fuentedeprrafopredeter"/>
    <w:link w:val="prueba"/>
    <w:rsid w:val="00AE1A55"/>
    <w:rPr>
      <w:rFonts w:ascii="Century Gothic" w:eastAsia="Times New Roman" w:hAnsi="Century Gothic" w:cs="Arial"/>
      <w:caps/>
      <w:color w:val="D02A21"/>
      <w:sz w:val="32"/>
      <w:lang w:val="es-ES"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6F5895"/>
    <w:rPr>
      <w:rFonts w:ascii="Century Gothic" w:eastAsia="Times New Roman" w:hAnsi="Century Gothic" w:cs="Arial"/>
      <w:b/>
      <w:caps/>
      <w:color w:val="D02A21"/>
      <w:sz w:val="32"/>
      <w:lang w:val="es-ES" w:eastAsia="es-ES_tradnl"/>
    </w:rPr>
  </w:style>
  <w:style w:type="numbering" w:customStyle="1" w:styleId="Estilo1">
    <w:name w:val="Estilo1"/>
    <w:uiPriority w:val="99"/>
    <w:rsid w:val="00AE1A55"/>
    <w:pPr>
      <w:numPr>
        <w:numId w:val="2"/>
      </w:numPr>
    </w:pPr>
  </w:style>
  <w:style w:type="paragraph" w:customStyle="1" w:styleId="Capitulo20">
    <w:name w:val="Capitulo 2"/>
    <w:basedOn w:val="Normal"/>
    <w:link w:val="Capitulo2Car"/>
    <w:qFormat/>
    <w:rsid w:val="00AE1A55"/>
    <w:pPr>
      <w:numPr>
        <w:ilvl w:val="1"/>
        <w:numId w:val="3"/>
      </w:numPr>
      <w:pBdr>
        <w:top w:val="single" w:sz="4" w:space="5" w:color="D02A21"/>
        <w:left w:val="single" w:sz="4" w:space="5" w:color="D02A21"/>
        <w:bottom w:val="single" w:sz="4" w:space="5" w:color="D02A21"/>
        <w:right w:val="single" w:sz="4" w:space="5" w:color="D02A21"/>
      </w:pBdr>
      <w:tabs>
        <w:tab w:val="left" w:pos="993"/>
      </w:tabs>
      <w:spacing w:line="240" w:lineRule="auto"/>
      <w:ind w:right="1418"/>
    </w:pPr>
    <w:rPr>
      <w:rFonts w:cs="Times New Roman"/>
      <w:color w:val="D02A21"/>
      <w:sz w:val="28"/>
    </w:rPr>
  </w:style>
  <w:style w:type="character" w:customStyle="1" w:styleId="Capitulo2Car">
    <w:name w:val="Capitulo 2 Car"/>
    <w:link w:val="Capitulo20"/>
    <w:rsid w:val="00AE1A55"/>
    <w:rPr>
      <w:rFonts w:ascii="Century Gothic" w:eastAsia="Times New Roman" w:hAnsi="Century Gothic" w:cs="Times New Roman"/>
      <w:color w:val="D02A21"/>
      <w:sz w:val="28"/>
      <w:lang w:val="es-ES"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227684"/>
    <w:rPr>
      <w:rFonts w:ascii="Century Gothic" w:eastAsia="Calibri" w:hAnsi="Century Gothic" w:cs="Times New Roman"/>
      <w:b/>
      <w:color w:val="D02A21"/>
      <w:sz w:val="28"/>
      <w:lang w:val="es-ES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F52FFC"/>
    <w:rPr>
      <w:rFonts w:ascii="Century Gothic" w:eastAsia="Calibri" w:hAnsi="Century Gothic" w:cs="Arial"/>
      <w:b/>
      <w:color w:val="D02A21"/>
      <w:sz w:val="24"/>
      <w:lang w:eastAsia="es-ES_tradnl"/>
    </w:rPr>
  </w:style>
  <w:style w:type="paragraph" w:styleId="Descripcin">
    <w:name w:val="caption"/>
    <w:basedOn w:val="Normal"/>
    <w:next w:val="Normal"/>
    <w:uiPriority w:val="35"/>
    <w:unhideWhenUsed/>
    <w:qFormat/>
    <w:rsid w:val="00D8072F"/>
    <w:pPr>
      <w:spacing w:after="0" w:line="240" w:lineRule="auto"/>
    </w:pPr>
    <w:rPr>
      <w:rFonts w:ascii="Verdana" w:hAnsi="Verdana" w:cs="Times New Roman"/>
      <w:bCs/>
      <w:smallCaps/>
      <w:color w:val="D02A21"/>
      <w:spacing w:val="10"/>
      <w:szCs w:val="18"/>
    </w:rPr>
  </w:style>
  <w:style w:type="character" w:styleId="Referenciaintensa">
    <w:name w:val="Intense Reference"/>
    <w:basedOn w:val="Fuentedeprrafopredeter"/>
    <w:uiPriority w:val="32"/>
    <w:qFormat/>
    <w:rsid w:val="006139E7"/>
    <w:rPr>
      <w:rFonts w:cs="Times New Roman"/>
      <w:b/>
      <w:color w:val="D02A21"/>
      <w:sz w:val="22"/>
      <w:szCs w:val="22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AE1A55"/>
  </w:style>
  <w:style w:type="table" w:customStyle="1" w:styleId="Tabladelista3-nfasis11">
    <w:name w:val="Tabla de lista 3 - Énfasis 11"/>
    <w:basedOn w:val="Tablanormal"/>
    <w:uiPriority w:val="48"/>
    <w:rsid w:val="00AE1A55"/>
    <w:pPr>
      <w:spacing w:after="0" w:line="240" w:lineRule="auto"/>
    </w:pPr>
    <w:rPr>
      <w:lang w:eastAsia="es-ES_tradnl"/>
    </w:rPr>
    <w:tblPr>
      <w:tblStyleRowBandSize w:val="1"/>
      <w:tblStyleColBandSize w:val="1"/>
      <w:tblBorders>
        <w:top w:val="single" w:sz="4" w:space="0" w:color="D02A21"/>
        <w:left w:val="single" w:sz="4" w:space="0" w:color="D02A21"/>
        <w:bottom w:val="single" w:sz="4" w:space="0" w:color="D02A21"/>
        <w:right w:val="single" w:sz="4" w:space="0" w:color="D02A2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AE1A55"/>
    <w:rPr>
      <w:color w:val="0563C1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E1A55"/>
    <w:rPr>
      <w:rFonts w:asciiTheme="majorHAnsi" w:eastAsiaTheme="majorEastAsia" w:hAnsiTheme="majorHAnsi" w:cstheme="majorBidi"/>
      <w:i/>
      <w:iCs/>
      <w:color w:val="2E74B5" w:themeColor="accent1" w:themeShade="BF"/>
      <w:lang w:val="es-ES" w:eastAsia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1A55"/>
    <w:rPr>
      <w:rFonts w:asciiTheme="majorHAnsi" w:eastAsiaTheme="majorEastAsia" w:hAnsiTheme="majorHAnsi" w:cstheme="majorBidi"/>
      <w:color w:val="2E74B5" w:themeColor="accent1" w:themeShade="BF"/>
      <w:lang w:val="es-ES" w:eastAsia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1A55"/>
    <w:rPr>
      <w:rFonts w:asciiTheme="majorHAnsi" w:eastAsiaTheme="majorEastAsia" w:hAnsiTheme="majorHAnsi" w:cstheme="majorBidi"/>
      <w:color w:val="1F4D78" w:themeColor="accent1" w:themeShade="7F"/>
      <w:lang w:val="es-ES" w:eastAsia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1A55"/>
    <w:rPr>
      <w:rFonts w:asciiTheme="majorHAnsi" w:eastAsiaTheme="majorEastAsia" w:hAnsiTheme="majorHAnsi" w:cstheme="majorBidi"/>
      <w:i/>
      <w:iCs/>
      <w:color w:val="1F4D78" w:themeColor="accent1" w:themeShade="7F"/>
      <w:lang w:val="es-ES" w:eastAsia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1A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1A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es-ES_tradnl"/>
    </w:rPr>
  </w:style>
  <w:style w:type="paragraph" w:customStyle="1" w:styleId="capitulo3">
    <w:name w:val="capitulo 3"/>
    <w:basedOn w:val="Normal"/>
    <w:link w:val="capitulo3Car"/>
    <w:autoRedefine/>
    <w:qFormat/>
    <w:rsid w:val="00AE1A55"/>
    <w:pPr>
      <w:widowControl w:val="0"/>
      <w:ind w:left="1440" w:hanging="720"/>
    </w:pPr>
    <w:rPr>
      <w:color w:val="D02A21"/>
      <w:sz w:val="24"/>
    </w:rPr>
  </w:style>
  <w:style w:type="character" w:customStyle="1" w:styleId="capitulo3Car">
    <w:name w:val="capitulo 3 Car"/>
    <w:link w:val="capitulo3"/>
    <w:rsid w:val="00AE1A55"/>
    <w:rPr>
      <w:rFonts w:ascii="Century Gothic" w:eastAsia="Times New Roman" w:hAnsi="Century Gothic" w:cs="Arial"/>
      <w:color w:val="D02A21"/>
      <w:sz w:val="24"/>
      <w:lang w:val="es-ES" w:eastAsia="es-ES_tradnl"/>
    </w:rPr>
  </w:style>
  <w:style w:type="character" w:styleId="Referenciasutil">
    <w:name w:val="Subtle Reference"/>
    <w:basedOn w:val="Fuentedeprrafopredeter"/>
    <w:uiPriority w:val="31"/>
    <w:qFormat/>
    <w:rsid w:val="006139E7"/>
    <w:rPr>
      <w:smallCaps/>
      <w:color w:val="5A5A5A" w:themeColor="text1" w:themeTint="A5"/>
    </w:rPr>
  </w:style>
  <w:style w:type="paragraph" w:styleId="TDC1">
    <w:name w:val="toc 1"/>
    <w:basedOn w:val="Normal"/>
    <w:next w:val="Normal"/>
    <w:autoRedefine/>
    <w:uiPriority w:val="39"/>
    <w:unhideWhenUsed/>
    <w:rsid w:val="008F21F4"/>
    <w:pPr>
      <w:tabs>
        <w:tab w:val="left" w:pos="440"/>
        <w:tab w:val="right" w:leader="dot" w:pos="8494"/>
      </w:tabs>
      <w:spacing w:after="100"/>
    </w:pPr>
    <w:rPr>
      <w:caps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661755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661755"/>
    <w:pPr>
      <w:spacing w:after="100"/>
      <w:ind w:left="440"/>
    </w:pPr>
  </w:style>
  <w:style w:type="paragraph" w:styleId="Encabezado">
    <w:name w:val="header"/>
    <w:basedOn w:val="Normal"/>
    <w:link w:val="EncabezadoCar"/>
    <w:uiPriority w:val="99"/>
    <w:unhideWhenUsed/>
    <w:rsid w:val="00661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1755"/>
    <w:rPr>
      <w:rFonts w:ascii="Century Gothic" w:eastAsia="Times New Roman" w:hAnsi="Century Gothic" w:cs="Arial"/>
      <w:lang w:val="es-ES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61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755"/>
    <w:rPr>
      <w:rFonts w:ascii="Century Gothic" w:eastAsia="Times New Roman" w:hAnsi="Century Gothic" w:cs="Arial"/>
      <w:lang w:val="es-ES" w:eastAsia="es-ES_tradnl"/>
    </w:rPr>
  </w:style>
  <w:style w:type="table" w:styleId="Tablaconcuadrcula">
    <w:name w:val="Table Grid"/>
    <w:basedOn w:val="Tablanormal"/>
    <w:uiPriority w:val="39"/>
    <w:rsid w:val="00661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AF9"/>
    <w:rPr>
      <w:rFonts w:ascii="Tahoma" w:eastAsia="Times New Roman" w:hAnsi="Tahoma" w:cs="Tahoma"/>
      <w:sz w:val="16"/>
      <w:szCs w:val="16"/>
      <w:lang w:val="es-ES" w:eastAsia="es-ES_tradnl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B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B4AF9"/>
    <w:rPr>
      <w:rFonts w:ascii="Tahoma" w:eastAsia="Times New Roman" w:hAnsi="Tahoma" w:cs="Tahoma"/>
      <w:sz w:val="16"/>
      <w:szCs w:val="16"/>
      <w:lang w:val="es-ES" w:eastAsia="es-ES_tradnl"/>
    </w:rPr>
  </w:style>
  <w:style w:type="paragraph" w:customStyle="1" w:styleId="PrimeraPgina">
    <w:name w:val="Primera Página"/>
    <w:basedOn w:val="Normal"/>
    <w:rsid w:val="00640EE8"/>
    <w:pPr>
      <w:spacing w:after="160" w:line="259" w:lineRule="auto"/>
      <w:jc w:val="center"/>
    </w:pPr>
    <w:rPr>
      <w:rFonts w:ascii="Calibri" w:hAnsi="Calibri" w:cs="Times New Roman"/>
      <w:b/>
      <w:sz w:val="64"/>
      <w:szCs w:val="64"/>
      <w:lang w:val="es-ES_tradnl"/>
    </w:rPr>
  </w:style>
  <w:style w:type="character" w:styleId="Refdenotaalpie">
    <w:name w:val="footnote reference"/>
    <w:uiPriority w:val="99"/>
    <w:rsid w:val="00305404"/>
    <w:rPr>
      <w:vertAlign w:val="superscript"/>
    </w:rPr>
  </w:style>
  <w:style w:type="paragraph" w:customStyle="1" w:styleId="NOTAALPIE">
    <w:name w:val="NOTA ALPIE"/>
    <w:basedOn w:val="Normal"/>
    <w:link w:val="NOTAALPIECar"/>
    <w:qFormat/>
    <w:rsid w:val="00305404"/>
    <w:pPr>
      <w:widowControl w:val="0"/>
      <w:spacing w:before="240" w:line="240" w:lineRule="auto"/>
      <w:outlineLvl w:val="0"/>
    </w:pPr>
    <w:rPr>
      <w:rFonts w:cs="Calibri"/>
      <w:color w:val="000000"/>
      <w:sz w:val="16"/>
    </w:rPr>
  </w:style>
  <w:style w:type="paragraph" w:customStyle="1" w:styleId="capitulo2">
    <w:name w:val="capitulo 2"/>
    <w:basedOn w:val="Normal"/>
    <w:link w:val="capitulo2Car0"/>
    <w:rsid w:val="00305404"/>
    <w:pPr>
      <w:widowControl w:val="0"/>
      <w:numPr>
        <w:numId w:val="5"/>
      </w:numPr>
      <w:spacing w:after="0" w:line="240" w:lineRule="auto"/>
      <w:outlineLvl w:val="0"/>
    </w:pPr>
    <w:rPr>
      <w:color w:val="D02A21"/>
      <w:sz w:val="28"/>
    </w:rPr>
  </w:style>
  <w:style w:type="character" w:customStyle="1" w:styleId="NOTAALPIECar">
    <w:name w:val="NOTA ALPIE Car"/>
    <w:link w:val="NOTAALPIE"/>
    <w:rsid w:val="00305404"/>
    <w:rPr>
      <w:rFonts w:ascii="Century Gothic" w:eastAsia="Times New Roman" w:hAnsi="Century Gothic" w:cs="Calibri"/>
      <w:color w:val="000000"/>
      <w:sz w:val="16"/>
      <w:lang w:val="es-ES" w:eastAsia="es-ES_tradnl"/>
    </w:rPr>
  </w:style>
  <w:style w:type="character" w:customStyle="1" w:styleId="capitulo2Car0">
    <w:name w:val="capitulo 2 Car"/>
    <w:link w:val="capitulo2"/>
    <w:rsid w:val="00305404"/>
    <w:rPr>
      <w:rFonts w:ascii="Century Gothic" w:eastAsia="Times New Roman" w:hAnsi="Century Gothic" w:cs="Arial"/>
      <w:color w:val="D02A21"/>
      <w:sz w:val="28"/>
      <w:lang w:val="es-ES" w:eastAsia="es-ES_tradnl"/>
    </w:rPr>
  </w:style>
  <w:style w:type="character" w:styleId="Nmerodepgina">
    <w:name w:val="page number"/>
    <w:basedOn w:val="Fuentedeprrafopredeter"/>
    <w:uiPriority w:val="99"/>
    <w:semiHidden/>
    <w:unhideWhenUsed/>
    <w:rsid w:val="00305404"/>
  </w:style>
  <w:style w:type="paragraph" w:customStyle="1" w:styleId="Default">
    <w:name w:val="Default"/>
    <w:rsid w:val="00305404"/>
    <w:pPr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814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814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49D"/>
    <w:rPr>
      <w:rFonts w:ascii="Century Gothic" w:eastAsia="Times New Roman" w:hAnsi="Century Gothic" w:cs="Arial"/>
      <w:sz w:val="20"/>
      <w:szCs w:val="20"/>
      <w:lang w:val="es-ES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14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149D"/>
    <w:rPr>
      <w:rFonts w:ascii="Century Gothic" w:eastAsia="Times New Roman" w:hAnsi="Century Gothic" w:cs="Arial"/>
      <w:b/>
      <w:bCs/>
      <w:sz w:val="20"/>
      <w:szCs w:val="20"/>
      <w:lang w:val="es-ES"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520D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520D1"/>
    <w:rPr>
      <w:rFonts w:ascii="Century Gothic" w:eastAsia="Times New Roman" w:hAnsi="Century Gothic" w:cs="Arial"/>
      <w:sz w:val="20"/>
      <w:szCs w:val="20"/>
      <w:lang w:val="es-ES" w:eastAsia="es-ES_tradnl"/>
    </w:rPr>
  </w:style>
  <w:style w:type="paragraph" w:styleId="Revisin">
    <w:name w:val="Revision"/>
    <w:hidden/>
    <w:uiPriority w:val="99"/>
    <w:semiHidden/>
    <w:rsid w:val="00BA5302"/>
    <w:pPr>
      <w:spacing w:after="0" w:line="240" w:lineRule="auto"/>
    </w:pPr>
    <w:rPr>
      <w:rFonts w:ascii="Century Gothic" w:eastAsia="Times New Roman" w:hAnsi="Century Gothic" w:cs="Arial"/>
      <w:lang w:val="es-ES" w:eastAsia="es-ES_tradn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A2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D9593F"/>
    <w:pPr>
      <w:spacing w:after="160" w:line="259" w:lineRule="auto"/>
      <w:jc w:val="left"/>
    </w:pPr>
    <w:rPr>
      <w:rFonts w:ascii="Verdana" w:eastAsia="Calibri" w:hAnsi="Verdana" w:cs="Times New Roman"/>
      <w:sz w:val="20"/>
      <w:szCs w:val="21"/>
      <w:lang w:val="es-ES_tradnl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D9593F"/>
    <w:rPr>
      <w:rFonts w:ascii="Verdana" w:eastAsia="Calibri" w:hAnsi="Verdana" w:cs="Times New Roman"/>
      <w:sz w:val="20"/>
      <w:szCs w:val="21"/>
    </w:rPr>
  </w:style>
  <w:style w:type="character" w:customStyle="1" w:styleId="PrrafodelistaCar">
    <w:name w:val="Párrafo de lista Car"/>
    <w:link w:val="Prrafodelista"/>
    <w:uiPriority w:val="34"/>
    <w:rsid w:val="00D9593F"/>
    <w:rPr>
      <w:rFonts w:ascii="Century Gothic" w:eastAsia="Times New Roman" w:hAnsi="Century Gothic" w:cs="Arial"/>
      <w:lang w:val="es-ES" w:eastAsia="es-ES_tradnl"/>
    </w:rPr>
  </w:style>
  <w:style w:type="paragraph" w:customStyle="1" w:styleId="capitulo">
    <w:name w:val="capitulo"/>
    <w:basedOn w:val="Normal"/>
    <w:rsid w:val="00D9593F"/>
    <w:pPr>
      <w:widowControl w:val="0"/>
      <w:numPr>
        <w:numId w:val="13"/>
      </w:numPr>
      <w:pBdr>
        <w:bottom w:val="single" w:sz="8" w:space="1" w:color="E66660"/>
      </w:pBdr>
      <w:spacing w:before="240" w:line="240" w:lineRule="auto"/>
      <w:jc w:val="left"/>
      <w:outlineLvl w:val="0"/>
    </w:pPr>
    <w:rPr>
      <w:caps/>
      <w:color w:val="D02A21"/>
      <w:sz w:val="32"/>
    </w:rPr>
  </w:style>
  <w:style w:type="character" w:styleId="Hipervnculovisitado">
    <w:name w:val="FollowedHyperlink"/>
    <w:basedOn w:val="Fuentedeprrafopredeter"/>
    <w:uiPriority w:val="99"/>
    <w:semiHidden/>
    <w:unhideWhenUsed/>
    <w:rsid w:val="00426BC7"/>
    <w:rPr>
      <w:color w:val="954F72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5537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5537A"/>
    <w:rPr>
      <w:rFonts w:ascii="Century Gothic" w:eastAsia="Times New Roman" w:hAnsi="Century Gothic" w:cs="Arial"/>
      <w:sz w:val="20"/>
      <w:szCs w:val="20"/>
      <w:lang w:val="es-ES" w:eastAsia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75537A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5537A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0824DF"/>
    <w:rPr>
      <w:i/>
      <w:iCs/>
      <w:color w:val="5B9BD5" w:themeColor="accent1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86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86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3604FA"/>
    <w:pPr>
      <w:widowControl w:val="0"/>
      <w:spacing w:after="0" w:line="240" w:lineRule="auto"/>
      <w:ind w:left="456"/>
      <w:jc w:val="left"/>
    </w:pPr>
    <w:rPr>
      <w:rFonts w:ascii="Eras Medium ITC" w:eastAsia="Eras Medium ITC" w:hAnsi="Eras Medium ITC" w:cstheme="minorBidi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604FA"/>
    <w:rPr>
      <w:rFonts w:ascii="Eras Medium ITC" w:eastAsia="Eras Medium ITC" w:hAnsi="Eras Medium ITC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A6699-2600-4D45-A395-C77EDEF81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5171</Characters>
  <Application>Microsoft Office Word</Application>
  <DocSecurity>0</DocSecurity>
  <Lines>43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28</vt:i4>
      </vt:variant>
    </vt:vector>
  </HeadingPairs>
  <TitlesOfParts>
    <vt:vector size="30" baseType="lpstr">
      <vt:lpstr/>
      <vt:lpstr/>
      <vt:lpstr>ÍNDICE </vt:lpstr>
      <vt:lpstr>Introducción y marco normativo</vt:lpstr>
      <vt:lpstr>    Objetivos del seguimiento de los títulos oficiales</vt:lpstr>
      <vt:lpstr>    Modalidades de seguimiento y objeto de evaluación</vt:lpstr>
      <vt:lpstr>    Resultados del Seguimiento</vt:lpstr>
      <vt:lpstr>ORGANOS DE EVALUACIÓN</vt:lpstr>
      <vt:lpstr/>
      <vt:lpstr>    Panel de Evaluación Seguimiento de rama                     (PAES) </vt:lpstr>
      <vt:lpstr>    Comité de Evaluación de Seguimiento en Pleno (CES)</vt:lpstr>
      <vt:lpstr>Proceso de evaluación para el seguimiento del título</vt:lpstr>
      <vt:lpstr>    Plazos y planificación del seguimiento </vt:lpstr>
      <vt:lpstr>    Informe de autoevaluación</vt:lpstr>
      <vt:lpstr>    Informe Provisional de Evaluación</vt:lpstr>
      <vt:lpstr>    Informe Final de Evaluación</vt:lpstr>
      <vt:lpstr>    Metaevaluación</vt:lpstr>
      <vt:lpstr/>
      <vt:lpstr>DIMENSIONES, DIRECTRICES Y ESTÁNDARES DE evaluacióN</vt:lpstr>
      <vt:lpstr>    DIMENSIÓN TRANSVERSAL.  INFORMACIÓN PÚBLICA</vt:lpstr>
      <vt:lpstr>    DIMENSIÓN 1. PLANIFICACIÓN REALIZADA</vt:lpstr>
      <vt:lpstr>    DIMENSIÓN 2. RECURSOS DEL TÍTULO</vt:lpstr>
      <vt:lpstr>        RECURSOS HUMANOS</vt:lpstr>
      <vt:lpstr>        PERSONAL DE APOYO, RECURSOS MATERIALES Y SERVICIOS</vt:lpstr>
      <vt:lpstr>    DIMENSIÓN 3. MEJORA CONTINUA Y RESULTADOS</vt:lpstr>
      <vt:lpstr>INFORMACIÓN para la evaluAción del SEGUIMIENTO DE TÍTULOS OFICIALES</vt:lpstr>
      <vt:lpstr>EVIDENCIAS Y TABLAS DE DATOS</vt:lpstr>
      <vt:lpstr>Referencias</vt:lpstr>
      <vt:lpstr>Anexo I. relación de EVIDENCIAS</vt:lpstr>
      <vt:lpstr>Anexo xx. Mapa de criterios y estándares de evaluación</vt:lpstr>
    </vt:vector>
  </TitlesOfParts>
  <Company>Fundación madri+d para el conocimiento</Company>
  <LinksUpToDate>false</LinksUpToDate>
  <CharactersWithSpaces>6099</CharactersWithSpaces>
  <SharedDoc>false</SharedDoc>
  <HLinks>
    <vt:vector size="198" baseType="variant">
      <vt:variant>
        <vt:i4>1441806</vt:i4>
      </vt:variant>
      <vt:variant>
        <vt:i4>222</vt:i4>
      </vt:variant>
      <vt:variant>
        <vt:i4>0</vt:i4>
      </vt:variant>
      <vt:variant>
        <vt:i4>5</vt:i4>
      </vt:variant>
      <vt:variant>
        <vt:lpwstr>http://unesdoc.unesco.org/images/0021/002159/215928E.pdf</vt:lpwstr>
      </vt:variant>
      <vt:variant>
        <vt:lpwstr/>
      </vt:variant>
      <vt:variant>
        <vt:i4>6750335</vt:i4>
      </vt:variant>
      <vt:variant>
        <vt:i4>219</vt:i4>
      </vt:variant>
      <vt:variant>
        <vt:i4>0</vt:i4>
      </vt:variant>
      <vt:variant>
        <vt:i4>5</vt:i4>
      </vt:variant>
      <vt:variant>
        <vt:lpwstr>http://www.enqa.eu/index.php/home/esg/</vt:lpwstr>
      </vt:variant>
      <vt:variant>
        <vt:lpwstr/>
      </vt:variant>
      <vt:variant>
        <vt:i4>3670096</vt:i4>
      </vt:variant>
      <vt:variant>
        <vt:i4>162</vt:i4>
      </vt:variant>
      <vt:variant>
        <vt:i4>0</vt:i4>
      </vt:variant>
      <vt:variant>
        <vt:i4>5</vt:i4>
      </vt:variant>
      <vt:variant>
        <vt:lpwstr>http://www.madrimasd.org/acreditacion/banco-evaluadores</vt:lpwstr>
      </vt:variant>
      <vt:variant>
        <vt:lpwstr/>
      </vt:variant>
      <vt:variant>
        <vt:i4>1572866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_Toc511983846</vt:lpwstr>
      </vt:variant>
      <vt:variant>
        <vt:i4>1572865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_Toc511983845</vt:lpwstr>
      </vt:variant>
      <vt:variant>
        <vt:i4>1572864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_Toc511983844</vt:lpwstr>
      </vt:variant>
      <vt:variant>
        <vt:i4>1572871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_Toc511983843</vt:lpwstr>
      </vt:variant>
      <vt:variant>
        <vt:i4>1572870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_Toc511983842</vt:lpwstr>
      </vt:variant>
      <vt:variant>
        <vt:i4>1572869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_Toc511983841</vt:lpwstr>
      </vt:variant>
      <vt:variant>
        <vt:i4>1572868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_Toc511983840</vt:lpwstr>
      </vt:variant>
      <vt:variant>
        <vt:i4>2031629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_Toc511983839</vt:lpwstr>
      </vt:variant>
      <vt:variant>
        <vt:i4>2031628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_Toc511983838</vt:lpwstr>
      </vt:variant>
      <vt:variant>
        <vt:i4>2031619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_Toc511983837</vt:lpwstr>
      </vt:variant>
      <vt:variant>
        <vt:i4>2031618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_Toc511983836</vt:lpwstr>
      </vt:variant>
      <vt:variant>
        <vt:i4>2031617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_Toc511983835</vt:lpwstr>
      </vt:variant>
      <vt:variant>
        <vt:i4>2031616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_Toc511983834</vt:lpwstr>
      </vt:variant>
      <vt:variant>
        <vt:i4>2031623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_Toc511983833</vt:lpwstr>
      </vt:variant>
      <vt:variant>
        <vt:i4>2031622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_Toc511983832</vt:lpwstr>
      </vt:variant>
      <vt:variant>
        <vt:i4>2031621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_Toc511983831</vt:lpwstr>
      </vt:variant>
      <vt:variant>
        <vt:i4>2031620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_Toc511983830</vt:lpwstr>
      </vt:variant>
      <vt:variant>
        <vt:i4>1966093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_Toc511983829</vt:lpwstr>
      </vt:variant>
      <vt:variant>
        <vt:i4>1966092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_Toc511983828</vt:lpwstr>
      </vt:variant>
      <vt:variant>
        <vt:i4>1966083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_Toc511983827</vt:lpwstr>
      </vt:variant>
      <vt:variant>
        <vt:i4>1966081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_Toc511983825</vt:lpwstr>
      </vt:variant>
      <vt:variant>
        <vt:i4>1966080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_Toc511983824</vt:lpwstr>
      </vt:variant>
      <vt:variant>
        <vt:i4>1966087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_Toc511983823</vt:lpwstr>
      </vt:variant>
      <vt:variant>
        <vt:i4>1966086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_Toc511983822</vt:lpwstr>
      </vt:variant>
      <vt:variant>
        <vt:i4>1966085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_Toc511983821</vt:lpwstr>
      </vt:variant>
      <vt:variant>
        <vt:i4>1966084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_Toc511983820</vt:lpwstr>
      </vt:variant>
      <vt:variant>
        <vt:i4>524313</vt:i4>
      </vt:variant>
      <vt:variant>
        <vt:i4>9</vt:i4>
      </vt:variant>
      <vt:variant>
        <vt:i4>0</vt:i4>
      </vt:variant>
      <vt:variant>
        <vt:i4>5</vt:i4>
      </vt:variant>
      <vt:variant>
        <vt:lpwstr>http://www.madrimasd.org/universidades/nosotros/principios-lineas-actuacion/codigo-etico</vt:lpwstr>
      </vt:variant>
      <vt:variant>
        <vt:lpwstr/>
      </vt:variant>
      <vt:variant>
        <vt:i4>6750335</vt:i4>
      </vt:variant>
      <vt:variant>
        <vt:i4>6</vt:i4>
      </vt:variant>
      <vt:variant>
        <vt:i4>0</vt:i4>
      </vt:variant>
      <vt:variant>
        <vt:i4>5</vt:i4>
      </vt:variant>
      <vt:variant>
        <vt:lpwstr>http://www.enqa.eu/index.php/home/esg/</vt:lpwstr>
      </vt:variant>
      <vt:variant>
        <vt:lpwstr/>
      </vt:variant>
      <vt:variant>
        <vt:i4>4718628</vt:i4>
      </vt:variant>
      <vt:variant>
        <vt:i4>3</vt:i4>
      </vt:variant>
      <vt:variant>
        <vt:i4>0</vt:i4>
      </vt:variant>
      <vt:variant>
        <vt:i4>5</vt:i4>
      </vt:variant>
      <vt:variant>
        <vt:lpwstr>http://www.boe.es/buscar/pdf/2018/BOE-A-2018-3435-consolidado.pdf</vt:lpwstr>
      </vt:variant>
      <vt:variant>
        <vt:lpwstr/>
      </vt:variant>
      <vt:variant>
        <vt:i4>3276827</vt:i4>
      </vt:variant>
      <vt:variant>
        <vt:i4>0</vt:i4>
      </vt:variant>
      <vt:variant>
        <vt:i4>0</vt:i4>
      </vt:variant>
      <vt:variant>
        <vt:i4>5</vt:i4>
      </vt:variant>
      <vt:variant>
        <vt:lpwstr>https://www.boe.es/buscar/pdf/2011/BOE-A-2011-13317-consolidado.pdf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Raúl de Andrés</dc:creator>
  <cp:keywords/>
  <dc:description/>
  <cp:lastModifiedBy>USER</cp:lastModifiedBy>
  <cp:revision>2</cp:revision>
  <cp:lastPrinted>2019-05-08T08:19:00Z</cp:lastPrinted>
  <dcterms:created xsi:type="dcterms:W3CDTF">2023-11-27T11:39:00Z</dcterms:created>
  <dcterms:modified xsi:type="dcterms:W3CDTF">2023-11-27T11:39:00Z</dcterms:modified>
</cp:coreProperties>
</file>