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</w:t>
      </w:r>
      <w:r w:rsidR="00CF1A1B">
        <w:rPr>
          <w:rFonts w:cs="Arial"/>
          <w:b/>
          <w:color w:val="FF0000"/>
          <w:szCs w:val="20"/>
        </w:rPr>
        <w:t>s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163F17">
        <w:rPr>
          <w:rFonts w:cs="Arial"/>
          <w:b/>
          <w:color w:val="FF0000"/>
          <w:szCs w:val="20"/>
        </w:rPr>
        <w:t>18/25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10F36">
        <w:rPr>
          <w:rFonts w:cs="Arial"/>
          <w:b/>
          <w:szCs w:val="20"/>
        </w:rPr>
        <w:t xml:space="preserve">, </w:t>
      </w:r>
      <w:r w:rsidR="00485C2D">
        <w:rPr>
          <w:rFonts w:cs="Arial"/>
          <w:b/>
          <w:szCs w:val="20"/>
        </w:rPr>
        <w:t>Innovación</w:t>
      </w:r>
      <w:r w:rsidR="00710F36">
        <w:rPr>
          <w:rFonts w:cs="Arial"/>
          <w:b/>
          <w:szCs w:val="20"/>
        </w:rPr>
        <w:t xml:space="preserve"> y Universidades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F64BAA" w:rsidRDefault="006569AC" w:rsidP="00697DF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Convocatoria 202</w:t>
      </w:r>
      <w:r w:rsidR="00163F17">
        <w:rPr>
          <w:rFonts w:cs="Arial"/>
          <w:b/>
          <w:szCs w:val="20"/>
        </w:rPr>
        <w:t>5</w:t>
      </w:r>
      <w:r>
        <w:rPr>
          <w:rFonts w:cs="Arial"/>
          <w:b/>
          <w:szCs w:val="20"/>
        </w:rPr>
        <w:t xml:space="preserve"> de ayudas a proyectos de </w:t>
      </w:r>
      <w:r w:rsidR="00163F17">
        <w:rPr>
          <w:rFonts w:cs="Arial"/>
          <w:b/>
          <w:szCs w:val="20"/>
        </w:rPr>
        <w:t>investigación en el ámbito de la Inteligencia Artificial.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6569AC" w:rsidRPr="00DE218F" w:rsidRDefault="006569AC" w:rsidP="00F64BAA">
      <w:pPr>
        <w:jc w:val="center"/>
        <w:rPr>
          <w:rFonts w:cs="Arial"/>
          <w:b/>
          <w:szCs w:val="20"/>
        </w:rPr>
      </w:pPr>
    </w:p>
    <w:p w:rsidR="00F64BAA" w:rsidRPr="00163F17" w:rsidRDefault="00F64BAA" w:rsidP="00F64BAA">
      <w:pPr>
        <w:jc w:val="center"/>
        <w:rPr>
          <w:rFonts w:cs="Arial"/>
          <w:b/>
          <w:sz w:val="24"/>
          <w:szCs w:val="24"/>
        </w:rPr>
      </w:pPr>
      <w:r w:rsidRPr="00163F17">
        <w:rPr>
          <w:rFonts w:cs="Arial"/>
          <w:b/>
          <w:sz w:val="24"/>
          <w:szCs w:val="24"/>
        </w:rPr>
        <w:t>Declaración de ayudas concurrentes</w:t>
      </w:r>
    </w:p>
    <w:p w:rsidR="00DE218F" w:rsidRDefault="00DE218F" w:rsidP="00F64BAA">
      <w:pPr>
        <w:jc w:val="center"/>
        <w:rPr>
          <w:rFonts w:cs="Arial"/>
          <w:b/>
          <w:szCs w:val="20"/>
        </w:rPr>
      </w:pPr>
    </w:p>
    <w:p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bookmarkEnd w:id="1"/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404490" w:rsidRDefault="00404490" w:rsidP="00F64BAA">
      <w:pPr>
        <w:jc w:val="both"/>
        <w:rPr>
          <w:rFonts w:cs="Arial"/>
          <w:szCs w:val="20"/>
        </w:rPr>
      </w:pPr>
    </w:p>
    <w:p w:rsidR="002560C8" w:rsidRDefault="001B11F8" w:rsidP="007766F6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la </w:t>
      </w:r>
      <w:r w:rsidR="00163F17">
        <w:rPr>
          <w:rFonts w:cs="Arial"/>
          <w:szCs w:val="20"/>
        </w:rPr>
        <w:t>Resolución</w:t>
      </w:r>
      <w:r w:rsidR="00014ECA">
        <w:rPr>
          <w:rFonts w:cs="Arial"/>
          <w:szCs w:val="20"/>
        </w:rPr>
        <w:t xml:space="preserve"> </w:t>
      </w:r>
      <w:r w:rsidR="007766F6" w:rsidRPr="007766F6">
        <w:rPr>
          <w:rFonts w:cs="Arial"/>
          <w:szCs w:val="20"/>
        </w:rPr>
        <w:t xml:space="preserve">de </w:t>
      </w:r>
      <w:r w:rsidR="00163F17">
        <w:rPr>
          <w:rFonts w:cs="Arial"/>
          <w:szCs w:val="20"/>
        </w:rPr>
        <w:t>11</w:t>
      </w:r>
      <w:r w:rsidR="007766F6" w:rsidRPr="007766F6">
        <w:rPr>
          <w:rFonts w:cs="Arial"/>
          <w:szCs w:val="20"/>
        </w:rPr>
        <w:t xml:space="preserve"> de </w:t>
      </w:r>
      <w:r w:rsidR="00163F17">
        <w:rPr>
          <w:rFonts w:cs="Arial"/>
          <w:szCs w:val="20"/>
        </w:rPr>
        <w:t>abril</w:t>
      </w:r>
      <w:r w:rsidR="007766F6" w:rsidRPr="007766F6">
        <w:rPr>
          <w:rFonts w:cs="Arial"/>
          <w:szCs w:val="20"/>
        </w:rPr>
        <w:t xml:space="preserve"> de 202</w:t>
      </w:r>
      <w:r w:rsidR="00163F17">
        <w:rPr>
          <w:rFonts w:cs="Arial"/>
          <w:szCs w:val="20"/>
        </w:rPr>
        <w:t>4</w:t>
      </w:r>
      <w:r w:rsidR="007766F6" w:rsidRPr="007766F6">
        <w:rPr>
          <w:rFonts w:cs="Arial"/>
          <w:szCs w:val="20"/>
        </w:rPr>
        <w:t xml:space="preserve"> por la que se aprueba</w:t>
      </w:r>
      <w:r w:rsidR="00014ECA">
        <w:rPr>
          <w:rFonts w:cs="Arial"/>
          <w:szCs w:val="20"/>
        </w:rPr>
        <w:t xml:space="preserve"> </w:t>
      </w:r>
      <w:r w:rsidR="007766F6" w:rsidRPr="007766F6">
        <w:rPr>
          <w:rFonts w:cs="Arial"/>
          <w:szCs w:val="20"/>
        </w:rPr>
        <w:t>la convocatoria 202</w:t>
      </w:r>
      <w:r w:rsidR="00163F17">
        <w:rPr>
          <w:rFonts w:cs="Arial"/>
          <w:szCs w:val="20"/>
        </w:rPr>
        <w:t>5</w:t>
      </w:r>
      <w:r w:rsidR="007766F6" w:rsidRPr="007766F6">
        <w:rPr>
          <w:rFonts w:cs="Arial"/>
          <w:szCs w:val="20"/>
        </w:rPr>
        <w:t xml:space="preserve"> de ayudas a</w:t>
      </w:r>
      <w:r w:rsidR="00163F17">
        <w:rPr>
          <w:rFonts w:cs="Arial"/>
          <w:szCs w:val="20"/>
        </w:rPr>
        <w:t xml:space="preserve"> </w:t>
      </w:r>
      <w:r w:rsidR="007766F6" w:rsidRPr="007766F6">
        <w:rPr>
          <w:rFonts w:cs="Arial"/>
          <w:szCs w:val="20"/>
        </w:rPr>
        <w:t xml:space="preserve">Proyectos de </w:t>
      </w:r>
      <w:r w:rsidR="00163F17">
        <w:rPr>
          <w:rFonts w:cs="Arial"/>
          <w:szCs w:val="20"/>
        </w:rPr>
        <w:t>Investigación en el ámbito de la Inteligencia Artificial</w:t>
      </w:r>
      <w:r w:rsidR="006569AC" w:rsidRPr="006569AC">
        <w:rPr>
          <w:rFonts w:cs="Arial"/>
          <w:szCs w:val="20"/>
        </w:rPr>
        <w:t>,</w:t>
      </w:r>
      <w:r w:rsidR="006569AC">
        <w:rPr>
          <w:rFonts w:cs="Arial"/>
          <w:szCs w:val="20"/>
        </w:rPr>
        <w:t xml:space="preserve"> </w:t>
      </w:r>
    </w:p>
    <w:p w:rsidR="006569AC" w:rsidRDefault="006569AC" w:rsidP="00F64BAA">
      <w:pPr>
        <w:jc w:val="both"/>
        <w:rPr>
          <w:rFonts w:cs="Arial"/>
          <w:szCs w:val="20"/>
        </w:rPr>
      </w:pPr>
    </w:p>
    <w:p w:rsidR="006569AC" w:rsidRDefault="006569AC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163F17">
        <w:rPr>
          <w:rFonts w:cs="Arial"/>
          <w:szCs w:val="20"/>
        </w:rPr>
      </w:r>
      <w:r w:rsidR="00163F17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163F17">
        <w:rPr>
          <w:rFonts w:cs="Arial"/>
          <w:szCs w:val="20"/>
        </w:rPr>
      </w:r>
      <w:r w:rsidR="00163F17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Tr="00CA7208">
        <w:trPr>
          <w:trHeight w:val="1701"/>
          <w:jc w:val="center"/>
        </w:trPr>
        <w:tc>
          <w:tcPr>
            <w:tcW w:w="8644" w:type="dxa"/>
          </w:tcPr>
          <w:p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Pr="00D771E0" w:rsidRDefault="00CA7208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163F17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6suhhG9uhwha+vURbfXbopleajteaN//3mgkNElqCoqYPUCfgnfc5L/qLLci87lYuVzfYS/C1Yj2fwh2azFbbw==" w:salt="NafYILsZ49MmEM4PF/VgUA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9E"/>
    <w:rsid w:val="00014ECA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63F17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569AC"/>
    <w:rsid w:val="00697DFA"/>
    <w:rsid w:val="006C5B09"/>
    <w:rsid w:val="006D5E66"/>
    <w:rsid w:val="007041F9"/>
    <w:rsid w:val="00710F36"/>
    <w:rsid w:val="00733BC2"/>
    <w:rsid w:val="00733C5A"/>
    <w:rsid w:val="007564C0"/>
    <w:rsid w:val="007766F6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50A60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328FC"/>
    <w:rsid w:val="00E71C6E"/>
    <w:rsid w:val="00E806E9"/>
    <w:rsid w:val="00E87AFA"/>
    <w:rsid w:val="00EB5DFE"/>
    <w:rsid w:val="00EE325B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55056A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E80D3-0525-418F-853C-6413F4BA3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2025-05-05T10:24:00Z</dcterms:created>
  <dcterms:modified xsi:type="dcterms:W3CDTF">2025-05-05T10:24:00Z</dcterms:modified>
</cp:coreProperties>
</file>