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3A9C" w:rsidRPr="00556CBF" w:rsidRDefault="00E13A9C" w:rsidP="00E13A9C">
      <w:pPr>
        <w:rPr>
          <w:rFonts w:asciiTheme="minorHAnsi" w:hAnsiTheme="minorHAnsi"/>
        </w:rPr>
      </w:pPr>
    </w:p>
    <w:p w:rsidR="00E13A9C" w:rsidRPr="00556CBF" w:rsidRDefault="00E13A9C" w:rsidP="00E13A9C">
      <w:pPr>
        <w:rPr>
          <w:rFonts w:asciiTheme="minorHAnsi" w:hAnsiTheme="minorHAnsi"/>
          <w:b/>
          <w:u w:val="single"/>
        </w:rPr>
      </w:pPr>
    </w:p>
    <w:p w:rsidR="00E13A9C" w:rsidRPr="00C54194" w:rsidRDefault="00E13A9C" w:rsidP="00E13A9C">
      <w:pPr>
        <w:pStyle w:val="NormalWeb"/>
        <w:rPr>
          <w:rFonts w:asciiTheme="minorHAnsi" w:hAnsiTheme="minorHAnsi"/>
          <w:b/>
          <w:bCs/>
          <w:u w:val="single"/>
        </w:rPr>
      </w:pPr>
      <w:r w:rsidRPr="00C54194">
        <w:rPr>
          <w:rFonts w:asciiTheme="minorHAnsi" w:hAnsiTheme="minorHAnsi"/>
          <w:b/>
          <w:bCs/>
          <w:u w:val="single"/>
        </w:rPr>
        <w:t>Isabelle MARC</w:t>
      </w:r>
      <w:r w:rsidRPr="00C54194">
        <w:rPr>
          <w:rFonts w:asciiTheme="minorHAnsi" w:hAnsiTheme="minorHAnsi"/>
          <w:b/>
          <w:bCs/>
          <w:u w:val="single"/>
        </w:rPr>
        <w:tab/>
      </w:r>
      <w:r w:rsidRPr="00C54194">
        <w:rPr>
          <w:rFonts w:asciiTheme="minorHAnsi" w:hAnsiTheme="minorHAnsi"/>
          <w:b/>
          <w:bCs/>
          <w:u w:val="single"/>
        </w:rPr>
        <w:tab/>
      </w:r>
      <w:r w:rsidRPr="00C54194">
        <w:rPr>
          <w:rFonts w:asciiTheme="minorHAnsi" w:hAnsiTheme="minorHAnsi"/>
          <w:b/>
          <w:bCs/>
          <w:u w:val="single"/>
        </w:rPr>
        <w:tab/>
      </w:r>
      <w:r w:rsidRPr="00C54194">
        <w:rPr>
          <w:rFonts w:asciiTheme="minorHAnsi" w:hAnsiTheme="minorHAnsi"/>
          <w:b/>
          <w:bCs/>
          <w:u w:val="single"/>
        </w:rPr>
        <w:tab/>
      </w:r>
      <w:r w:rsidRPr="00C54194">
        <w:rPr>
          <w:rFonts w:asciiTheme="minorHAnsi" w:hAnsiTheme="minorHAnsi"/>
          <w:b/>
          <w:bCs/>
          <w:u w:val="single"/>
        </w:rPr>
        <w:tab/>
      </w:r>
      <w:r w:rsidRPr="00C54194">
        <w:rPr>
          <w:rFonts w:asciiTheme="minorHAnsi" w:hAnsiTheme="minorHAnsi"/>
          <w:b/>
          <w:bCs/>
          <w:u w:val="single"/>
        </w:rPr>
        <w:tab/>
      </w:r>
      <w:r w:rsidRPr="00C54194">
        <w:rPr>
          <w:rFonts w:asciiTheme="minorHAnsi" w:hAnsiTheme="minorHAnsi"/>
          <w:b/>
          <w:bCs/>
          <w:u w:val="single"/>
        </w:rPr>
        <w:tab/>
      </w:r>
      <w:proofErr w:type="spellStart"/>
      <w:r w:rsidRPr="00C54194">
        <w:rPr>
          <w:rFonts w:asciiTheme="minorHAnsi" w:hAnsiTheme="minorHAnsi"/>
          <w:b/>
          <w:bCs/>
          <w:u w:val="single"/>
        </w:rPr>
        <w:t>novembre</w:t>
      </w:r>
      <w:proofErr w:type="spellEnd"/>
      <w:r w:rsidRPr="00C54194">
        <w:rPr>
          <w:rFonts w:asciiTheme="minorHAnsi" w:hAnsiTheme="minorHAnsi"/>
          <w:b/>
          <w:bCs/>
          <w:u w:val="single"/>
        </w:rPr>
        <w:t xml:space="preserve"> 2020</w:t>
      </w:r>
    </w:p>
    <w:p w:rsidR="00E13A9C" w:rsidRPr="00C54194" w:rsidRDefault="00E13A9C" w:rsidP="00E13A9C">
      <w:pPr>
        <w:pStyle w:val="NormalWeb"/>
        <w:rPr>
          <w:rStyle w:val="Textoennegrita"/>
          <w:rFonts w:asciiTheme="minorHAnsi" w:hAnsiTheme="minorHAnsi" w:cstheme="minorHAnsi"/>
        </w:rPr>
      </w:pPr>
      <w:r w:rsidRPr="00C54194">
        <w:rPr>
          <w:rStyle w:val="Textoennegrita"/>
          <w:rFonts w:asciiTheme="minorHAnsi" w:hAnsiTheme="minorHAnsi" w:cstheme="minorHAnsi"/>
        </w:rPr>
        <w:t xml:space="preserve">Profesora Titular en Estudios Franceses </w:t>
      </w:r>
    </w:p>
    <w:p w:rsidR="00E13A9C" w:rsidRPr="00C54194" w:rsidRDefault="00E13A9C" w:rsidP="00E13A9C">
      <w:pPr>
        <w:pStyle w:val="NormalWeb"/>
        <w:rPr>
          <w:rStyle w:val="Textoennegrita"/>
          <w:rFonts w:asciiTheme="minorHAnsi" w:hAnsiTheme="minorHAnsi" w:cstheme="minorHAnsi"/>
        </w:rPr>
      </w:pPr>
      <w:r w:rsidRPr="00C54194">
        <w:rPr>
          <w:rStyle w:val="Textoennegrita"/>
          <w:rFonts w:asciiTheme="minorHAnsi" w:hAnsiTheme="minorHAnsi" w:cstheme="minorHAnsi"/>
        </w:rPr>
        <w:t xml:space="preserve">Departamento </w:t>
      </w:r>
      <w:proofErr w:type="spellStart"/>
      <w:r w:rsidRPr="00C54194">
        <w:rPr>
          <w:rStyle w:val="Textoennegrita"/>
          <w:rFonts w:asciiTheme="minorHAnsi" w:hAnsiTheme="minorHAnsi" w:cstheme="minorHAnsi"/>
        </w:rPr>
        <w:t>ERFITeI</w:t>
      </w:r>
      <w:proofErr w:type="spellEnd"/>
    </w:p>
    <w:p w:rsidR="00C54194" w:rsidRDefault="00E13A9C" w:rsidP="00C54194">
      <w:pPr>
        <w:pStyle w:val="NormalWeb"/>
        <w:rPr>
          <w:rStyle w:val="Textoennegrita"/>
          <w:rFonts w:asciiTheme="minorHAnsi" w:hAnsiTheme="minorHAnsi" w:cstheme="minorHAnsi"/>
        </w:rPr>
      </w:pPr>
      <w:r w:rsidRPr="00C54194">
        <w:rPr>
          <w:rStyle w:val="Textoennegrita"/>
          <w:rFonts w:asciiTheme="minorHAnsi" w:hAnsiTheme="minorHAnsi" w:cstheme="minorHAnsi"/>
        </w:rPr>
        <w:t>Facultad de Filología</w:t>
      </w:r>
    </w:p>
    <w:p w:rsidR="00C54194" w:rsidRPr="00B96B23" w:rsidRDefault="00F132CB" w:rsidP="00C54194">
      <w:pPr>
        <w:pStyle w:val="NormalWeb"/>
        <w:rPr>
          <w:rFonts w:asciiTheme="minorHAnsi" w:hAnsiTheme="minorHAnsi"/>
        </w:rPr>
      </w:pPr>
      <w:hyperlink r:id="rId5" w:history="1">
        <w:r w:rsidR="006E4036" w:rsidRPr="00B0666C">
          <w:rPr>
            <w:rStyle w:val="Hipervnculo"/>
            <w:rFonts w:asciiTheme="minorHAnsi" w:hAnsiTheme="minorHAnsi"/>
          </w:rPr>
          <w:t>isabelle.marc@filol.ucm.es</w:t>
        </w:r>
      </w:hyperlink>
    </w:p>
    <w:p w:rsidR="00E13A9C" w:rsidRPr="00C54194" w:rsidRDefault="00E13A9C" w:rsidP="00E13A9C">
      <w:pPr>
        <w:pStyle w:val="NormalWeb"/>
        <w:rPr>
          <w:rFonts w:asciiTheme="minorHAnsi" w:hAnsiTheme="minorHAnsi" w:cstheme="minorHAnsi"/>
        </w:rPr>
      </w:pPr>
    </w:p>
    <w:p w:rsidR="00E13A9C" w:rsidRPr="00C54194" w:rsidRDefault="00E13A9C" w:rsidP="00C54194">
      <w:pPr>
        <w:pStyle w:val="NormalWeb"/>
        <w:jc w:val="both"/>
        <w:rPr>
          <w:rFonts w:asciiTheme="minorHAnsi" w:hAnsiTheme="minorHAnsi" w:cstheme="minorHAnsi"/>
        </w:rPr>
      </w:pPr>
      <w:r w:rsidRPr="00C54194">
        <w:rPr>
          <w:rFonts w:asciiTheme="minorHAnsi" w:hAnsiTheme="minorHAnsi" w:cstheme="minorHAnsi"/>
          <w:b/>
          <w:lang w:val="fr-FR"/>
        </w:rPr>
        <w:t xml:space="preserve">Résumé : </w:t>
      </w:r>
      <w:r w:rsidRPr="00C54194">
        <w:rPr>
          <w:rFonts w:asciiTheme="minorHAnsi" w:hAnsiTheme="minorHAnsi" w:cstheme="minorHAnsi"/>
          <w:shd w:val="clear" w:color="auto" w:fill="FFFFFF"/>
          <w:lang w:val="fr-FR"/>
        </w:rPr>
        <w:t>Isabelle Marc est maîtresse de conférences en Études françaises à</w:t>
      </w:r>
      <w:r w:rsidR="00AF50FA" w:rsidRPr="00C54194">
        <w:rPr>
          <w:rFonts w:asciiTheme="minorHAnsi" w:hAnsiTheme="minorHAnsi" w:cstheme="minorHAnsi"/>
          <w:shd w:val="clear" w:color="auto" w:fill="FFFFFF"/>
          <w:lang w:val="fr-FR"/>
        </w:rPr>
        <w:t xml:space="preserve"> </w:t>
      </w:r>
      <w:r w:rsidRPr="00C54194">
        <w:rPr>
          <w:rFonts w:asciiTheme="minorHAnsi" w:hAnsiTheme="minorHAnsi" w:cstheme="minorHAnsi"/>
          <w:shd w:val="clear" w:color="auto" w:fill="FFFFFF"/>
          <w:lang w:val="fr-FR"/>
        </w:rPr>
        <w:t xml:space="preserve">l’Université </w:t>
      </w:r>
      <w:proofErr w:type="spellStart"/>
      <w:r w:rsidRPr="00C54194">
        <w:rPr>
          <w:rFonts w:asciiTheme="minorHAnsi" w:hAnsiTheme="minorHAnsi" w:cstheme="minorHAnsi"/>
          <w:shd w:val="clear" w:color="auto" w:fill="FFFFFF"/>
          <w:lang w:val="fr-FR"/>
        </w:rPr>
        <w:t>Complutense</w:t>
      </w:r>
      <w:proofErr w:type="spellEnd"/>
      <w:r w:rsidRPr="00C54194">
        <w:rPr>
          <w:rFonts w:asciiTheme="minorHAnsi" w:hAnsiTheme="minorHAnsi" w:cstheme="minorHAnsi"/>
          <w:shd w:val="clear" w:color="auto" w:fill="FFFFFF"/>
          <w:lang w:val="fr-FR"/>
        </w:rPr>
        <w:t xml:space="preserve"> de Madrid</w:t>
      </w:r>
      <w:r w:rsidR="006E4036">
        <w:rPr>
          <w:rFonts w:asciiTheme="minorHAnsi" w:hAnsiTheme="minorHAnsi" w:cstheme="minorHAnsi"/>
          <w:shd w:val="clear" w:color="auto" w:fill="FFFFFF"/>
          <w:lang w:val="fr-FR"/>
        </w:rPr>
        <w:t xml:space="preserve"> et traductrice littéraire</w:t>
      </w:r>
      <w:r w:rsidRPr="00C54194">
        <w:rPr>
          <w:rFonts w:asciiTheme="minorHAnsi" w:hAnsiTheme="minorHAnsi" w:cstheme="minorHAnsi"/>
          <w:shd w:val="clear" w:color="auto" w:fill="FFFFFF"/>
          <w:lang w:val="fr-FR"/>
        </w:rPr>
        <w:t xml:space="preserve">. Du point de vue des études culturelles et des études de genre, elle s’intéresse </w:t>
      </w:r>
      <w:proofErr w:type="spellStart"/>
      <w:r w:rsidRPr="00C54194">
        <w:rPr>
          <w:rFonts w:asciiTheme="minorHAnsi" w:hAnsiTheme="minorHAnsi" w:cstheme="minorHAnsi"/>
          <w:shd w:val="clear" w:color="auto" w:fill="FFFFFF"/>
          <w:lang w:val="fr-FR"/>
        </w:rPr>
        <w:t>a</w:t>
      </w:r>
      <w:proofErr w:type="spellEnd"/>
      <w:r w:rsidRPr="00C54194">
        <w:rPr>
          <w:rFonts w:asciiTheme="minorHAnsi" w:hAnsiTheme="minorHAnsi" w:cstheme="minorHAnsi"/>
          <w:shd w:val="clear" w:color="auto" w:fill="FFFFFF"/>
          <w:lang w:val="fr-FR"/>
        </w:rPr>
        <w:t xml:space="preserve">̀ la culture française contemporaine (musique, littérature, cinéma). </w:t>
      </w:r>
      <w:r w:rsidR="00AF50FA" w:rsidRPr="00C54194">
        <w:rPr>
          <w:rFonts w:asciiTheme="minorHAnsi" w:hAnsiTheme="minorHAnsi" w:cstheme="minorHAnsi"/>
          <w:shd w:val="clear" w:color="auto" w:fill="FFFFFF"/>
          <w:lang w:val="fr-FR"/>
        </w:rPr>
        <w:t xml:space="preserve">Sa recherche porte aussi sur les dynamiques transculturelles et la traduction et sur les politiques publiques de la culture en Europe. </w:t>
      </w:r>
      <w:r w:rsidRPr="00C54194">
        <w:rPr>
          <w:rFonts w:asciiTheme="minorHAnsi" w:hAnsiTheme="minorHAnsi" w:cstheme="minorHAnsi"/>
          <w:shd w:val="clear" w:color="auto" w:fill="FFFFFF"/>
          <w:lang w:val="fr-FR"/>
        </w:rPr>
        <w:t>Elle est l’autrice de nombreux articles et chapitres de livres. Elle a également publié une monographie sur le rap français et dirigé plusieurs ouvrages collectifs.  Elle codirige l’</w:t>
      </w:r>
      <w:proofErr w:type="spellStart"/>
      <w:r w:rsidRPr="00C54194">
        <w:rPr>
          <w:rFonts w:asciiTheme="minorHAnsi" w:hAnsiTheme="minorHAnsi" w:cstheme="minorHAnsi"/>
          <w:shd w:val="clear" w:color="auto" w:fill="FFFFFF"/>
          <w:lang w:val="fr-FR"/>
        </w:rPr>
        <w:t>European</w:t>
      </w:r>
      <w:proofErr w:type="spellEnd"/>
      <w:r w:rsidRPr="00C54194">
        <w:rPr>
          <w:rFonts w:asciiTheme="minorHAnsi" w:hAnsiTheme="minorHAnsi" w:cstheme="minorHAnsi"/>
          <w:shd w:val="clear" w:color="auto" w:fill="FFFFFF"/>
          <w:lang w:val="fr-FR"/>
        </w:rPr>
        <w:t xml:space="preserve"> </w:t>
      </w:r>
      <w:proofErr w:type="spellStart"/>
      <w:r w:rsidRPr="00C54194">
        <w:rPr>
          <w:rFonts w:asciiTheme="minorHAnsi" w:hAnsiTheme="minorHAnsi" w:cstheme="minorHAnsi"/>
          <w:shd w:val="clear" w:color="auto" w:fill="FFFFFF"/>
          <w:lang w:val="fr-FR"/>
        </w:rPr>
        <w:t>Popular</w:t>
      </w:r>
      <w:proofErr w:type="spellEnd"/>
      <w:r w:rsidRPr="00C54194">
        <w:rPr>
          <w:rFonts w:asciiTheme="minorHAnsi" w:hAnsiTheme="minorHAnsi" w:cstheme="minorHAnsi"/>
          <w:shd w:val="clear" w:color="auto" w:fill="FFFFFF"/>
          <w:lang w:val="fr-FR"/>
        </w:rPr>
        <w:t xml:space="preserve"> </w:t>
      </w:r>
      <w:proofErr w:type="spellStart"/>
      <w:r w:rsidRPr="00C54194">
        <w:rPr>
          <w:rFonts w:asciiTheme="minorHAnsi" w:hAnsiTheme="minorHAnsi" w:cstheme="minorHAnsi"/>
          <w:shd w:val="clear" w:color="auto" w:fill="FFFFFF"/>
          <w:lang w:val="fr-FR"/>
        </w:rPr>
        <w:t>Musics</w:t>
      </w:r>
      <w:proofErr w:type="spellEnd"/>
      <w:r w:rsidRPr="00C54194">
        <w:rPr>
          <w:rFonts w:asciiTheme="minorHAnsi" w:hAnsiTheme="minorHAnsi" w:cstheme="minorHAnsi"/>
          <w:shd w:val="clear" w:color="auto" w:fill="FFFFFF"/>
          <w:lang w:val="fr-FR"/>
        </w:rPr>
        <w:t xml:space="preserve"> </w:t>
      </w:r>
      <w:proofErr w:type="spellStart"/>
      <w:r w:rsidRPr="00C54194">
        <w:rPr>
          <w:rFonts w:asciiTheme="minorHAnsi" w:hAnsiTheme="minorHAnsi" w:cstheme="minorHAnsi"/>
          <w:shd w:val="clear" w:color="auto" w:fill="FFFFFF"/>
          <w:lang w:val="fr-FR"/>
        </w:rPr>
        <w:t>Research</w:t>
      </w:r>
      <w:proofErr w:type="spellEnd"/>
      <w:r w:rsidRPr="00C54194">
        <w:rPr>
          <w:rFonts w:asciiTheme="minorHAnsi" w:hAnsiTheme="minorHAnsi" w:cstheme="minorHAnsi"/>
          <w:shd w:val="clear" w:color="auto" w:fill="FFFFFF"/>
          <w:lang w:val="fr-FR"/>
        </w:rPr>
        <w:t xml:space="preserve"> Group à l’Université de Leeds et elle dirige la revue </w:t>
      </w:r>
      <w:r w:rsidRPr="00C54194">
        <w:rPr>
          <w:rStyle w:val="nfasis"/>
          <w:rFonts w:asciiTheme="minorHAnsi" w:hAnsiTheme="minorHAnsi" w:cstheme="minorHAnsi"/>
          <w:shd w:val="clear" w:color="auto" w:fill="FFFFFF"/>
          <w:lang w:val="fr-FR"/>
        </w:rPr>
        <w:t xml:space="preserve">Thélème. </w:t>
      </w:r>
      <w:r w:rsidRPr="00C54194">
        <w:rPr>
          <w:rStyle w:val="nfasis"/>
          <w:rFonts w:asciiTheme="minorHAnsi" w:hAnsiTheme="minorHAnsi" w:cstheme="minorHAnsi"/>
          <w:shd w:val="clear" w:color="auto" w:fill="FFFFFF"/>
        </w:rPr>
        <w:t>Revista Complutense de Estudios Franceses</w:t>
      </w:r>
      <w:r w:rsidRPr="00C54194">
        <w:rPr>
          <w:rFonts w:asciiTheme="minorHAnsi" w:hAnsiTheme="minorHAnsi" w:cstheme="minorHAnsi"/>
          <w:color w:val="666666"/>
          <w:shd w:val="clear" w:color="auto" w:fill="FFFFFF"/>
        </w:rPr>
        <w:t xml:space="preserve">. </w:t>
      </w:r>
    </w:p>
    <w:p w:rsidR="00E13A9C" w:rsidRDefault="00E13A9C" w:rsidP="00E13A9C">
      <w:pPr>
        <w:spacing w:after="120"/>
        <w:jc w:val="both"/>
        <w:rPr>
          <w:rFonts w:asciiTheme="minorHAnsi" w:hAnsiTheme="minorHAnsi"/>
          <w:b/>
          <w:bCs/>
          <w:szCs w:val="22"/>
          <w:u w:val="single"/>
          <w:lang w:val="fr-FR"/>
        </w:rPr>
      </w:pPr>
    </w:p>
    <w:p w:rsidR="00E13A9C" w:rsidRDefault="00E13A9C" w:rsidP="00E13A9C">
      <w:pPr>
        <w:spacing w:after="120"/>
        <w:jc w:val="both"/>
        <w:rPr>
          <w:rFonts w:asciiTheme="minorHAnsi" w:hAnsiTheme="minorHAnsi"/>
          <w:b/>
          <w:bCs/>
          <w:szCs w:val="22"/>
          <w:u w:val="single"/>
          <w:lang w:val="fr-FR"/>
        </w:rPr>
      </w:pPr>
    </w:p>
    <w:p w:rsidR="00E13A9C" w:rsidRPr="00F57C19" w:rsidRDefault="00E13A9C" w:rsidP="00E13A9C">
      <w:pPr>
        <w:spacing w:after="120"/>
        <w:jc w:val="both"/>
        <w:rPr>
          <w:rFonts w:asciiTheme="minorHAnsi" w:hAnsiTheme="minorHAnsi"/>
          <w:b/>
          <w:bCs/>
          <w:szCs w:val="22"/>
          <w:lang w:val="fr-FR"/>
        </w:rPr>
      </w:pPr>
      <w:r w:rsidRPr="00F57C19">
        <w:rPr>
          <w:rFonts w:asciiTheme="minorHAnsi" w:hAnsiTheme="minorHAnsi"/>
          <w:b/>
          <w:bCs/>
          <w:szCs w:val="22"/>
          <w:u w:val="single"/>
          <w:lang w:val="fr-FR"/>
        </w:rPr>
        <w:t>Publications</w:t>
      </w:r>
      <w:r>
        <w:rPr>
          <w:rFonts w:asciiTheme="minorHAnsi" w:hAnsiTheme="minorHAnsi"/>
          <w:b/>
          <w:bCs/>
          <w:szCs w:val="22"/>
          <w:lang w:val="fr-FR"/>
        </w:rPr>
        <w:t xml:space="preserve"> (sélection 2015-2020)</w:t>
      </w:r>
    </w:p>
    <w:p w:rsidR="00E13A9C" w:rsidRPr="00E563AD" w:rsidRDefault="00E13A9C" w:rsidP="00E13A9C">
      <w:pPr>
        <w:spacing w:after="120"/>
        <w:jc w:val="both"/>
        <w:rPr>
          <w:rFonts w:asciiTheme="minorHAnsi" w:hAnsiTheme="minorHAnsi"/>
          <w:i/>
          <w:szCs w:val="22"/>
          <w:lang w:val="fr-FR"/>
        </w:rPr>
      </w:pPr>
      <w:r>
        <w:rPr>
          <w:rFonts w:asciiTheme="minorHAnsi" w:hAnsiTheme="minorHAnsi"/>
          <w:b/>
          <w:szCs w:val="22"/>
          <w:lang w:val="fr-FR"/>
        </w:rPr>
        <w:t>Livres</w:t>
      </w:r>
    </w:p>
    <w:p w:rsidR="00E13A9C" w:rsidRPr="008060E7" w:rsidRDefault="00E13A9C" w:rsidP="00E13A9C">
      <w:pPr>
        <w:numPr>
          <w:ilvl w:val="0"/>
          <w:numId w:val="1"/>
        </w:numPr>
        <w:spacing w:after="120"/>
        <w:jc w:val="both"/>
        <w:rPr>
          <w:rFonts w:asciiTheme="minorHAnsi" w:hAnsiTheme="minorHAnsi"/>
          <w:i/>
          <w:szCs w:val="22"/>
          <w:lang w:val="fr-FR"/>
        </w:rPr>
      </w:pPr>
      <w:r w:rsidRPr="00402DDA">
        <w:rPr>
          <w:rFonts w:asciiTheme="minorHAnsi" w:hAnsiTheme="minorHAnsi"/>
          <w:iCs/>
          <w:szCs w:val="22"/>
        </w:rPr>
        <w:t xml:space="preserve">Ciprés </w:t>
      </w:r>
      <w:proofErr w:type="spellStart"/>
      <w:r w:rsidRPr="00402DDA">
        <w:rPr>
          <w:rFonts w:asciiTheme="minorHAnsi" w:hAnsiTheme="minorHAnsi"/>
          <w:iCs/>
          <w:szCs w:val="22"/>
        </w:rPr>
        <w:t>Palacín</w:t>
      </w:r>
      <w:proofErr w:type="spellEnd"/>
      <w:r w:rsidRPr="00402DDA">
        <w:rPr>
          <w:rFonts w:asciiTheme="minorHAnsi" w:hAnsiTheme="minorHAnsi"/>
          <w:iCs/>
          <w:szCs w:val="22"/>
        </w:rPr>
        <w:t>, Ángeles &amp; Marc, Isabelle (</w:t>
      </w:r>
      <w:proofErr w:type="spellStart"/>
      <w:r w:rsidRPr="00402DDA">
        <w:rPr>
          <w:rFonts w:asciiTheme="minorHAnsi" w:hAnsiTheme="minorHAnsi"/>
          <w:iCs/>
          <w:szCs w:val="22"/>
        </w:rPr>
        <w:t>dir.</w:t>
      </w:r>
      <w:proofErr w:type="spellEnd"/>
      <w:r w:rsidRPr="00402DDA">
        <w:rPr>
          <w:rFonts w:asciiTheme="minorHAnsi" w:hAnsiTheme="minorHAnsi"/>
          <w:iCs/>
          <w:szCs w:val="22"/>
        </w:rPr>
        <w:t xml:space="preserve">). </w:t>
      </w:r>
      <w:r w:rsidRPr="008060E7">
        <w:rPr>
          <w:rFonts w:asciiTheme="minorHAnsi" w:hAnsiTheme="minorHAnsi"/>
          <w:i/>
          <w:szCs w:val="22"/>
          <w:lang w:val="fr-FR"/>
        </w:rPr>
        <w:t xml:space="preserve">Canon et écrits de femmes en France et en Espagne dans l’actualité (2011-2016). </w:t>
      </w:r>
      <w:proofErr w:type="gramStart"/>
      <w:r w:rsidRPr="008060E7">
        <w:rPr>
          <w:rFonts w:asciiTheme="minorHAnsi" w:hAnsiTheme="minorHAnsi"/>
          <w:iCs/>
          <w:szCs w:val="22"/>
          <w:lang w:val="fr-FR"/>
        </w:rPr>
        <w:t>Bru</w:t>
      </w:r>
      <w:r>
        <w:rPr>
          <w:rFonts w:asciiTheme="minorHAnsi" w:hAnsiTheme="minorHAnsi"/>
          <w:iCs/>
          <w:szCs w:val="22"/>
          <w:lang w:val="fr-FR"/>
        </w:rPr>
        <w:t>ssels</w:t>
      </w:r>
      <w:r w:rsidRPr="008060E7">
        <w:rPr>
          <w:rFonts w:asciiTheme="minorHAnsi" w:hAnsiTheme="minorHAnsi"/>
          <w:iCs/>
          <w:szCs w:val="22"/>
          <w:lang w:val="fr-FR"/>
        </w:rPr>
        <w:t>:</w:t>
      </w:r>
      <w:proofErr w:type="gramEnd"/>
      <w:r w:rsidRPr="008060E7">
        <w:rPr>
          <w:rFonts w:asciiTheme="minorHAnsi" w:hAnsiTheme="minorHAnsi"/>
          <w:iCs/>
          <w:szCs w:val="22"/>
          <w:lang w:val="fr-FR"/>
        </w:rPr>
        <w:t xml:space="preserve"> Peter Lang</w:t>
      </w:r>
      <w:r>
        <w:rPr>
          <w:rFonts w:asciiTheme="minorHAnsi" w:hAnsiTheme="minorHAnsi"/>
          <w:iCs/>
          <w:szCs w:val="22"/>
          <w:lang w:val="fr-FR"/>
        </w:rPr>
        <w:t xml:space="preserve">, 2020. </w:t>
      </w:r>
    </w:p>
    <w:p w:rsidR="00E13A9C" w:rsidRPr="008060E7" w:rsidRDefault="00E13A9C" w:rsidP="00E13A9C">
      <w:pPr>
        <w:numPr>
          <w:ilvl w:val="0"/>
          <w:numId w:val="1"/>
        </w:numPr>
        <w:spacing w:after="120"/>
        <w:jc w:val="both"/>
        <w:rPr>
          <w:rFonts w:asciiTheme="minorHAnsi" w:hAnsiTheme="minorHAnsi"/>
          <w:i/>
          <w:szCs w:val="22"/>
          <w:lang w:val="fr-FR"/>
        </w:rPr>
      </w:pPr>
      <w:proofErr w:type="spellStart"/>
      <w:r w:rsidRPr="00402DDA">
        <w:rPr>
          <w:rFonts w:asciiTheme="minorHAnsi" w:hAnsiTheme="minorHAnsi"/>
          <w:iCs/>
          <w:szCs w:val="22"/>
          <w:lang w:val="fr-FR"/>
        </w:rPr>
        <w:t>Lozier</w:t>
      </w:r>
      <w:proofErr w:type="spellEnd"/>
      <w:r w:rsidRPr="00402DDA">
        <w:rPr>
          <w:rFonts w:asciiTheme="minorHAnsi" w:hAnsiTheme="minorHAnsi"/>
          <w:iCs/>
          <w:szCs w:val="22"/>
          <w:lang w:val="fr-FR"/>
        </w:rPr>
        <w:t>, Claire &amp; Marc, Isabelle (</w:t>
      </w:r>
      <w:proofErr w:type="spellStart"/>
      <w:r w:rsidRPr="00402DDA">
        <w:rPr>
          <w:rFonts w:asciiTheme="minorHAnsi" w:hAnsiTheme="minorHAnsi"/>
          <w:iCs/>
          <w:szCs w:val="22"/>
          <w:lang w:val="fr-FR"/>
        </w:rPr>
        <w:t>dir</w:t>
      </w:r>
      <w:proofErr w:type="spellEnd"/>
      <w:r w:rsidRPr="00402DDA">
        <w:rPr>
          <w:rFonts w:asciiTheme="minorHAnsi" w:hAnsiTheme="minorHAnsi"/>
          <w:iCs/>
          <w:szCs w:val="22"/>
          <w:lang w:val="fr-FR"/>
        </w:rPr>
        <w:t>.)</w:t>
      </w:r>
      <w:r>
        <w:rPr>
          <w:rFonts w:asciiTheme="minorHAnsi" w:hAnsiTheme="minorHAnsi"/>
          <w:i/>
          <w:szCs w:val="22"/>
          <w:lang w:val="fr-FR"/>
        </w:rPr>
        <w:t xml:space="preserve"> </w:t>
      </w:r>
      <w:r w:rsidRPr="008060E7">
        <w:rPr>
          <w:rFonts w:asciiTheme="minorHAnsi" w:hAnsiTheme="minorHAnsi"/>
          <w:i/>
          <w:szCs w:val="22"/>
          <w:lang w:val="fr-FR"/>
        </w:rPr>
        <w:t>Carmen revisitée/Revisiter Carmen</w:t>
      </w:r>
      <w:r w:rsidRPr="008060E7">
        <w:rPr>
          <w:rFonts w:asciiTheme="minorHAnsi" w:hAnsiTheme="minorHAnsi"/>
          <w:iCs/>
          <w:szCs w:val="22"/>
          <w:lang w:val="fr-FR"/>
        </w:rPr>
        <w:t>.</w:t>
      </w:r>
      <w:r>
        <w:rPr>
          <w:rFonts w:asciiTheme="minorHAnsi" w:hAnsiTheme="minorHAnsi"/>
          <w:iCs/>
          <w:szCs w:val="22"/>
          <w:lang w:val="fr-FR"/>
        </w:rPr>
        <w:t xml:space="preserve"> </w:t>
      </w:r>
      <w:proofErr w:type="gramStart"/>
      <w:r>
        <w:rPr>
          <w:rFonts w:asciiTheme="minorHAnsi" w:hAnsiTheme="minorHAnsi"/>
          <w:iCs/>
          <w:szCs w:val="22"/>
          <w:lang w:val="fr-FR"/>
        </w:rPr>
        <w:t>Brussels</w:t>
      </w:r>
      <w:r w:rsidRPr="008060E7">
        <w:rPr>
          <w:rFonts w:asciiTheme="minorHAnsi" w:hAnsiTheme="minorHAnsi"/>
          <w:iCs/>
          <w:szCs w:val="22"/>
          <w:lang w:val="fr-FR"/>
        </w:rPr>
        <w:t>:</w:t>
      </w:r>
      <w:proofErr w:type="gramEnd"/>
      <w:r w:rsidRPr="008060E7">
        <w:rPr>
          <w:rFonts w:asciiTheme="minorHAnsi" w:hAnsiTheme="minorHAnsi"/>
          <w:iCs/>
          <w:szCs w:val="22"/>
          <w:lang w:val="fr-FR"/>
        </w:rPr>
        <w:t xml:space="preserve"> Peter Lang</w:t>
      </w:r>
      <w:r>
        <w:rPr>
          <w:rFonts w:asciiTheme="minorHAnsi" w:hAnsiTheme="minorHAnsi"/>
          <w:iCs/>
          <w:szCs w:val="22"/>
          <w:lang w:val="fr-FR"/>
        </w:rPr>
        <w:t xml:space="preserve">, 2020 (in </w:t>
      </w:r>
      <w:proofErr w:type="spellStart"/>
      <w:r>
        <w:rPr>
          <w:rFonts w:asciiTheme="minorHAnsi" w:hAnsiTheme="minorHAnsi"/>
          <w:iCs/>
          <w:szCs w:val="22"/>
          <w:lang w:val="fr-FR"/>
        </w:rPr>
        <w:t>press</w:t>
      </w:r>
      <w:proofErr w:type="spellEnd"/>
      <w:r>
        <w:rPr>
          <w:rFonts w:asciiTheme="minorHAnsi" w:hAnsiTheme="minorHAnsi"/>
          <w:iCs/>
          <w:szCs w:val="22"/>
          <w:lang w:val="fr-FR"/>
        </w:rPr>
        <w:t xml:space="preserve">). </w:t>
      </w:r>
      <w:r w:rsidRPr="008060E7">
        <w:rPr>
          <w:rFonts w:asciiTheme="minorHAnsi" w:hAnsiTheme="minorHAnsi"/>
          <w:i/>
          <w:szCs w:val="22"/>
          <w:lang w:val="fr-FR"/>
        </w:rPr>
        <w:t xml:space="preserve"> </w:t>
      </w:r>
    </w:p>
    <w:p w:rsidR="00E13A9C" w:rsidRPr="00A42166" w:rsidRDefault="00E13A9C" w:rsidP="00E13A9C">
      <w:pPr>
        <w:numPr>
          <w:ilvl w:val="0"/>
          <w:numId w:val="1"/>
        </w:numPr>
        <w:spacing w:after="120"/>
        <w:jc w:val="both"/>
        <w:rPr>
          <w:rFonts w:asciiTheme="minorHAnsi" w:hAnsiTheme="minorHAnsi"/>
          <w:i/>
          <w:szCs w:val="22"/>
          <w:lang w:val="en-US"/>
        </w:rPr>
      </w:pPr>
      <w:r w:rsidRPr="00402DDA">
        <w:rPr>
          <w:rFonts w:asciiTheme="minorHAnsi" w:hAnsiTheme="minorHAnsi"/>
          <w:iCs/>
          <w:szCs w:val="22"/>
          <w:lang w:val="en-US"/>
        </w:rPr>
        <w:t>Marc, Isabelle &amp; Green, Stuart (dir.)</w:t>
      </w:r>
      <w:r>
        <w:rPr>
          <w:rFonts w:asciiTheme="minorHAnsi" w:hAnsiTheme="minorHAnsi"/>
          <w:i/>
          <w:szCs w:val="22"/>
          <w:lang w:val="en-US"/>
        </w:rPr>
        <w:t xml:space="preserve"> </w:t>
      </w:r>
      <w:r w:rsidRPr="008060E7">
        <w:rPr>
          <w:rFonts w:asciiTheme="minorHAnsi" w:hAnsiTheme="minorHAnsi"/>
          <w:i/>
          <w:szCs w:val="22"/>
          <w:lang w:val="en-US"/>
        </w:rPr>
        <w:t>The Singer-Songwriter in Europe: Paradigms, Politics and Place</w:t>
      </w:r>
      <w:r w:rsidRPr="00A42166">
        <w:rPr>
          <w:rFonts w:asciiTheme="minorHAnsi" w:hAnsiTheme="minorHAnsi"/>
          <w:szCs w:val="22"/>
          <w:lang w:val="en-US"/>
        </w:rPr>
        <w:t xml:space="preserve">. London: Routledge. 2016. </w:t>
      </w:r>
    </w:p>
    <w:p w:rsidR="00E13A9C" w:rsidRPr="00E563AD" w:rsidRDefault="00E13A9C" w:rsidP="00E13A9C">
      <w:pPr>
        <w:spacing w:after="120"/>
        <w:jc w:val="both"/>
        <w:rPr>
          <w:rFonts w:asciiTheme="minorHAnsi" w:hAnsiTheme="minorHAnsi"/>
          <w:szCs w:val="22"/>
        </w:rPr>
      </w:pPr>
      <w:proofErr w:type="spellStart"/>
      <w:r w:rsidRPr="00E563AD">
        <w:rPr>
          <w:rFonts w:asciiTheme="minorHAnsi" w:hAnsiTheme="minorHAnsi"/>
          <w:b/>
          <w:bCs/>
          <w:szCs w:val="22"/>
        </w:rPr>
        <w:t>A</w:t>
      </w:r>
      <w:r>
        <w:rPr>
          <w:rFonts w:asciiTheme="minorHAnsi" w:hAnsiTheme="minorHAnsi"/>
          <w:b/>
          <w:bCs/>
          <w:szCs w:val="22"/>
        </w:rPr>
        <w:t>rti</w:t>
      </w:r>
      <w:bookmarkStart w:id="0" w:name="_GoBack"/>
      <w:bookmarkEnd w:id="0"/>
      <w:r>
        <w:rPr>
          <w:rFonts w:asciiTheme="minorHAnsi" w:hAnsiTheme="minorHAnsi"/>
          <w:b/>
          <w:bCs/>
          <w:szCs w:val="22"/>
        </w:rPr>
        <w:t>cles</w:t>
      </w:r>
      <w:proofErr w:type="spellEnd"/>
      <w:r>
        <w:rPr>
          <w:rFonts w:asciiTheme="minorHAnsi" w:hAnsiTheme="minorHAnsi"/>
          <w:b/>
          <w:bCs/>
          <w:szCs w:val="22"/>
        </w:rPr>
        <w:t xml:space="preserve"> </w:t>
      </w:r>
    </w:p>
    <w:p w:rsidR="00E13A9C" w:rsidRDefault="00E13A9C" w:rsidP="00E13A9C">
      <w:pPr>
        <w:pStyle w:val="Prrafodelista"/>
        <w:numPr>
          <w:ilvl w:val="0"/>
          <w:numId w:val="1"/>
        </w:numPr>
        <w:spacing w:after="120"/>
        <w:ind w:left="357" w:hanging="357"/>
        <w:contextualSpacing w:val="0"/>
        <w:rPr>
          <w:rFonts w:asciiTheme="minorHAnsi" w:hAnsiTheme="minorHAnsi" w:cstheme="minorHAnsi"/>
          <w:szCs w:val="22"/>
          <w:lang w:val="en-US"/>
        </w:rPr>
      </w:pPr>
      <w:r w:rsidRPr="003F037F">
        <w:rPr>
          <w:rFonts w:asciiTheme="minorHAnsi" w:hAnsiTheme="minorHAnsi" w:cstheme="minorHAnsi"/>
          <w:szCs w:val="22"/>
          <w:lang w:val="en-US"/>
        </w:rPr>
        <w:t>‘</w:t>
      </w:r>
      <w:r w:rsidRPr="00343740">
        <w:rPr>
          <w:rFonts w:asciiTheme="minorHAnsi" w:hAnsiTheme="minorHAnsi" w:cstheme="minorHAnsi"/>
          <w:szCs w:val="22"/>
          <w:lang w:val="en-US"/>
        </w:rPr>
        <w:t xml:space="preserve">Around the </w:t>
      </w:r>
      <w:proofErr w:type="gramStart"/>
      <w:r w:rsidRPr="00343740">
        <w:rPr>
          <w:rFonts w:asciiTheme="minorHAnsi" w:hAnsiTheme="minorHAnsi" w:cstheme="minorHAnsi"/>
          <w:szCs w:val="22"/>
          <w:lang w:val="en-US"/>
        </w:rPr>
        <w:t>world :</w:t>
      </w:r>
      <w:proofErr w:type="gramEnd"/>
      <w:r w:rsidRPr="00343740">
        <w:rPr>
          <w:rFonts w:asciiTheme="minorHAnsi" w:hAnsiTheme="minorHAnsi" w:cstheme="minorHAnsi"/>
          <w:szCs w:val="22"/>
          <w:lang w:val="en-US"/>
        </w:rPr>
        <w:t xml:space="preserve"> France’s new popular music diplomacy</w:t>
      </w:r>
      <w:r>
        <w:rPr>
          <w:rFonts w:asciiTheme="minorHAnsi" w:hAnsiTheme="minorHAnsi" w:cstheme="minorHAnsi"/>
          <w:szCs w:val="22"/>
          <w:lang w:val="en-US"/>
        </w:rPr>
        <w:t>’</w:t>
      </w:r>
      <w:r w:rsidRPr="00343740">
        <w:rPr>
          <w:rFonts w:asciiTheme="minorHAnsi" w:hAnsiTheme="minorHAnsi" w:cstheme="minorHAnsi"/>
          <w:szCs w:val="22"/>
          <w:lang w:val="en-US"/>
        </w:rPr>
        <w:t xml:space="preserve">, </w:t>
      </w:r>
      <w:r w:rsidRPr="003F037F">
        <w:rPr>
          <w:rFonts w:asciiTheme="minorHAnsi" w:hAnsiTheme="minorHAnsi" w:cstheme="minorHAnsi"/>
          <w:i/>
          <w:iCs/>
          <w:szCs w:val="22"/>
          <w:lang w:val="en-US"/>
        </w:rPr>
        <w:t>Modern &amp; Contemporary France</w:t>
      </w:r>
      <w:r w:rsidRPr="00343740">
        <w:rPr>
          <w:rFonts w:asciiTheme="minorHAnsi" w:hAnsiTheme="minorHAnsi" w:cstheme="minorHAnsi"/>
          <w:szCs w:val="22"/>
          <w:lang w:val="en-US"/>
        </w:rPr>
        <w:t>,  vol 2</w:t>
      </w:r>
      <w:r>
        <w:rPr>
          <w:rFonts w:asciiTheme="minorHAnsi" w:hAnsiTheme="minorHAnsi" w:cstheme="minorHAnsi"/>
          <w:szCs w:val="22"/>
          <w:lang w:val="en-US"/>
        </w:rPr>
        <w:t>8</w:t>
      </w:r>
      <w:r w:rsidRPr="00343740">
        <w:rPr>
          <w:rFonts w:asciiTheme="minorHAnsi" w:hAnsiTheme="minorHAnsi" w:cstheme="minorHAnsi"/>
          <w:szCs w:val="22"/>
          <w:lang w:val="en-US"/>
        </w:rPr>
        <w:t xml:space="preserve"> (</w:t>
      </w:r>
      <w:r>
        <w:rPr>
          <w:rFonts w:asciiTheme="minorHAnsi" w:hAnsiTheme="minorHAnsi" w:cstheme="minorHAnsi"/>
          <w:szCs w:val="22"/>
          <w:lang w:val="en-US"/>
        </w:rPr>
        <w:t>3</w:t>
      </w:r>
      <w:r w:rsidRPr="00343740">
        <w:rPr>
          <w:rFonts w:asciiTheme="minorHAnsi" w:hAnsiTheme="minorHAnsi" w:cstheme="minorHAnsi"/>
          <w:szCs w:val="22"/>
          <w:lang w:val="en-US"/>
        </w:rPr>
        <w:t xml:space="preserve">), </w:t>
      </w:r>
      <w:r>
        <w:rPr>
          <w:rFonts w:asciiTheme="minorHAnsi" w:hAnsiTheme="minorHAnsi" w:cstheme="minorHAnsi"/>
          <w:szCs w:val="22"/>
          <w:lang w:val="en-US"/>
        </w:rPr>
        <w:t xml:space="preserve">2020 </w:t>
      </w:r>
      <w:r w:rsidRPr="00343740">
        <w:rPr>
          <w:rFonts w:asciiTheme="minorHAnsi" w:hAnsiTheme="minorHAnsi" w:cstheme="minorHAnsi"/>
          <w:szCs w:val="22"/>
          <w:lang w:val="en-US"/>
        </w:rPr>
        <w:t>pp. 1-18.</w:t>
      </w:r>
      <w:r>
        <w:rPr>
          <w:rFonts w:asciiTheme="minorHAnsi" w:hAnsiTheme="minorHAnsi" w:cstheme="minorHAnsi"/>
          <w:szCs w:val="22"/>
          <w:lang w:val="en-US"/>
        </w:rPr>
        <w:t xml:space="preserve"> </w:t>
      </w:r>
      <w:hyperlink r:id="rId6" w:history="1">
        <w:r w:rsidRPr="00575EFB">
          <w:rPr>
            <w:rStyle w:val="Hipervnculo"/>
            <w:rFonts w:asciiTheme="minorHAnsi" w:hAnsiTheme="minorHAnsi" w:cstheme="minorHAnsi"/>
            <w:szCs w:val="22"/>
            <w:lang w:val="en-US"/>
          </w:rPr>
          <w:t>https://www.tandfonline.com/doi/full/10.1080/09639489.2019.1682533</w:t>
        </w:r>
      </w:hyperlink>
    </w:p>
    <w:p w:rsidR="00E13A9C" w:rsidRPr="00E31F99" w:rsidRDefault="00E13A9C" w:rsidP="00E13A9C">
      <w:pPr>
        <w:pStyle w:val="Prrafodelista"/>
        <w:numPr>
          <w:ilvl w:val="0"/>
          <w:numId w:val="1"/>
        </w:numPr>
        <w:spacing w:after="120"/>
        <w:ind w:left="357" w:hanging="357"/>
        <w:jc w:val="both"/>
        <w:rPr>
          <w:rFonts w:asciiTheme="minorHAnsi" w:hAnsiTheme="minorHAnsi" w:cstheme="minorHAnsi"/>
          <w:szCs w:val="22"/>
        </w:rPr>
      </w:pPr>
      <w:r w:rsidRPr="00343740">
        <w:rPr>
          <w:rFonts w:asciiTheme="minorHAnsi" w:hAnsiTheme="minorHAnsi" w:cstheme="minorHAnsi"/>
          <w:szCs w:val="22"/>
        </w:rPr>
        <w:t xml:space="preserve">‘De la marginalidad a la comunidad: el feminismo populista de </w:t>
      </w:r>
      <w:proofErr w:type="spellStart"/>
      <w:r w:rsidRPr="00343740">
        <w:rPr>
          <w:rFonts w:asciiTheme="minorHAnsi" w:hAnsiTheme="minorHAnsi" w:cstheme="minorHAnsi"/>
          <w:szCs w:val="22"/>
        </w:rPr>
        <w:t>Virginie</w:t>
      </w:r>
      <w:proofErr w:type="spellEnd"/>
      <w:r w:rsidRPr="00343740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343740">
        <w:rPr>
          <w:rFonts w:asciiTheme="minorHAnsi" w:hAnsiTheme="minorHAnsi" w:cstheme="minorHAnsi"/>
          <w:szCs w:val="22"/>
        </w:rPr>
        <w:t>Despentes</w:t>
      </w:r>
      <w:proofErr w:type="spellEnd"/>
      <w:r w:rsidRPr="00343740">
        <w:rPr>
          <w:rFonts w:asciiTheme="minorHAnsi" w:hAnsiTheme="minorHAnsi" w:cstheme="minorHAnsi"/>
          <w:szCs w:val="22"/>
        </w:rPr>
        <w:t xml:space="preserve">’, </w:t>
      </w:r>
      <w:proofErr w:type="spellStart"/>
      <w:r w:rsidRPr="00343740">
        <w:rPr>
          <w:rFonts w:asciiTheme="minorHAnsi" w:hAnsiTheme="minorHAnsi" w:cstheme="minorHAnsi"/>
          <w:i/>
          <w:iCs/>
          <w:szCs w:val="22"/>
        </w:rPr>
        <w:t>Çédille</w:t>
      </w:r>
      <w:proofErr w:type="spellEnd"/>
      <w:r w:rsidRPr="00343740">
        <w:rPr>
          <w:rFonts w:asciiTheme="minorHAnsi" w:hAnsiTheme="minorHAnsi" w:cstheme="minorHAnsi"/>
          <w:i/>
          <w:iCs/>
          <w:szCs w:val="22"/>
        </w:rPr>
        <w:t>. Revista de Estudios Franceses</w:t>
      </w:r>
      <w:r w:rsidRPr="00343740">
        <w:rPr>
          <w:rFonts w:asciiTheme="minorHAnsi" w:hAnsiTheme="minorHAnsi" w:cstheme="minorHAnsi"/>
          <w:szCs w:val="22"/>
        </w:rPr>
        <w:t>.</w:t>
      </w:r>
      <w:r w:rsidRPr="00343740">
        <w:rPr>
          <w:rFonts w:asciiTheme="minorHAnsi" w:hAnsiTheme="minorHAnsi" w:cstheme="minorHAnsi"/>
          <w:color w:val="454545"/>
          <w:shd w:val="clear" w:color="auto" w:fill="FFFFFF"/>
        </w:rPr>
        <w:t xml:space="preserve"> 16 (2019), 329-</w:t>
      </w:r>
      <w:r w:rsidRPr="00E31F99">
        <w:rPr>
          <w:rFonts w:asciiTheme="minorHAnsi" w:hAnsiTheme="minorHAnsi" w:cstheme="minorHAnsi"/>
          <w:szCs w:val="22"/>
        </w:rPr>
        <w:t>346.</w:t>
      </w:r>
      <w:r w:rsidRPr="00343740">
        <w:rPr>
          <w:rFonts w:asciiTheme="minorHAnsi" w:hAnsiTheme="minorHAnsi" w:cstheme="minorHAnsi"/>
          <w:color w:val="454545"/>
          <w:shd w:val="clear" w:color="auto" w:fill="FFFFFF"/>
        </w:rPr>
        <w:t> </w:t>
      </w:r>
      <w:hyperlink r:id="rId7" w:history="1">
        <w:r w:rsidRPr="00E31F99">
          <w:rPr>
            <w:rStyle w:val="Hipervnculo"/>
            <w:rFonts w:asciiTheme="minorHAnsi" w:hAnsiTheme="minorHAnsi" w:cstheme="minorHAnsi"/>
            <w:szCs w:val="22"/>
          </w:rPr>
          <w:t>https://cedille.webs.ull.es/16/17marc.pdf</w:t>
        </w:r>
      </w:hyperlink>
    </w:p>
    <w:p w:rsidR="00E13A9C" w:rsidRPr="00F57C19" w:rsidRDefault="00E13A9C" w:rsidP="00E13A9C">
      <w:pPr>
        <w:numPr>
          <w:ilvl w:val="0"/>
          <w:numId w:val="1"/>
        </w:numPr>
        <w:spacing w:after="120"/>
        <w:jc w:val="both"/>
        <w:rPr>
          <w:rStyle w:val="Hipervnculo"/>
          <w:rFonts w:asciiTheme="minorHAnsi" w:hAnsiTheme="minorHAnsi"/>
          <w:szCs w:val="22"/>
          <w:lang w:val="fr-FR"/>
        </w:rPr>
      </w:pPr>
      <w:r w:rsidRPr="00E31F99">
        <w:rPr>
          <w:rFonts w:asciiTheme="minorHAnsi" w:hAnsiTheme="minorHAnsi"/>
          <w:szCs w:val="22"/>
        </w:rPr>
        <w:t xml:space="preserve"> </w:t>
      </w:r>
      <w:r>
        <w:rPr>
          <w:rFonts w:asciiTheme="minorHAnsi" w:hAnsiTheme="minorHAnsi"/>
          <w:szCs w:val="22"/>
          <w:lang w:val="fr-FR"/>
        </w:rPr>
        <w:t>‘</w:t>
      </w:r>
      <w:r w:rsidRPr="008060E7">
        <w:rPr>
          <w:rFonts w:asciiTheme="minorHAnsi" w:hAnsiTheme="minorHAnsi"/>
          <w:szCs w:val="22"/>
          <w:lang w:val="fr-FR"/>
        </w:rPr>
        <w:t>Plaisirs et fictions dans la chanson française</w:t>
      </w:r>
      <w:r>
        <w:rPr>
          <w:rFonts w:asciiTheme="minorHAnsi" w:hAnsiTheme="minorHAnsi"/>
          <w:szCs w:val="22"/>
          <w:lang w:val="fr-FR"/>
        </w:rPr>
        <w:t>’</w:t>
      </w:r>
      <w:r w:rsidRPr="008060E7">
        <w:rPr>
          <w:rFonts w:asciiTheme="minorHAnsi" w:hAnsiTheme="minorHAnsi"/>
          <w:szCs w:val="22"/>
          <w:lang w:val="fr-FR"/>
        </w:rPr>
        <w:t xml:space="preserve">, </w:t>
      </w:r>
      <w:r w:rsidRPr="008060E7">
        <w:rPr>
          <w:rFonts w:asciiTheme="minorHAnsi" w:hAnsiTheme="minorHAnsi"/>
          <w:i/>
          <w:szCs w:val="22"/>
          <w:lang w:val="fr-FR"/>
        </w:rPr>
        <w:t>Belphégor</w:t>
      </w:r>
      <w:r w:rsidRPr="008060E7">
        <w:rPr>
          <w:rFonts w:asciiTheme="minorHAnsi" w:hAnsiTheme="minorHAnsi"/>
          <w:szCs w:val="22"/>
          <w:lang w:val="fr-FR"/>
        </w:rPr>
        <w:t>, 15-2</w:t>
      </w:r>
      <w:r>
        <w:rPr>
          <w:rFonts w:asciiTheme="minorHAnsi" w:hAnsiTheme="minorHAnsi"/>
          <w:szCs w:val="22"/>
          <w:lang w:val="fr-FR"/>
        </w:rPr>
        <w:t xml:space="preserve">, </w:t>
      </w:r>
      <w:r w:rsidRPr="008060E7">
        <w:rPr>
          <w:rFonts w:asciiTheme="minorHAnsi" w:hAnsiTheme="minorHAnsi"/>
          <w:szCs w:val="22"/>
          <w:lang w:val="fr-FR"/>
        </w:rPr>
        <w:t xml:space="preserve">2017. </w:t>
      </w:r>
      <w:hyperlink r:id="rId8" w:history="1">
        <w:r w:rsidRPr="008060E7">
          <w:rPr>
            <w:rStyle w:val="Hipervnculo"/>
            <w:rFonts w:asciiTheme="minorHAnsi" w:hAnsiTheme="minorHAnsi"/>
            <w:szCs w:val="22"/>
            <w:lang w:val="fr-FR"/>
          </w:rPr>
          <w:t>http://journals.openedition.org/belphegor/997</w:t>
        </w:r>
      </w:hyperlink>
    </w:p>
    <w:p w:rsidR="00E13A9C" w:rsidRPr="00F57C19" w:rsidRDefault="00E13A9C" w:rsidP="00E13A9C">
      <w:pPr>
        <w:pStyle w:val="Prrafodelista"/>
        <w:numPr>
          <w:ilvl w:val="0"/>
          <w:numId w:val="1"/>
        </w:numPr>
        <w:spacing w:after="120"/>
        <w:jc w:val="both"/>
        <w:rPr>
          <w:rStyle w:val="Hipervnculo"/>
          <w:rFonts w:asciiTheme="minorHAnsi" w:hAnsiTheme="minorHAnsi"/>
          <w:szCs w:val="22"/>
        </w:rPr>
      </w:pPr>
      <w:r>
        <w:rPr>
          <w:rFonts w:asciiTheme="minorHAnsi" w:hAnsiTheme="minorHAnsi"/>
          <w:szCs w:val="22"/>
          <w:lang w:val="fr-FR"/>
        </w:rPr>
        <w:lastRenderedPageBreak/>
        <w:t>‘</w:t>
      </w:r>
      <w:r w:rsidRPr="008060E7">
        <w:rPr>
          <w:rFonts w:asciiTheme="minorHAnsi" w:hAnsiTheme="minorHAnsi"/>
          <w:szCs w:val="22"/>
          <w:lang w:val="fr-FR"/>
        </w:rPr>
        <w:t xml:space="preserve">La tentation poétique de la chanson </w:t>
      </w:r>
      <w:proofErr w:type="gramStart"/>
      <w:r w:rsidRPr="008060E7">
        <w:rPr>
          <w:rFonts w:asciiTheme="minorHAnsi" w:hAnsiTheme="minorHAnsi"/>
          <w:szCs w:val="22"/>
          <w:lang w:val="fr-FR"/>
        </w:rPr>
        <w:t>française</w:t>
      </w:r>
      <w:r>
        <w:rPr>
          <w:rFonts w:asciiTheme="minorHAnsi" w:hAnsiTheme="minorHAnsi"/>
          <w:szCs w:val="22"/>
          <w:lang w:val="fr-FR"/>
        </w:rPr>
        <w:t>:</w:t>
      </w:r>
      <w:proofErr w:type="gramEnd"/>
      <w:r w:rsidRPr="008060E7">
        <w:rPr>
          <w:rFonts w:asciiTheme="minorHAnsi" w:hAnsiTheme="minorHAnsi"/>
          <w:szCs w:val="22"/>
          <w:lang w:val="fr-FR"/>
        </w:rPr>
        <w:t xml:space="preserve"> le cas de Dominique A</w:t>
      </w:r>
      <w:r>
        <w:rPr>
          <w:rFonts w:asciiTheme="minorHAnsi" w:hAnsiTheme="minorHAnsi"/>
          <w:szCs w:val="22"/>
          <w:lang w:val="fr-FR"/>
        </w:rPr>
        <w:t>’</w:t>
      </w:r>
      <w:r w:rsidRPr="008060E7">
        <w:rPr>
          <w:rFonts w:asciiTheme="minorHAnsi" w:hAnsiTheme="minorHAnsi"/>
          <w:szCs w:val="22"/>
          <w:lang w:val="fr-FR"/>
        </w:rPr>
        <w:t xml:space="preserve">, </w:t>
      </w:r>
      <w:r w:rsidRPr="008060E7">
        <w:rPr>
          <w:rFonts w:asciiTheme="minorHAnsi" w:hAnsiTheme="minorHAnsi"/>
          <w:i/>
          <w:szCs w:val="22"/>
          <w:lang w:val="fr-FR"/>
        </w:rPr>
        <w:t xml:space="preserve">Vox </w:t>
      </w:r>
      <w:proofErr w:type="spellStart"/>
      <w:r w:rsidRPr="008060E7">
        <w:rPr>
          <w:rFonts w:asciiTheme="minorHAnsi" w:hAnsiTheme="minorHAnsi"/>
          <w:i/>
          <w:szCs w:val="22"/>
          <w:lang w:val="fr-FR"/>
        </w:rPr>
        <w:t>popular</w:t>
      </w:r>
      <w:proofErr w:type="spellEnd"/>
      <w:r w:rsidRPr="008060E7">
        <w:rPr>
          <w:rFonts w:asciiTheme="minorHAnsi" w:hAnsiTheme="minorHAnsi"/>
          <w:szCs w:val="22"/>
          <w:lang w:val="fr-FR"/>
        </w:rPr>
        <w:t xml:space="preserve"> 1/2 (2017), 200-215. </w:t>
      </w:r>
      <w:hyperlink r:id="rId9" w:history="1">
        <w:r w:rsidRPr="0073543F">
          <w:rPr>
            <w:rStyle w:val="Hipervnculo"/>
            <w:rFonts w:asciiTheme="minorHAnsi" w:hAnsiTheme="minorHAnsi"/>
            <w:szCs w:val="22"/>
          </w:rPr>
          <w:t>http://www.voxpopular.it/la-tentation-poetique-de-la-chanson-francaise-le-cas-de-dominique-a/</w:t>
        </w:r>
      </w:hyperlink>
    </w:p>
    <w:p w:rsidR="00E13A9C" w:rsidRPr="00F57C19" w:rsidRDefault="00E13A9C" w:rsidP="00E13A9C">
      <w:pPr>
        <w:numPr>
          <w:ilvl w:val="0"/>
          <w:numId w:val="1"/>
        </w:numPr>
        <w:spacing w:after="120"/>
        <w:ind w:left="357" w:hanging="357"/>
        <w:jc w:val="both"/>
        <w:rPr>
          <w:rFonts w:asciiTheme="minorHAnsi" w:hAnsiTheme="minorHAnsi"/>
          <w:szCs w:val="22"/>
          <w:lang w:val="fr-FR"/>
        </w:rPr>
      </w:pPr>
      <w:r>
        <w:rPr>
          <w:rFonts w:asciiTheme="minorHAnsi" w:hAnsiTheme="minorHAnsi"/>
          <w:szCs w:val="22"/>
          <w:lang w:val="fr-FR"/>
        </w:rPr>
        <w:t>‘</w:t>
      </w:r>
      <w:r w:rsidRPr="008060E7">
        <w:rPr>
          <w:rFonts w:asciiTheme="minorHAnsi" w:hAnsiTheme="minorHAnsi"/>
          <w:szCs w:val="22"/>
          <w:lang w:val="fr-FR"/>
        </w:rPr>
        <w:t>La diplomatie musicale en Espagne</w:t>
      </w:r>
      <w:r>
        <w:rPr>
          <w:rFonts w:asciiTheme="minorHAnsi" w:hAnsiTheme="minorHAnsi"/>
          <w:szCs w:val="22"/>
          <w:lang w:val="fr-FR"/>
        </w:rPr>
        <w:t>:</w:t>
      </w:r>
      <w:r w:rsidRPr="008060E7">
        <w:rPr>
          <w:rFonts w:asciiTheme="minorHAnsi" w:hAnsiTheme="minorHAnsi"/>
          <w:szCs w:val="22"/>
          <w:lang w:val="fr-FR"/>
        </w:rPr>
        <w:t xml:space="preserve"> le cas de la musique populaire</w:t>
      </w:r>
      <w:r>
        <w:rPr>
          <w:rFonts w:asciiTheme="minorHAnsi" w:hAnsiTheme="minorHAnsi"/>
          <w:szCs w:val="22"/>
          <w:lang w:val="fr-FR"/>
        </w:rPr>
        <w:t>’</w:t>
      </w:r>
      <w:r w:rsidRPr="008060E7">
        <w:rPr>
          <w:rFonts w:asciiTheme="minorHAnsi" w:hAnsiTheme="minorHAnsi"/>
          <w:szCs w:val="22"/>
          <w:lang w:val="fr-FR"/>
        </w:rPr>
        <w:t xml:space="preserve">, </w:t>
      </w:r>
      <w:r w:rsidRPr="008060E7">
        <w:rPr>
          <w:rFonts w:asciiTheme="minorHAnsi" w:hAnsiTheme="minorHAnsi"/>
          <w:i/>
          <w:szCs w:val="22"/>
          <w:lang w:val="fr-FR"/>
        </w:rPr>
        <w:t xml:space="preserve"> Musique, Pouvoirs, Politiques</w:t>
      </w:r>
      <w:r w:rsidRPr="008060E7">
        <w:rPr>
          <w:rFonts w:asciiTheme="minorHAnsi" w:hAnsiTheme="minorHAnsi"/>
          <w:szCs w:val="22"/>
          <w:lang w:val="fr-FR"/>
        </w:rPr>
        <w:t>, Philippe Gonin et Philippe Poirrier [</w:t>
      </w:r>
      <w:proofErr w:type="spellStart"/>
      <w:r w:rsidRPr="008060E7">
        <w:rPr>
          <w:rFonts w:asciiTheme="minorHAnsi" w:hAnsiTheme="minorHAnsi"/>
          <w:szCs w:val="22"/>
          <w:lang w:val="fr-FR"/>
        </w:rPr>
        <w:t>dir</w:t>
      </w:r>
      <w:proofErr w:type="spellEnd"/>
      <w:r w:rsidRPr="008060E7">
        <w:rPr>
          <w:rFonts w:asciiTheme="minorHAnsi" w:hAnsiTheme="minorHAnsi"/>
          <w:szCs w:val="22"/>
          <w:lang w:val="fr-FR"/>
        </w:rPr>
        <w:t xml:space="preserve">.], </w:t>
      </w:r>
      <w:r w:rsidRPr="008060E7">
        <w:rPr>
          <w:rFonts w:asciiTheme="minorHAnsi" w:hAnsiTheme="minorHAnsi"/>
          <w:i/>
          <w:szCs w:val="22"/>
          <w:lang w:val="fr-FR"/>
        </w:rPr>
        <w:t xml:space="preserve">Territoires contemporains </w:t>
      </w:r>
      <w:r w:rsidRPr="008060E7">
        <w:rPr>
          <w:rFonts w:asciiTheme="minorHAnsi" w:hAnsiTheme="minorHAnsi"/>
          <w:szCs w:val="22"/>
          <w:lang w:val="fr-FR"/>
        </w:rPr>
        <w:t xml:space="preserve">- nouvelle série [en ligne], 05 </w:t>
      </w:r>
      <w:r>
        <w:rPr>
          <w:rFonts w:asciiTheme="minorHAnsi" w:hAnsiTheme="minorHAnsi"/>
          <w:szCs w:val="22"/>
          <w:lang w:val="fr-FR"/>
        </w:rPr>
        <w:t>February</w:t>
      </w:r>
      <w:r w:rsidRPr="008060E7">
        <w:rPr>
          <w:rFonts w:asciiTheme="minorHAnsi" w:hAnsiTheme="minorHAnsi"/>
          <w:szCs w:val="22"/>
          <w:lang w:val="fr-FR"/>
        </w:rPr>
        <w:t xml:space="preserve">2016, </w:t>
      </w:r>
      <w:r>
        <w:rPr>
          <w:rFonts w:asciiTheme="minorHAnsi" w:hAnsiTheme="minorHAnsi"/>
          <w:szCs w:val="22"/>
          <w:lang w:val="fr-FR"/>
        </w:rPr>
        <w:t xml:space="preserve">Vol. </w:t>
      </w:r>
      <w:r w:rsidRPr="008060E7">
        <w:rPr>
          <w:rFonts w:asciiTheme="minorHAnsi" w:hAnsiTheme="minorHAnsi"/>
          <w:szCs w:val="22"/>
          <w:lang w:val="fr-FR"/>
        </w:rPr>
        <w:t>6</w:t>
      </w:r>
      <w:r>
        <w:rPr>
          <w:rFonts w:asciiTheme="minorHAnsi" w:hAnsiTheme="minorHAnsi"/>
          <w:szCs w:val="22"/>
          <w:lang w:val="fr-FR"/>
        </w:rPr>
        <w:t>:</w:t>
      </w:r>
      <w:r w:rsidRPr="008060E7">
        <w:rPr>
          <w:rFonts w:asciiTheme="minorHAnsi" w:hAnsiTheme="minorHAnsi"/>
          <w:szCs w:val="22"/>
          <w:lang w:val="fr-FR"/>
        </w:rPr>
        <w:t> </w:t>
      </w:r>
      <w:hyperlink r:id="rId10" w:history="1">
        <w:r w:rsidRPr="008060E7">
          <w:rPr>
            <w:rStyle w:val="Hipervnculo"/>
            <w:rFonts w:asciiTheme="minorHAnsi" w:hAnsiTheme="minorHAnsi"/>
            <w:szCs w:val="22"/>
            <w:lang w:val="fr-FR"/>
          </w:rPr>
          <w:t>http://tristan.u-bourgogne.fr/CGC/prodscientifique/TC.html</w:t>
        </w:r>
      </w:hyperlink>
      <w:r w:rsidRPr="008060E7">
        <w:rPr>
          <w:rFonts w:asciiTheme="minorHAnsi" w:hAnsiTheme="minorHAnsi"/>
          <w:szCs w:val="22"/>
          <w:lang w:val="fr-FR"/>
        </w:rPr>
        <w:t>.</w:t>
      </w:r>
    </w:p>
    <w:p w:rsidR="00E46675" w:rsidRPr="00F132CB" w:rsidRDefault="00E13A9C" w:rsidP="00E13A9C">
      <w:pPr>
        <w:numPr>
          <w:ilvl w:val="0"/>
          <w:numId w:val="1"/>
        </w:numPr>
        <w:spacing w:after="120"/>
        <w:ind w:left="357" w:hanging="357"/>
        <w:jc w:val="both"/>
        <w:rPr>
          <w:rStyle w:val="Hipervnculo"/>
          <w:color w:val="auto"/>
          <w:u w:val="none"/>
        </w:rPr>
      </w:pPr>
      <w:r w:rsidRPr="00F57C19">
        <w:rPr>
          <w:rFonts w:asciiTheme="minorHAnsi" w:hAnsiTheme="minorHAnsi"/>
          <w:szCs w:val="22"/>
          <w:lang w:val="fr-FR"/>
        </w:rPr>
        <w:t xml:space="preserve"> </w:t>
      </w:r>
      <w:r>
        <w:rPr>
          <w:rFonts w:asciiTheme="minorHAnsi" w:hAnsiTheme="minorHAnsi"/>
          <w:szCs w:val="22"/>
          <w:lang w:val="en-US"/>
        </w:rPr>
        <w:t>‘</w:t>
      </w:r>
      <w:r w:rsidRPr="0073543F">
        <w:rPr>
          <w:rFonts w:asciiTheme="minorHAnsi" w:hAnsiTheme="minorHAnsi"/>
          <w:szCs w:val="22"/>
          <w:lang w:val="en-US"/>
        </w:rPr>
        <w:t>Travelling Songs: On Popular Music Transfer and Translation</w:t>
      </w:r>
      <w:r>
        <w:rPr>
          <w:rFonts w:asciiTheme="minorHAnsi" w:hAnsiTheme="minorHAnsi"/>
          <w:szCs w:val="22"/>
          <w:lang w:val="en-US"/>
        </w:rPr>
        <w:t>’</w:t>
      </w:r>
      <w:r w:rsidRPr="0073543F">
        <w:rPr>
          <w:rFonts w:asciiTheme="minorHAnsi" w:hAnsiTheme="minorHAnsi"/>
          <w:szCs w:val="22"/>
          <w:lang w:val="en-US"/>
        </w:rPr>
        <w:t xml:space="preserve">. </w:t>
      </w:r>
      <w:r w:rsidRPr="00E563AD">
        <w:rPr>
          <w:rFonts w:asciiTheme="minorHAnsi" w:hAnsiTheme="minorHAnsi"/>
          <w:i/>
          <w:szCs w:val="22"/>
          <w:lang w:val="en-US"/>
        </w:rPr>
        <w:t>IASPM Journal</w:t>
      </w:r>
      <w:r w:rsidRPr="00E563AD">
        <w:rPr>
          <w:rFonts w:asciiTheme="minorHAnsi" w:hAnsiTheme="minorHAnsi"/>
          <w:szCs w:val="22"/>
          <w:lang w:val="en-US"/>
        </w:rPr>
        <w:t xml:space="preserve">. Vol 5 (2). 2015, </w:t>
      </w:r>
      <w:r>
        <w:rPr>
          <w:rFonts w:asciiTheme="minorHAnsi" w:hAnsiTheme="minorHAnsi"/>
          <w:szCs w:val="22"/>
          <w:lang w:val="en-US"/>
        </w:rPr>
        <w:t>p.</w:t>
      </w:r>
      <w:r w:rsidRPr="00E563AD">
        <w:rPr>
          <w:rFonts w:asciiTheme="minorHAnsi" w:hAnsiTheme="minorHAnsi"/>
          <w:szCs w:val="22"/>
          <w:lang w:val="en-US"/>
        </w:rPr>
        <w:t xml:space="preserve"> 1-19. </w:t>
      </w:r>
      <w:hyperlink r:id="rId11" w:history="1">
        <w:r w:rsidRPr="00E563AD">
          <w:rPr>
            <w:rStyle w:val="Hipervnculo"/>
            <w:rFonts w:asciiTheme="minorHAnsi" w:hAnsiTheme="minorHAnsi"/>
            <w:szCs w:val="22"/>
            <w:lang w:val="en-US"/>
          </w:rPr>
          <w:t>http://www.iaspmjournal.net/index.php/IASPM_Journal/article/view/738</w:t>
        </w:r>
      </w:hyperlink>
    </w:p>
    <w:p w:rsidR="00F132CB" w:rsidRPr="00AF50FA" w:rsidRDefault="00F132CB" w:rsidP="00F132CB">
      <w:pPr>
        <w:spacing w:after="120"/>
        <w:ind w:left="357"/>
        <w:jc w:val="both"/>
        <w:rPr>
          <w:rStyle w:val="Hipervnculo"/>
          <w:color w:val="auto"/>
          <w:u w:val="none"/>
        </w:rPr>
      </w:pPr>
    </w:p>
    <w:p w:rsidR="00AF50FA" w:rsidRPr="00AF50FA" w:rsidRDefault="00AF50FA" w:rsidP="00AF50FA">
      <w:pPr>
        <w:pStyle w:val="NormalWeb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sz w:val="22"/>
          <w:szCs w:val="22"/>
        </w:rPr>
      </w:pPr>
      <w:proofErr w:type="spellStart"/>
      <w:r w:rsidRPr="00AF50FA">
        <w:rPr>
          <w:rStyle w:val="Textoennegrita"/>
          <w:rFonts w:asciiTheme="minorHAnsi" w:hAnsiTheme="minorHAnsi" w:cstheme="minorHAnsi"/>
          <w:sz w:val="22"/>
          <w:szCs w:val="22"/>
        </w:rPr>
        <w:t>Participation</w:t>
      </w:r>
      <w:proofErr w:type="spellEnd"/>
      <w:r w:rsidRPr="00AF50FA">
        <w:rPr>
          <w:rStyle w:val="Textoennegrita"/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AF50FA">
        <w:rPr>
          <w:rStyle w:val="Textoennegrita"/>
          <w:rFonts w:asciiTheme="minorHAnsi" w:hAnsiTheme="minorHAnsi" w:cstheme="minorHAnsi"/>
          <w:sz w:val="22"/>
          <w:szCs w:val="22"/>
        </w:rPr>
        <w:t>dans</w:t>
      </w:r>
      <w:proofErr w:type="spellEnd"/>
      <w:r w:rsidRPr="00AF50FA">
        <w:rPr>
          <w:rStyle w:val="Textoennegrita"/>
          <w:rFonts w:asciiTheme="minorHAnsi" w:hAnsiTheme="minorHAnsi" w:cstheme="minorHAnsi"/>
          <w:sz w:val="22"/>
          <w:szCs w:val="22"/>
        </w:rPr>
        <w:t xml:space="preserve"> des </w:t>
      </w:r>
      <w:proofErr w:type="spellStart"/>
      <w:r w:rsidRPr="00AF50FA">
        <w:rPr>
          <w:rStyle w:val="Textoennegrita"/>
          <w:rFonts w:asciiTheme="minorHAnsi" w:hAnsiTheme="minorHAnsi" w:cstheme="minorHAnsi"/>
          <w:sz w:val="22"/>
          <w:szCs w:val="22"/>
        </w:rPr>
        <w:t>projets</w:t>
      </w:r>
      <w:proofErr w:type="spellEnd"/>
      <w:r w:rsidRPr="00AF50FA">
        <w:rPr>
          <w:rStyle w:val="Textoennegrita"/>
          <w:rFonts w:asciiTheme="minorHAnsi" w:hAnsiTheme="minorHAnsi" w:cstheme="minorHAnsi"/>
          <w:sz w:val="22"/>
          <w:szCs w:val="22"/>
        </w:rPr>
        <w:t xml:space="preserve"> et des </w:t>
      </w:r>
      <w:proofErr w:type="spellStart"/>
      <w:r w:rsidRPr="00AF50FA">
        <w:rPr>
          <w:rStyle w:val="Textoennegrita"/>
          <w:rFonts w:asciiTheme="minorHAnsi" w:hAnsiTheme="minorHAnsi" w:cstheme="minorHAnsi"/>
          <w:sz w:val="22"/>
          <w:szCs w:val="22"/>
        </w:rPr>
        <w:t>groupes</w:t>
      </w:r>
      <w:proofErr w:type="spellEnd"/>
      <w:r w:rsidRPr="00AF50FA">
        <w:rPr>
          <w:rStyle w:val="Textoennegrita"/>
          <w:rFonts w:asciiTheme="minorHAnsi" w:hAnsiTheme="minorHAnsi" w:cstheme="minorHAnsi"/>
          <w:sz w:val="22"/>
          <w:szCs w:val="22"/>
        </w:rPr>
        <w:t xml:space="preserve"> de </w:t>
      </w:r>
      <w:proofErr w:type="spellStart"/>
      <w:proofErr w:type="gramStart"/>
      <w:r w:rsidRPr="00AF50FA">
        <w:rPr>
          <w:rStyle w:val="Textoennegrita"/>
          <w:rFonts w:asciiTheme="minorHAnsi" w:hAnsiTheme="minorHAnsi" w:cstheme="minorHAnsi"/>
          <w:sz w:val="22"/>
          <w:szCs w:val="22"/>
        </w:rPr>
        <w:t>recherche</w:t>
      </w:r>
      <w:proofErr w:type="spellEnd"/>
      <w:r w:rsidRPr="00AF50FA">
        <w:rPr>
          <w:rStyle w:val="Textoennegrita"/>
          <w:rFonts w:asciiTheme="minorHAnsi" w:hAnsiTheme="minorHAnsi" w:cstheme="minorHAnsi"/>
          <w:sz w:val="22"/>
          <w:szCs w:val="22"/>
        </w:rPr>
        <w:t> :</w:t>
      </w:r>
      <w:proofErr w:type="gramEnd"/>
    </w:p>
    <w:p w:rsidR="00AF50FA" w:rsidRPr="00AF50FA" w:rsidRDefault="00AF50FA" w:rsidP="00AF50FA">
      <w:pPr>
        <w:numPr>
          <w:ilvl w:val="0"/>
          <w:numId w:val="1"/>
        </w:numPr>
        <w:spacing w:after="120"/>
        <w:ind w:left="357" w:hanging="357"/>
        <w:jc w:val="both"/>
        <w:rPr>
          <w:rFonts w:asciiTheme="minorHAnsi" w:hAnsiTheme="minorHAnsi" w:cstheme="minorHAnsi"/>
          <w:szCs w:val="22"/>
        </w:rPr>
      </w:pPr>
      <w:r w:rsidRPr="00AF50FA">
        <w:rPr>
          <w:rFonts w:asciiTheme="minorHAnsi" w:hAnsiTheme="minorHAnsi"/>
          <w:szCs w:val="22"/>
          <w:lang w:val="fr-FR"/>
        </w:rPr>
        <w:t>Création</w:t>
      </w:r>
      <w:r w:rsidRPr="00AF50FA">
        <w:rPr>
          <w:rFonts w:asciiTheme="minorHAnsi" w:hAnsiTheme="minorHAnsi" w:cstheme="minorHAnsi"/>
          <w:szCs w:val="22"/>
        </w:rPr>
        <w:t xml:space="preserve"> et </w:t>
      </w:r>
      <w:proofErr w:type="spellStart"/>
      <w:r w:rsidRPr="00AF50FA">
        <w:rPr>
          <w:rFonts w:asciiTheme="minorHAnsi" w:hAnsiTheme="minorHAnsi" w:cstheme="minorHAnsi"/>
          <w:szCs w:val="22"/>
        </w:rPr>
        <w:t>co-direction</w:t>
      </w:r>
      <w:proofErr w:type="spellEnd"/>
      <w:r w:rsidRPr="00AF50FA">
        <w:rPr>
          <w:rFonts w:asciiTheme="minorHAnsi" w:hAnsiTheme="minorHAnsi" w:cstheme="minorHAnsi"/>
          <w:szCs w:val="22"/>
        </w:rPr>
        <w:t xml:space="preserve"> du « </w:t>
      </w:r>
      <w:proofErr w:type="spellStart"/>
      <w:r w:rsidRPr="00AF50FA">
        <w:rPr>
          <w:rFonts w:asciiTheme="minorHAnsi" w:hAnsiTheme="minorHAnsi" w:cstheme="minorHAnsi"/>
          <w:szCs w:val="22"/>
        </w:rPr>
        <w:t>European</w:t>
      </w:r>
      <w:proofErr w:type="spellEnd"/>
      <w:r w:rsidRPr="00AF50FA">
        <w:rPr>
          <w:rFonts w:asciiTheme="minorHAnsi" w:hAnsiTheme="minorHAnsi" w:cstheme="minorHAnsi"/>
          <w:szCs w:val="22"/>
        </w:rPr>
        <w:t xml:space="preserve"> Popular </w:t>
      </w:r>
      <w:proofErr w:type="spellStart"/>
      <w:r w:rsidRPr="00AF50FA">
        <w:rPr>
          <w:rFonts w:asciiTheme="minorHAnsi" w:hAnsiTheme="minorHAnsi" w:cstheme="minorHAnsi"/>
          <w:szCs w:val="22"/>
        </w:rPr>
        <w:t>Musics</w:t>
      </w:r>
      <w:proofErr w:type="spellEnd"/>
      <w:r w:rsidRPr="00AF50FA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AF50FA">
        <w:rPr>
          <w:rFonts w:asciiTheme="minorHAnsi" w:hAnsiTheme="minorHAnsi" w:cstheme="minorHAnsi"/>
          <w:szCs w:val="22"/>
        </w:rPr>
        <w:t>Research</w:t>
      </w:r>
      <w:proofErr w:type="spellEnd"/>
      <w:r w:rsidRPr="00AF50FA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AF50FA">
        <w:rPr>
          <w:rFonts w:asciiTheme="minorHAnsi" w:hAnsiTheme="minorHAnsi" w:cstheme="minorHAnsi"/>
          <w:szCs w:val="22"/>
        </w:rPr>
        <w:t>Group</w:t>
      </w:r>
      <w:proofErr w:type="spellEnd"/>
      <w:r w:rsidRPr="00AF50FA">
        <w:rPr>
          <w:rFonts w:asciiTheme="minorHAnsi" w:hAnsiTheme="minorHAnsi" w:cstheme="minorHAnsi"/>
          <w:szCs w:val="22"/>
        </w:rPr>
        <w:t xml:space="preserve"> », </w:t>
      </w:r>
      <w:proofErr w:type="spellStart"/>
      <w:r w:rsidRPr="00AF50FA">
        <w:rPr>
          <w:rFonts w:asciiTheme="minorHAnsi" w:hAnsiTheme="minorHAnsi" w:cstheme="minorHAnsi"/>
          <w:szCs w:val="22"/>
        </w:rPr>
        <w:t>Université</w:t>
      </w:r>
      <w:proofErr w:type="spellEnd"/>
      <w:r w:rsidRPr="00AF50FA">
        <w:rPr>
          <w:rFonts w:asciiTheme="minorHAnsi" w:hAnsiTheme="minorHAnsi" w:cstheme="minorHAnsi"/>
          <w:szCs w:val="22"/>
        </w:rPr>
        <w:t xml:space="preserve"> de Leeds, </w:t>
      </w:r>
      <w:hyperlink r:id="rId12" w:history="1">
        <w:r w:rsidRPr="00AF50FA">
          <w:rPr>
            <w:rStyle w:val="Hipervnculo"/>
            <w:rFonts w:asciiTheme="minorHAnsi" w:hAnsiTheme="minorHAnsi" w:cstheme="minorHAnsi"/>
            <w:color w:val="auto"/>
            <w:szCs w:val="22"/>
          </w:rPr>
          <w:t>https://ahc.leeds.ac.uk/centres-groups/doc/european-popular-musics</w:t>
        </w:r>
      </w:hyperlink>
    </w:p>
    <w:p w:rsidR="00AF50FA" w:rsidRPr="00AF50FA" w:rsidRDefault="00AF50FA" w:rsidP="00AF50FA">
      <w:pPr>
        <w:numPr>
          <w:ilvl w:val="0"/>
          <w:numId w:val="1"/>
        </w:numPr>
        <w:spacing w:after="120"/>
        <w:ind w:left="357" w:hanging="357"/>
        <w:jc w:val="both"/>
        <w:rPr>
          <w:rFonts w:asciiTheme="minorHAnsi" w:hAnsiTheme="minorHAnsi" w:cstheme="minorHAnsi"/>
          <w:szCs w:val="22"/>
        </w:rPr>
      </w:pPr>
      <w:r w:rsidRPr="00AF50FA">
        <w:rPr>
          <w:rFonts w:asciiTheme="minorHAnsi" w:hAnsiTheme="minorHAnsi"/>
          <w:szCs w:val="22"/>
          <w:lang w:val="fr-FR"/>
        </w:rPr>
        <w:t>Membre</w:t>
      </w:r>
      <w:r w:rsidRPr="00AF50FA">
        <w:rPr>
          <w:rFonts w:asciiTheme="minorHAnsi" w:hAnsiTheme="minorHAnsi" w:cstheme="minorHAnsi"/>
          <w:szCs w:val="22"/>
        </w:rPr>
        <w:t xml:space="preserve"> du </w:t>
      </w:r>
      <w:proofErr w:type="spellStart"/>
      <w:r w:rsidRPr="00AF50FA">
        <w:rPr>
          <w:rFonts w:asciiTheme="minorHAnsi" w:hAnsiTheme="minorHAnsi" w:cstheme="minorHAnsi"/>
          <w:szCs w:val="22"/>
        </w:rPr>
        <w:t>Projet</w:t>
      </w:r>
      <w:proofErr w:type="spellEnd"/>
      <w:r w:rsidRPr="00AF50FA">
        <w:rPr>
          <w:rFonts w:asciiTheme="minorHAnsi" w:hAnsiTheme="minorHAnsi" w:cstheme="minorHAnsi"/>
          <w:szCs w:val="22"/>
        </w:rPr>
        <w:t xml:space="preserve"> de </w:t>
      </w:r>
      <w:proofErr w:type="spellStart"/>
      <w:r w:rsidRPr="00AF50FA">
        <w:rPr>
          <w:rFonts w:asciiTheme="minorHAnsi" w:hAnsiTheme="minorHAnsi" w:cstheme="minorHAnsi"/>
          <w:szCs w:val="22"/>
        </w:rPr>
        <w:t>recherche</w:t>
      </w:r>
      <w:proofErr w:type="spellEnd"/>
      <w:r w:rsidRPr="00AF50FA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AF50FA">
        <w:rPr>
          <w:rFonts w:asciiTheme="minorHAnsi" w:hAnsiTheme="minorHAnsi" w:cstheme="minorHAnsi"/>
          <w:szCs w:val="22"/>
        </w:rPr>
        <w:t>financé</w:t>
      </w:r>
      <w:proofErr w:type="spellEnd"/>
      <w:r w:rsidRPr="00AF50FA">
        <w:rPr>
          <w:rFonts w:asciiTheme="minorHAnsi" w:hAnsiTheme="minorHAnsi" w:cstheme="minorHAnsi"/>
          <w:szCs w:val="22"/>
        </w:rPr>
        <w:t xml:space="preserve"> par le </w:t>
      </w:r>
      <w:proofErr w:type="spellStart"/>
      <w:r w:rsidRPr="00AF50FA">
        <w:rPr>
          <w:rFonts w:asciiTheme="minorHAnsi" w:hAnsiTheme="minorHAnsi" w:cstheme="minorHAnsi"/>
          <w:szCs w:val="22"/>
        </w:rPr>
        <w:t>Ministère</w:t>
      </w:r>
      <w:proofErr w:type="spellEnd"/>
      <w:r w:rsidRPr="00AF50FA">
        <w:rPr>
          <w:rFonts w:asciiTheme="minorHAnsi" w:hAnsiTheme="minorHAnsi" w:cstheme="minorHAnsi"/>
          <w:szCs w:val="22"/>
        </w:rPr>
        <w:t xml:space="preserve"> de la </w:t>
      </w:r>
      <w:proofErr w:type="spellStart"/>
      <w:r w:rsidRPr="00AF50FA">
        <w:rPr>
          <w:rFonts w:asciiTheme="minorHAnsi" w:hAnsiTheme="minorHAnsi" w:cstheme="minorHAnsi"/>
          <w:szCs w:val="22"/>
        </w:rPr>
        <w:t>Recherche</w:t>
      </w:r>
      <w:proofErr w:type="spellEnd"/>
      <w:r w:rsidRPr="00AF50FA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AF50FA">
        <w:rPr>
          <w:rFonts w:asciiTheme="minorHAnsi" w:hAnsiTheme="minorHAnsi" w:cstheme="minorHAnsi"/>
          <w:szCs w:val="22"/>
        </w:rPr>
        <w:t>espagnol</w:t>
      </w:r>
      <w:proofErr w:type="spellEnd"/>
      <w:r w:rsidRPr="00AF50FA">
        <w:rPr>
          <w:rFonts w:asciiTheme="minorHAnsi" w:hAnsiTheme="minorHAnsi" w:cstheme="minorHAnsi"/>
          <w:szCs w:val="22"/>
        </w:rPr>
        <w:t xml:space="preserve"> : « Problemas públicos y </w:t>
      </w:r>
      <w:proofErr w:type="gramStart"/>
      <w:r w:rsidRPr="00AF50FA">
        <w:rPr>
          <w:rFonts w:asciiTheme="minorHAnsi" w:hAnsiTheme="minorHAnsi" w:cstheme="minorHAnsi"/>
          <w:szCs w:val="22"/>
        </w:rPr>
        <w:t>controversias:</w:t>
      </w:r>
      <w:proofErr w:type="gramEnd"/>
      <w:r w:rsidRPr="00AF50FA">
        <w:rPr>
          <w:rFonts w:asciiTheme="minorHAnsi" w:hAnsiTheme="minorHAnsi" w:cstheme="minorHAnsi"/>
          <w:szCs w:val="22"/>
        </w:rPr>
        <w:t xml:space="preserve"> diversidad y participación en la esfera mediática”, 2018-2021.</w:t>
      </w:r>
    </w:p>
    <w:p w:rsidR="00AF50FA" w:rsidRPr="00AF50FA" w:rsidRDefault="00AF50FA" w:rsidP="00AF50FA">
      <w:pPr>
        <w:numPr>
          <w:ilvl w:val="0"/>
          <w:numId w:val="1"/>
        </w:numPr>
        <w:spacing w:after="120"/>
        <w:ind w:left="357" w:hanging="357"/>
        <w:jc w:val="both"/>
        <w:rPr>
          <w:rFonts w:asciiTheme="minorHAnsi" w:hAnsiTheme="minorHAnsi" w:cstheme="minorHAnsi"/>
          <w:szCs w:val="22"/>
        </w:rPr>
      </w:pPr>
      <w:r w:rsidRPr="00AF50FA">
        <w:rPr>
          <w:rFonts w:asciiTheme="minorHAnsi" w:hAnsiTheme="minorHAnsi"/>
          <w:szCs w:val="22"/>
          <w:lang w:val="fr-FR"/>
        </w:rPr>
        <w:t>Membre</w:t>
      </w:r>
      <w:r w:rsidRPr="00AF50FA">
        <w:rPr>
          <w:rFonts w:asciiTheme="minorHAnsi" w:hAnsiTheme="minorHAnsi" w:cstheme="minorHAnsi"/>
          <w:szCs w:val="22"/>
        </w:rPr>
        <w:t xml:space="preserve"> du </w:t>
      </w:r>
      <w:proofErr w:type="spellStart"/>
      <w:r w:rsidRPr="00AF50FA">
        <w:rPr>
          <w:rFonts w:asciiTheme="minorHAnsi" w:hAnsiTheme="minorHAnsi" w:cstheme="minorHAnsi"/>
          <w:szCs w:val="22"/>
        </w:rPr>
        <w:t>Projet</w:t>
      </w:r>
      <w:proofErr w:type="spellEnd"/>
      <w:r w:rsidRPr="00AF50FA">
        <w:rPr>
          <w:rFonts w:asciiTheme="minorHAnsi" w:hAnsiTheme="minorHAnsi" w:cstheme="minorHAnsi"/>
          <w:szCs w:val="22"/>
        </w:rPr>
        <w:t xml:space="preserve"> de </w:t>
      </w:r>
      <w:proofErr w:type="spellStart"/>
      <w:r w:rsidRPr="00AF50FA">
        <w:rPr>
          <w:rFonts w:asciiTheme="minorHAnsi" w:hAnsiTheme="minorHAnsi" w:cstheme="minorHAnsi"/>
          <w:szCs w:val="22"/>
        </w:rPr>
        <w:t>recherche</w:t>
      </w:r>
      <w:proofErr w:type="spellEnd"/>
      <w:r w:rsidRPr="00AF50FA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AF50FA">
        <w:rPr>
          <w:rFonts w:asciiTheme="minorHAnsi" w:hAnsiTheme="minorHAnsi" w:cstheme="minorHAnsi"/>
          <w:szCs w:val="22"/>
        </w:rPr>
        <w:t>financé</w:t>
      </w:r>
      <w:proofErr w:type="spellEnd"/>
      <w:r w:rsidRPr="00AF50FA">
        <w:rPr>
          <w:rFonts w:asciiTheme="minorHAnsi" w:hAnsiTheme="minorHAnsi" w:cstheme="minorHAnsi"/>
          <w:szCs w:val="22"/>
        </w:rPr>
        <w:t xml:space="preserve"> par le </w:t>
      </w:r>
      <w:proofErr w:type="spellStart"/>
      <w:r w:rsidRPr="00AF50FA">
        <w:rPr>
          <w:rFonts w:asciiTheme="minorHAnsi" w:hAnsiTheme="minorHAnsi" w:cstheme="minorHAnsi"/>
          <w:szCs w:val="22"/>
        </w:rPr>
        <w:t>Ministère</w:t>
      </w:r>
      <w:proofErr w:type="spellEnd"/>
      <w:r w:rsidRPr="00AF50FA">
        <w:rPr>
          <w:rFonts w:asciiTheme="minorHAnsi" w:hAnsiTheme="minorHAnsi" w:cstheme="minorHAnsi"/>
          <w:szCs w:val="22"/>
        </w:rPr>
        <w:t xml:space="preserve"> de la </w:t>
      </w:r>
      <w:proofErr w:type="spellStart"/>
      <w:r w:rsidRPr="00AF50FA">
        <w:rPr>
          <w:rFonts w:asciiTheme="minorHAnsi" w:hAnsiTheme="minorHAnsi" w:cstheme="minorHAnsi"/>
          <w:szCs w:val="22"/>
        </w:rPr>
        <w:t>Recherche</w:t>
      </w:r>
      <w:proofErr w:type="spellEnd"/>
      <w:r w:rsidRPr="00AF50FA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AF50FA">
        <w:rPr>
          <w:rFonts w:asciiTheme="minorHAnsi" w:hAnsiTheme="minorHAnsi" w:cstheme="minorHAnsi"/>
          <w:szCs w:val="22"/>
        </w:rPr>
        <w:t>espagnol</w:t>
      </w:r>
      <w:proofErr w:type="spellEnd"/>
      <w:r w:rsidRPr="00AF50FA">
        <w:rPr>
          <w:rFonts w:asciiTheme="minorHAnsi" w:hAnsiTheme="minorHAnsi" w:cstheme="minorHAnsi"/>
          <w:szCs w:val="22"/>
        </w:rPr>
        <w:t xml:space="preserve"> : « “Escritura de mujeres dentro y fuera del canon comercial en </w:t>
      </w:r>
      <w:proofErr w:type="gramStart"/>
      <w:r w:rsidRPr="00AF50FA">
        <w:rPr>
          <w:rFonts w:asciiTheme="minorHAnsi" w:hAnsiTheme="minorHAnsi" w:cstheme="minorHAnsi"/>
          <w:szCs w:val="22"/>
        </w:rPr>
        <w:t xml:space="preserve">la </w:t>
      </w:r>
      <w:proofErr w:type="spellStart"/>
      <w:r w:rsidRPr="00AF50FA">
        <w:rPr>
          <w:rFonts w:asciiTheme="minorHAnsi" w:hAnsiTheme="minorHAnsi" w:cstheme="minorHAnsi"/>
          <w:szCs w:val="22"/>
        </w:rPr>
        <w:t>ultra</w:t>
      </w:r>
      <w:proofErr w:type="gramEnd"/>
      <w:r w:rsidRPr="00AF50FA">
        <w:rPr>
          <w:rFonts w:asciiTheme="minorHAnsi" w:hAnsiTheme="minorHAnsi" w:cstheme="minorHAnsi"/>
          <w:szCs w:val="22"/>
        </w:rPr>
        <w:t>-modernidad</w:t>
      </w:r>
      <w:proofErr w:type="spellEnd"/>
      <w:r w:rsidRPr="00AF50FA">
        <w:rPr>
          <w:rFonts w:asciiTheme="minorHAnsi" w:hAnsiTheme="minorHAnsi" w:cstheme="minorHAnsi"/>
          <w:szCs w:val="22"/>
        </w:rPr>
        <w:t xml:space="preserve"> en España y en Francia”, 2015-2018.</w:t>
      </w:r>
    </w:p>
    <w:p w:rsidR="00AF50FA" w:rsidRDefault="00AF50FA" w:rsidP="00AF50FA">
      <w:pPr>
        <w:numPr>
          <w:ilvl w:val="0"/>
          <w:numId w:val="1"/>
        </w:numPr>
        <w:spacing w:after="120"/>
        <w:ind w:left="357" w:hanging="357"/>
        <w:jc w:val="both"/>
        <w:rPr>
          <w:rFonts w:asciiTheme="minorHAnsi" w:hAnsiTheme="minorHAnsi" w:cstheme="minorHAnsi"/>
          <w:szCs w:val="22"/>
        </w:rPr>
      </w:pPr>
      <w:r w:rsidRPr="00AF50FA">
        <w:rPr>
          <w:rFonts w:asciiTheme="minorHAnsi" w:hAnsiTheme="minorHAnsi"/>
          <w:szCs w:val="22"/>
          <w:lang w:val="fr-FR"/>
        </w:rPr>
        <w:t>Membre</w:t>
      </w:r>
      <w:r w:rsidRPr="00AF50FA">
        <w:rPr>
          <w:rFonts w:asciiTheme="minorHAnsi" w:hAnsiTheme="minorHAnsi" w:cstheme="minorHAnsi"/>
          <w:szCs w:val="22"/>
        </w:rPr>
        <w:t xml:space="preserve"> du </w:t>
      </w:r>
      <w:proofErr w:type="spellStart"/>
      <w:r w:rsidRPr="00AF50FA">
        <w:rPr>
          <w:rFonts w:asciiTheme="minorHAnsi" w:hAnsiTheme="minorHAnsi" w:cstheme="minorHAnsi"/>
          <w:szCs w:val="22"/>
        </w:rPr>
        <w:t>Projet</w:t>
      </w:r>
      <w:proofErr w:type="spellEnd"/>
      <w:r w:rsidRPr="00AF50FA">
        <w:rPr>
          <w:rFonts w:asciiTheme="minorHAnsi" w:hAnsiTheme="minorHAnsi" w:cstheme="minorHAnsi"/>
          <w:szCs w:val="22"/>
        </w:rPr>
        <w:t xml:space="preserve"> de </w:t>
      </w:r>
      <w:proofErr w:type="spellStart"/>
      <w:r w:rsidRPr="00AF50FA">
        <w:rPr>
          <w:rFonts w:asciiTheme="minorHAnsi" w:hAnsiTheme="minorHAnsi" w:cstheme="minorHAnsi"/>
          <w:szCs w:val="22"/>
        </w:rPr>
        <w:t>recherche</w:t>
      </w:r>
      <w:proofErr w:type="spellEnd"/>
      <w:r w:rsidRPr="00AF50FA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AF50FA">
        <w:rPr>
          <w:rFonts w:asciiTheme="minorHAnsi" w:hAnsiTheme="minorHAnsi" w:cstheme="minorHAnsi"/>
          <w:szCs w:val="22"/>
        </w:rPr>
        <w:t>financé</w:t>
      </w:r>
      <w:proofErr w:type="spellEnd"/>
      <w:r w:rsidRPr="00AF50FA">
        <w:rPr>
          <w:rFonts w:asciiTheme="minorHAnsi" w:hAnsiTheme="minorHAnsi" w:cstheme="minorHAnsi"/>
          <w:szCs w:val="22"/>
        </w:rPr>
        <w:t xml:space="preserve"> par le </w:t>
      </w:r>
      <w:proofErr w:type="spellStart"/>
      <w:r w:rsidRPr="00AF50FA">
        <w:rPr>
          <w:rFonts w:asciiTheme="minorHAnsi" w:hAnsiTheme="minorHAnsi" w:cstheme="minorHAnsi"/>
          <w:szCs w:val="22"/>
        </w:rPr>
        <w:t>Ministère</w:t>
      </w:r>
      <w:proofErr w:type="spellEnd"/>
      <w:r w:rsidRPr="00AF50FA">
        <w:rPr>
          <w:rFonts w:asciiTheme="minorHAnsi" w:hAnsiTheme="minorHAnsi" w:cstheme="minorHAnsi"/>
          <w:szCs w:val="22"/>
        </w:rPr>
        <w:t xml:space="preserve"> de la </w:t>
      </w:r>
      <w:proofErr w:type="spellStart"/>
      <w:r w:rsidRPr="00AF50FA">
        <w:rPr>
          <w:rFonts w:asciiTheme="minorHAnsi" w:hAnsiTheme="minorHAnsi" w:cstheme="minorHAnsi"/>
          <w:szCs w:val="22"/>
        </w:rPr>
        <w:t>Recherche</w:t>
      </w:r>
      <w:proofErr w:type="spellEnd"/>
      <w:r w:rsidRPr="00AF50FA">
        <w:rPr>
          <w:rFonts w:asciiTheme="minorHAnsi" w:hAnsiTheme="minorHAnsi" w:cstheme="minorHAnsi"/>
          <w:szCs w:val="22"/>
        </w:rPr>
        <w:t xml:space="preserve"> </w:t>
      </w:r>
      <w:proofErr w:type="spellStart"/>
      <w:r w:rsidRPr="00AF50FA">
        <w:rPr>
          <w:rFonts w:asciiTheme="minorHAnsi" w:hAnsiTheme="minorHAnsi" w:cstheme="minorHAnsi"/>
          <w:szCs w:val="22"/>
        </w:rPr>
        <w:t>espagnol</w:t>
      </w:r>
      <w:proofErr w:type="spellEnd"/>
      <w:r w:rsidRPr="00AF50FA">
        <w:rPr>
          <w:rFonts w:asciiTheme="minorHAnsi" w:hAnsiTheme="minorHAnsi" w:cstheme="minorHAnsi"/>
          <w:szCs w:val="22"/>
        </w:rPr>
        <w:t xml:space="preserve"> : « La construcción de los asuntos públicos en la esfera pública mediatizada. Análisis </w:t>
      </w:r>
      <w:proofErr w:type="spellStart"/>
      <w:r w:rsidRPr="00AF50FA">
        <w:rPr>
          <w:rFonts w:asciiTheme="minorHAnsi" w:hAnsiTheme="minorHAnsi" w:cstheme="minorHAnsi"/>
          <w:szCs w:val="22"/>
        </w:rPr>
        <w:t>semio</w:t>
      </w:r>
      <w:proofErr w:type="spellEnd"/>
      <w:r w:rsidRPr="00AF50FA">
        <w:rPr>
          <w:rFonts w:asciiTheme="minorHAnsi" w:hAnsiTheme="minorHAnsi" w:cstheme="minorHAnsi"/>
          <w:szCs w:val="22"/>
        </w:rPr>
        <w:t>-etnográfico de la información”, 2014-2017.</w:t>
      </w:r>
    </w:p>
    <w:p w:rsidR="00C54194" w:rsidRDefault="00C54194" w:rsidP="00C54194">
      <w:pPr>
        <w:spacing w:after="120"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br/>
      </w:r>
      <w:proofErr w:type="spellStart"/>
      <w:r>
        <w:rPr>
          <w:rFonts w:asciiTheme="minorHAnsi" w:hAnsiTheme="minorHAnsi" w:cstheme="minorHAnsi"/>
          <w:szCs w:val="22"/>
        </w:rPr>
        <w:t>Pour</w:t>
      </w:r>
      <w:proofErr w:type="spellEnd"/>
      <w:r>
        <w:rPr>
          <w:rFonts w:asciiTheme="minorHAnsi" w:hAnsiTheme="minorHAnsi" w:cstheme="minorHAnsi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Cs w:val="22"/>
        </w:rPr>
        <w:t>consulter</w:t>
      </w:r>
      <w:proofErr w:type="spellEnd"/>
      <w:r>
        <w:rPr>
          <w:rFonts w:asciiTheme="minorHAnsi" w:hAnsiTheme="minorHAnsi" w:cstheme="minorHAnsi"/>
          <w:szCs w:val="22"/>
        </w:rPr>
        <w:t xml:space="preserve"> le CV </w:t>
      </w:r>
      <w:proofErr w:type="spellStart"/>
      <w:r>
        <w:rPr>
          <w:rFonts w:asciiTheme="minorHAnsi" w:hAnsiTheme="minorHAnsi" w:cstheme="minorHAnsi"/>
          <w:szCs w:val="22"/>
        </w:rPr>
        <w:t>complet</w:t>
      </w:r>
      <w:proofErr w:type="spellEnd"/>
      <w:r>
        <w:rPr>
          <w:rFonts w:asciiTheme="minorHAnsi" w:hAnsiTheme="minorHAnsi" w:cstheme="minorHAnsi"/>
          <w:szCs w:val="22"/>
        </w:rPr>
        <w:t xml:space="preserve">: </w:t>
      </w:r>
      <w:hyperlink r:id="rId13" w:history="1">
        <w:r w:rsidRPr="00B0666C">
          <w:rPr>
            <w:rStyle w:val="Hipervnculo"/>
            <w:rFonts w:asciiTheme="minorHAnsi" w:hAnsiTheme="minorHAnsi" w:cstheme="minorHAnsi"/>
            <w:szCs w:val="22"/>
          </w:rPr>
          <w:t>https://www.ucm.es/isabellemarc/curriculum</w:t>
        </w:r>
      </w:hyperlink>
    </w:p>
    <w:p w:rsidR="00C54194" w:rsidRPr="00AF50FA" w:rsidRDefault="00C54194" w:rsidP="00C54194">
      <w:pPr>
        <w:spacing w:after="120"/>
        <w:jc w:val="both"/>
        <w:rPr>
          <w:rFonts w:asciiTheme="minorHAnsi" w:hAnsiTheme="minorHAnsi" w:cstheme="minorHAnsi"/>
          <w:szCs w:val="22"/>
        </w:rPr>
      </w:pPr>
    </w:p>
    <w:p w:rsidR="00AF50FA" w:rsidRDefault="00AF50FA" w:rsidP="00AF50FA">
      <w:pPr>
        <w:spacing w:after="120"/>
        <w:jc w:val="both"/>
      </w:pPr>
    </w:p>
    <w:sectPr w:rsidR="00AF50F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E67D26"/>
    <w:multiLevelType w:val="multilevel"/>
    <w:tmpl w:val="D396B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31377B5"/>
    <w:multiLevelType w:val="hybridMultilevel"/>
    <w:tmpl w:val="977CF7FE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3A9C"/>
    <w:rsid w:val="006E4036"/>
    <w:rsid w:val="00AF50FA"/>
    <w:rsid w:val="00C54194"/>
    <w:rsid w:val="00E13A9C"/>
    <w:rsid w:val="00E46675"/>
    <w:rsid w:val="00F13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C6CF6"/>
  <w15:chartTrackingRefBased/>
  <w15:docId w15:val="{4A4A4A62-56F5-403D-9B30-C488C2F72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3A9C"/>
    <w:pPr>
      <w:spacing w:after="0" w:line="240" w:lineRule="auto"/>
    </w:pPr>
    <w:rPr>
      <w:rFonts w:ascii="Times New Roman" w:eastAsia="Times New Roman" w:hAnsi="Times New Roman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rsid w:val="00E13A9C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E13A9C"/>
    <w:pPr>
      <w:ind w:left="720"/>
      <w:contextualSpacing/>
    </w:pPr>
  </w:style>
  <w:style w:type="paragraph" w:styleId="NormalWeb">
    <w:name w:val="Normal (Web)"/>
    <w:basedOn w:val="Normal"/>
    <w:uiPriority w:val="99"/>
    <w:rsid w:val="00E13A9C"/>
    <w:pPr>
      <w:spacing w:before="100" w:beforeAutospacing="1" w:after="100" w:afterAutospacing="1"/>
    </w:pPr>
    <w:rPr>
      <w:sz w:val="24"/>
      <w:szCs w:val="24"/>
    </w:rPr>
  </w:style>
  <w:style w:type="character" w:styleId="nfasis">
    <w:name w:val="Emphasis"/>
    <w:uiPriority w:val="20"/>
    <w:qFormat/>
    <w:rsid w:val="00E13A9C"/>
    <w:rPr>
      <w:i/>
      <w:iCs/>
    </w:rPr>
  </w:style>
  <w:style w:type="character" w:styleId="Textoennegrita">
    <w:name w:val="Strong"/>
    <w:basedOn w:val="Fuentedeprrafopredeter"/>
    <w:uiPriority w:val="22"/>
    <w:qFormat/>
    <w:rsid w:val="00E13A9C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C541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419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journals.openedition.org/belphegor/997" TargetMode="External"/><Relationship Id="rId13" Type="http://schemas.openxmlformats.org/officeDocument/2006/relationships/hyperlink" Target="https://www.ucm.es/isabellemarc/curriculu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edille.webs.ull.es/16/17marc.pdf" TargetMode="External"/><Relationship Id="rId12" Type="http://schemas.openxmlformats.org/officeDocument/2006/relationships/hyperlink" Target="https://ahc.leeds.ac.uk/centres-groups/doc/european-popular-music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tandfonline.com/doi/full/10.1080/09639489.2019.1682533" TargetMode="External"/><Relationship Id="rId11" Type="http://schemas.openxmlformats.org/officeDocument/2006/relationships/hyperlink" Target="http://www.iaspmjournal.net/index.php/IASPM_Journal/article/view/738" TargetMode="External"/><Relationship Id="rId5" Type="http://schemas.openxmlformats.org/officeDocument/2006/relationships/hyperlink" Target="mailto:isabelle.marc@filol.ucm.es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tristan.u-bourgogne.fr/CGC/prodscientifique/TC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voxpopular.it/la-tentation-poetique-de-la-chanson-francaise-le-cas-de-dominique-a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624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Isabelle Marc</dc:creator>
  <cp:keywords/>
  <dc:description/>
  <cp:lastModifiedBy>Isabelle Marc</cp:lastModifiedBy>
  <cp:revision>4</cp:revision>
  <dcterms:created xsi:type="dcterms:W3CDTF">2020-11-19T10:13:00Z</dcterms:created>
  <dcterms:modified xsi:type="dcterms:W3CDTF">2020-11-19T11:00:00Z</dcterms:modified>
</cp:coreProperties>
</file>