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09" w:rsidRDefault="00E74609" w:rsidP="00E74609">
      <w:pPr>
        <w:spacing w:after="0" w:line="240" w:lineRule="auto"/>
        <w:jc w:val="center"/>
        <w:rPr>
          <w:rFonts w:ascii="Times New Roman" w:eastAsia="Times New Roman" w:hAnsi="Times New Roman" w:cs="Times New Roman"/>
          <w:b/>
          <w:sz w:val="24"/>
          <w:szCs w:val="24"/>
          <w:lang w:eastAsia="es-ES"/>
        </w:rPr>
      </w:pPr>
      <w:r w:rsidRPr="00E74609">
        <w:rPr>
          <w:rFonts w:ascii="Times New Roman" w:eastAsia="Times New Roman" w:hAnsi="Times New Roman" w:cs="Times New Roman"/>
          <w:b/>
          <w:sz w:val="24"/>
          <w:szCs w:val="24"/>
          <w:lang w:eastAsia="es-ES"/>
        </w:rPr>
        <w:t>ALVARO NOLLA DE CELIS</w:t>
      </w:r>
    </w:p>
    <w:p w:rsidR="00E74609" w:rsidRPr="00E74609" w:rsidRDefault="00E74609" w:rsidP="00E74609">
      <w:pPr>
        <w:spacing w:after="0" w:line="240" w:lineRule="auto"/>
        <w:jc w:val="center"/>
        <w:rPr>
          <w:rFonts w:ascii="Times New Roman" w:eastAsia="Times New Roman" w:hAnsi="Times New Roman" w:cs="Times New Roman"/>
          <w:b/>
          <w:sz w:val="24"/>
          <w:szCs w:val="24"/>
          <w:lang w:eastAsia="es-ES"/>
        </w:rPr>
      </w:pPr>
    </w:p>
    <w:p w:rsidR="00E74609" w:rsidRPr="00E74609" w:rsidRDefault="00E74609" w:rsidP="00E74609">
      <w:pPr>
        <w:spacing w:after="0" w:line="240" w:lineRule="auto"/>
        <w:jc w:val="center"/>
        <w:rPr>
          <w:rFonts w:ascii="Times New Roman" w:eastAsia="Times New Roman" w:hAnsi="Times New Roman" w:cs="Times New Roman"/>
          <w:sz w:val="20"/>
          <w:szCs w:val="20"/>
          <w:lang w:eastAsia="es-ES"/>
        </w:rPr>
      </w:pPr>
      <w:r w:rsidRPr="00E74609">
        <w:rPr>
          <w:rFonts w:ascii="Times New Roman" w:eastAsia="Times New Roman" w:hAnsi="Times New Roman" w:cs="Times New Roman"/>
          <w:sz w:val="20"/>
          <w:szCs w:val="20"/>
          <w:lang w:eastAsia="es-ES"/>
        </w:rPr>
        <w:t>(UNIVERSIDAD REY JUAN CARLOS)</w:t>
      </w:r>
    </w:p>
    <w:p w:rsidR="00E74609" w:rsidRPr="00E74609" w:rsidRDefault="00E74609" w:rsidP="00E74609">
      <w:pPr>
        <w:spacing w:after="0" w:line="240" w:lineRule="auto"/>
        <w:jc w:val="center"/>
        <w:rPr>
          <w:rFonts w:ascii="Times New Roman" w:eastAsia="Times New Roman" w:hAnsi="Times New Roman" w:cs="Times New Roman"/>
          <w:sz w:val="24"/>
          <w:szCs w:val="24"/>
          <w:lang w:eastAsia="es-ES"/>
        </w:rPr>
      </w:pPr>
    </w:p>
    <w:p w:rsidR="00E74609" w:rsidRPr="00E74609" w:rsidRDefault="00E74609" w:rsidP="00E74609">
      <w:pPr>
        <w:spacing w:after="0" w:line="240" w:lineRule="auto"/>
        <w:rPr>
          <w:rFonts w:ascii="Times New Roman" w:eastAsia="Times New Roman" w:hAnsi="Times New Roman" w:cs="Times New Roman"/>
          <w:sz w:val="24"/>
          <w:szCs w:val="24"/>
          <w:lang w:eastAsia="es-ES"/>
        </w:rPr>
      </w:pPr>
    </w:p>
    <w:p w:rsidR="00E74609" w:rsidRPr="00E74609" w:rsidRDefault="00E74609" w:rsidP="00E74609">
      <w:pPr>
        <w:spacing w:after="0" w:line="240" w:lineRule="auto"/>
        <w:rPr>
          <w:rFonts w:ascii="Times New Roman" w:eastAsia="Times New Roman" w:hAnsi="Times New Roman" w:cs="Times New Roman"/>
          <w:sz w:val="24"/>
          <w:szCs w:val="24"/>
          <w:lang w:eastAsia="es-ES"/>
        </w:rPr>
      </w:pPr>
    </w:p>
    <w:p w:rsidR="00E74609" w:rsidRPr="00E74609" w:rsidRDefault="00E74609" w:rsidP="00E74609">
      <w:pPr>
        <w:spacing w:after="0" w:line="240" w:lineRule="auto"/>
        <w:jc w:val="center"/>
        <w:rPr>
          <w:rFonts w:ascii="Times New Roman" w:eastAsia="Times New Roman" w:hAnsi="Times New Roman" w:cs="Times New Roman"/>
          <w:sz w:val="28"/>
          <w:szCs w:val="28"/>
          <w:lang w:eastAsia="es-ES"/>
        </w:rPr>
      </w:pPr>
      <w:r w:rsidRPr="00E74609">
        <w:rPr>
          <w:rFonts w:ascii="Times New Roman" w:eastAsia="Times New Roman" w:hAnsi="Times New Roman" w:cs="Times New Roman"/>
          <w:b/>
          <w:bCs/>
          <w:sz w:val="28"/>
          <w:szCs w:val="28"/>
          <w:lang w:eastAsia="es-ES"/>
        </w:rPr>
        <w:t xml:space="preserve">Acciones de grupos en modelos </w:t>
      </w:r>
      <w:proofErr w:type="spellStart"/>
      <w:r w:rsidRPr="00E74609">
        <w:rPr>
          <w:rFonts w:ascii="Times New Roman" w:eastAsia="Times New Roman" w:hAnsi="Times New Roman" w:cs="Times New Roman"/>
          <w:b/>
          <w:bCs/>
          <w:sz w:val="28"/>
          <w:szCs w:val="28"/>
          <w:lang w:eastAsia="es-ES"/>
        </w:rPr>
        <w:t>dimer</w:t>
      </w:r>
      <w:proofErr w:type="spellEnd"/>
    </w:p>
    <w:p w:rsidR="00E74609" w:rsidRPr="00E74609" w:rsidRDefault="00E74609" w:rsidP="00E74609">
      <w:pPr>
        <w:spacing w:after="0" w:line="240" w:lineRule="auto"/>
        <w:rPr>
          <w:rFonts w:ascii="Times New Roman" w:eastAsia="Times New Roman" w:hAnsi="Times New Roman" w:cs="Times New Roman"/>
          <w:sz w:val="24"/>
          <w:szCs w:val="24"/>
          <w:lang w:eastAsia="es-ES"/>
        </w:rPr>
      </w:pPr>
    </w:p>
    <w:p w:rsidR="00E74609" w:rsidRPr="00E74609" w:rsidRDefault="00E74609" w:rsidP="00E74609">
      <w:pPr>
        <w:spacing w:after="0" w:line="240" w:lineRule="auto"/>
        <w:jc w:val="both"/>
        <w:rPr>
          <w:rFonts w:ascii="Times New Roman" w:eastAsia="Times New Roman" w:hAnsi="Times New Roman" w:cs="Times New Roman"/>
          <w:sz w:val="24"/>
          <w:szCs w:val="24"/>
          <w:lang w:eastAsia="es-ES"/>
        </w:rPr>
      </w:pPr>
      <w:proofErr w:type="spellStart"/>
      <w:r w:rsidRPr="00E74609">
        <w:rPr>
          <w:rFonts w:ascii="Times New Roman" w:eastAsia="Times New Roman" w:hAnsi="Times New Roman" w:cs="Times New Roman"/>
          <w:sz w:val="24"/>
          <w:szCs w:val="24"/>
          <w:lang w:eastAsia="es-ES"/>
        </w:rPr>
        <w:t>Abstract</w:t>
      </w:r>
      <w:proofErr w:type="spellEnd"/>
      <w:r w:rsidRPr="00E74609">
        <w:rPr>
          <w:rFonts w:ascii="Times New Roman" w:eastAsia="Times New Roman" w:hAnsi="Times New Roman" w:cs="Times New Roman"/>
          <w:sz w:val="24"/>
          <w:szCs w:val="24"/>
          <w:lang w:eastAsia="es-ES"/>
        </w:rPr>
        <w:t xml:space="preserve">: Es esta charla introduciré los llamados modelos </w:t>
      </w:r>
      <w:proofErr w:type="spellStart"/>
      <w:r w:rsidRPr="00E74609">
        <w:rPr>
          <w:rFonts w:ascii="Times New Roman" w:eastAsia="Times New Roman" w:hAnsi="Times New Roman" w:cs="Times New Roman"/>
          <w:sz w:val="24"/>
          <w:szCs w:val="24"/>
          <w:lang w:eastAsia="es-ES"/>
        </w:rPr>
        <w:t>dimer</w:t>
      </w:r>
      <w:proofErr w:type="spellEnd"/>
      <w:r w:rsidRPr="00E74609">
        <w:rPr>
          <w:rFonts w:ascii="Times New Roman" w:eastAsia="Times New Roman" w:hAnsi="Times New Roman" w:cs="Times New Roman"/>
          <w:sz w:val="24"/>
          <w:szCs w:val="24"/>
          <w:lang w:eastAsia="es-ES"/>
        </w:rPr>
        <w:t xml:space="preserve"> (</w:t>
      </w:r>
      <w:proofErr w:type="spellStart"/>
      <w:r w:rsidRPr="00E74609">
        <w:rPr>
          <w:rFonts w:ascii="Times New Roman" w:eastAsia="Times New Roman" w:hAnsi="Times New Roman" w:cs="Times New Roman"/>
          <w:sz w:val="24"/>
          <w:szCs w:val="24"/>
          <w:lang w:eastAsia="es-ES"/>
        </w:rPr>
        <w:t>teselaciones</w:t>
      </w:r>
      <w:proofErr w:type="spellEnd"/>
      <w:r w:rsidRPr="00E74609">
        <w:rPr>
          <w:rFonts w:ascii="Times New Roman" w:eastAsia="Times New Roman" w:hAnsi="Times New Roman" w:cs="Times New Roman"/>
          <w:sz w:val="24"/>
          <w:szCs w:val="24"/>
          <w:lang w:eastAsia="es-ES"/>
        </w:rPr>
        <w:t xml:space="preserve"> bipartitas de un toro real orientado de dimensión 2), estudiados por primera vez en los años 60 en estadística mecánica pero que recientemente están siendo objeto de un creciente interés en varias ramas de matemáticas y física, como la geometría algebraica, teoría de representación de álgebras o </w:t>
      </w:r>
      <w:proofErr w:type="spellStart"/>
      <w:r w:rsidRPr="00E74609">
        <w:rPr>
          <w:rFonts w:ascii="Times New Roman" w:eastAsia="Times New Roman" w:hAnsi="Times New Roman" w:cs="Times New Roman"/>
          <w:sz w:val="24"/>
          <w:szCs w:val="24"/>
          <w:lang w:eastAsia="es-ES"/>
        </w:rPr>
        <w:t>mirror</w:t>
      </w:r>
      <w:proofErr w:type="spellEnd"/>
      <w:r w:rsidRPr="00E74609">
        <w:rPr>
          <w:rFonts w:ascii="Times New Roman" w:eastAsia="Times New Roman" w:hAnsi="Times New Roman" w:cs="Times New Roman"/>
          <w:sz w:val="24"/>
          <w:szCs w:val="24"/>
          <w:lang w:eastAsia="es-ES"/>
        </w:rPr>
        <w:t xml:space="preserve"> </w:t>
      </w:r>
      <w:proofErr w:type="spellStart"/>
      <w:r w:rsidRPr="00E74609">
        <w:rPr>
          <w:rFonts w:ascii="Times New Roman" w:eastAsia="Times New Roman" w:hAnsi="Times New Roman" w:cs="Times New Roman"/>
          <w:sz w:val="24"/>
          <w:szCs w:val="24"/>
          <w:lang w:eastAsia="es-ES"/>
        </w:rPr>
        <w:t>symmetry</w:t>
      </w:r>
      <w:proofErr w:type="spellEnd"/>
      <w:r w:rsidRPr="00E74609">
        <w:rPr>
          <w:rFonts w:ascii="Times New Roman" w:eastAsia="Times New Roman" w:hAnsi="Times New Roman" w:cs="Times New Roman"/>
          <w:sz w:val="24"/>
          <w:szCs w:val="24"/>
          <w:lang w:eastAsia="es-ES"/>
        </w:rPr>
        <w:t>, entre otras. </w:t>
      </w:r>
    </w:p>
    <w:p w:rsidR="00E74609" w:rsidRPr="00E74609" w:rsidRDefault="00E74609" w:rsidP="00E74609">
      <w:pPr>
        <w:spacing w:after="0" w:line="240" w:lineRule="auto"/>
        <w:jc w:val="both"/>
        <w:rPr>
          <w:rFonts w:ascii="Times New Roman" w:eastAsia="Times New Roman" w:hAnsi="Times New Roman" w:cs="Times New Roman"/>
          <w:sz w:val="24"/>
          <w:szCs w:val="24"/>
          <w:lang w:eastAsia="es-ES"/>
        </w:rPr>
      </w:pPr>
    </w:p>
    <w:p w:rsidR="00E74609" w:rsidRPr="00E74609" w:rsidRDefault="00E74609" w:rsidP="00E74609">
      <w:pPr>
        <w:spacing w:after="0" w:line="240" w:lineRule="auto"/>
        <w:jc w:val="both"/>
        <w:rPr>
          <w:rFonts w:ascii="Times New Roman" w:eastAsia="Times New Roman" w:hAnsi="Times New Roman" w:cs="Times New Roman"/>
          <w:sz w:val="24"/>
          <w:szCs w:val="24"/>
          <w:lang w:eastAsia="es-ES"/>
        </w:rPr>
      </w:pPr>
      <w:r w:rsidRPr="00E74609">
        <w:rPr>
          <w:rFonts w:ascii="Times New Roman" w:eastAsia="Times New Roman" w:hAnsi="Times New Roman" w:cs="Times New Roman"/>
          <w:sz w:val="24"/>
          <w:szCs w:val="24"/>
          <w:lang w:eastAsia="es-ES"/>
        </w:rPr>
        <w:t xml:space="preserve">Explicaré cómo a todo modelo </w:t>
      </w:r>
      <w:proofErr w:type="spellStart"/>
      <w:r w:rsidRPr="00E74609">
        <w:rPr>
          <w:rFonts w:ascii="Times New Roman" w:eastAsia="Times New Roman" w:hAnsi="Times New Roman" w:cs="Times New Roman"/>
          <w:sz w:val="24"/>
          <w:szCs w:val="24"/>
          <w:lang w:eastAsia="es-ES"/>
        </w:rPr>
        <w:t>dimer</w:t>
      </w:r>
      <w:proofErr w:type="spellEnd"/>
      <w:r w:rsidRPr="00E74609">
        <w:rPr>
          <w:rFonts w:ascii="Times New Roman" w:eastAsia="Times New Roman" w:hAnsi="Times New Roman" w:cs="Times New Roman"/>
          <w:sz w:val="24"/>
          <w:szCs w:val="24"/>
          <w:lang w:eastAsia="es-ES"/>
        </w:rPr>
        <w:t xml:space="preserve"> “coherente” se le asocia un polígono plano P con su correspondiente variedad </w:t>
      </w:r>
      <w:proofErr w:type="spellStart"/>
      <w:r w:rsidRPr="00E74609">
        <w:rPr>
          <w:rFonts w:ascii="Times New Roman" w:eastAsia="Times New Roman" w:hAnsi="Times New Roman" w:cs="Times New Roman"/>
          <w:sz w:val="24"/>
          <w:szCs w:val="24"/>
          <w:lang w:eastAsia="es-ES"/>
        </w:rPr>
        <w:t>tórica</w:t>
      </w:r>
      <w:proofErr w:type="spellEnd"/>
      <w:r w:rsidRPr="00E74609">
        <w:rPr>
          <w:rFonts w:ascii="Times New Roman" w:eastAsia="Times New Roman" w:hAnsi="Times New Roman" w:cs="Times New Roman"/>
          <w:sz w:val="24"/>
          <w:szCs w:val="24"/>
          <w:lang w:eastAsia="es-ES"/>
        </w:rPr>
        <w:t xml:space="preserve"> (singular) X de dimensión 3, y cómo por otro lado se le asocia un </w:t>
      </w:r>
      <w:proofErr w:type="spellStart"/>
      <w:r w:rsidRPr="00E74609">
        <w:rPr>
          <w:rFonts w:ascii="Times New Roman" w:eastAsia="Times New Roman" w:hAnsi="Times New Roman" w:cs="Times New Roman"/>
          <w:sz w:val="24"/>
          <w:szCs w:val="24"/>
          <w:lang w:eastAsia="es-ES"/>
        </w:rPr>
        <w:t>quiver</w:t>
      </w:r>
      <w:proofErr w:type="spellEnd"/>
      <w:r w:rsidRPr="00E74609">
        <w:rPr>
          <w:rFonts w:ascii="Times New Roman" w:eastAsia="Times New Roman" w:hAnsi="Times New Roman" w:cs="Times New Roman"/>
          <w:sz w:val="24"/>
          <w:szCs w:val="24"/>
          <w:lang w:eastAsia="es-ES"/>
        </w:rPr>
        <w:t xml:space="preserve"> Q con un álgebra no conmutativa de caminos. Ambas construcciones están estrechamente relacionadas ya que el espacio de </w:t>
      </w:r>
      <w:proofErr w:type="spellStart"/>
      <w:r w:rsidRPr="00E74609">
        <w:rPr>
          <w:rFonts w:ascii="Times New Roman" w:eastAsia="Times New Roman" w:hAnsi="Times New Roman" w:cs="Times New Roman"/>
          <w:sz w:val="24"/>
          <w:szCs w:val="24"/>
          <w:lang w:eastAsia="es-ES"/>
        </w:rPr>
        <w:t>moduli</w:t>
      </w:r>
      <w:proofErr w:type="spellEnd"/>
      <w:r w:rsidRPr="00E74609">
        <w:rPr>
          <w:rFonts w:ascii="Times New Roman" w:eastAsia="Times New Roman" w:hAnsi="Times New Roman" w:cs="Times New Roman"/>
          <w:sz w:val="24"/>
          <w:szCs w:val="24"/>
          <w:lang w:eastAsia="es-ES"/>
        </w:rPr>
        <w:t xml:space="preserve"> de representaciones (estables) de Q es una resolución </w:t>
      </w:r>
      <w:proofErr w:type="spellStart"/>
      <w:r w:rsidRPr="00E74609">
        <w:rPr>
          <w:rFonts w:ascii="Times New Roman" w:eastAsia="Times New Roman" w:hAnsi="Times New Roman" w:cs="Times New Roman"/>
          <w:sz w:val="24"/>
          <w:szCs w:val="24"/>
          <w:lang w:eastAsia="es-ES"/>
        </w:rPr>
        <w:t>crepante</w:t>
      </w:r>
      <w:proofErr w:type="spellEnd"/>
      <w:r w:rsidRPr="00E74609">
        <w:rPr>
          <w:rFonts w:ascii="Times New Roman" w:eastAsia="Times New Roman" w:hAnsi="Times New Roman" w:cs="Times New Roman"/>
          <w:sz w:val="24"/>
          <w:szCs w:val="24"/>
          <w:lang w:eastAsia="es-ES"/>
        </w:rPr>
        <w:t xml:space="preserve"> de la singularidad X, constituyendo una generalización de la Correspondencia de </w:t>
      </w:r>
      <w:proofErr w:type="spellStart"/>
      <w:r w:rsidRPr="00E74609">
        <w:rPr>
          <w:rFonts w:ascii="Times New Roman" w:eastAsia="Times New Roman" w:hAnsi="Times New Roman" w:cs="Times New Roman"/>
          <w:sz w:val="24"/>
          <w:szCs w:val="24"/>
          <w:lang w:eastAsia="es-ES"/>
        </w:rPr>
        <w:t>Mckay</w:t>
      </w:r>
      <w:proofErr w:type="spellEnd"/>
      <w:r w:rsidRPr="00E74609">
        <w:rPr>
          <w:rFonts w:ascii="Times New Roman" w:eastAsia="Times New Roman" w:hAnsi="Times New Roman" w:cs="Times New Roman"/>
          <w:sz w:val="24"/>
          <w:szCs w:val="24"/>
          <w:lang w:eastAsia="es-ES"/>
        </w:rPr>
        <w:t xml:space="preserve"> para subgrupos </w:t>
      </w:r>
      <w:proofErr w:type="spellStart"/>
      <w:r w:rsidRPr="00E74609">
        <w:rPr>
          <w:rFonts w:ascii="Times New Roman" w:eastAsia="Times New Roman" w:hAnsi="Times New Roman" w:cs="Times New Roman"/>
          <w:sz w:val="24"/>
          <w:szCs w:val="24"/>
          <w:lang w:eastAsia="es-ES"/>
        </w:rPr>
        <w:t>abelianos</w:t>
      </w:r>
      <w:proofErr w:type="spellEnd"/>
      <w:r w:rsidRPr="00E74609">
        <w:rPr>
          <w:rFonts w:ascii="Times New Roman" w:eastAsia="Times New Roman" w:hAnsi="Times New Roman" w:cs="Times New Roman"/>
          <w:sz w:val="24"/>
          <w:szCs w:val="24"/>
          <w:lang w:eastAsia="es-ES"/>
        </w:rPr>
        <w:t xml:space="preserve"> en SL(3,C). </w:t>
      </w:r>
    </w:p>
    <w:p w:rsidR="00E74609" w:rsidRPr="00E74609" w:rsidRDefault="00E74609" w:rsidP="00E74609">
      <w:pPr>
        <w:spacing w:after="0" w:line="240" w:lineRule="auto"/>
        <w:jc w:val="both"/>
        <w:rPr>
          <w:rFonts w:ascii="Times New Roman" w:eastAsia="Times New Roman" w:hAnsi="Times New Roman" w:cs="Times New Roman"/>
          <w:sz w:val="24"/>
          <w:szCs w:val="24"/>
          <w:lang w:eastAsia="es-ES"/>
        </w:rPr>
      </w:pPr>
    </w:p>
    <w:p w:rsidR="00E74609" w:rsidRPr="00E74609" w:rsidRDefault="00E74609" w:rsidP="00E74609">
      <w:pPr>
        <w:spacing w:after="0" w:line="240" w:lineRule="auto"/>
        <w:jc w:val="both"/>
        <w:rPr>
          <w:rFonts w:ascii="Times New Roman" w:eastAsia="Times New Roman" w:hAnsi="Times New Roman" w:cs="Times New Roman"/>
          <w:sz w:val="24"/>
          <w:szCs w:val="24"/>
          <w:lang w:eastAsia="es-ES"/>
        </w:rPr>
      </w:pPr>
      <w:r w:rsidRPr="00E74609">
        <w:rPr>
          <w:rFonts w:ascii="Times New Roman" w:eastAsia="Times New Roman" w:hAnsi="Times New Roman" w:cs="Times New Roman"/>
          <w:sz w:val="24"/>
          <w:szCs w:val="24"/>
          <w:lang w:eastAsia="es-ES"/>
        </w:rPr>
        <w:t xml:space="preserve">El caso en el que centraré la última parte de la charla es el de modelos </w:t>
      </w:r>
      <w:proofErr w:type="spellStart"/>
      <w:r w:rsidRPr="00E74609">
        <w:rPr>
          <w:rFonts w:ascii="Times New Roman" w:eastAsia="Times New Roman" w:hAnsi="Times New Roman" w:cs="Times New Roman"/>
          <w:sz w:val="24"/>
          <w:szCs w:val="24"/>
          <w:lang w:eastAsia="es-ES"/>
        </w:rPr>
        <w:t>dimer</w:t>
      </w:r>
      <w:proofErr w:type="spellEnd"/>
      <w:r w:rsidRPr="00E74609">
        <w:rPr>
          <w:rFonts w:ascii="Times New Roman" w:eastAsia="Times New Roman" w:hAnsi="Times New Roman" w:cs="Times New Roman"/>
          <w:sz w:val="24"/>
          <w:szCs w:val="24"/>
          <w:lang w:eastAsia="es-ES"/>
        </w:rPr>
        <w:t xml:space="preserve"> invariantes con respecto a la acción de un grupo finito G, y de cómo la construcción anterior G-</w:t>
      </w:r>
      <w:proofErr w:type="spellStart"/>
      <w:r w:rsidRPr="00E74609">
        <w:rPr>
          <w:rFonts w:ascii="Times New Roman" w:eastAsia="Times New Roman" w:hAnsi="Times New Roman" w:cs="Times New Roman"/>
          <w:sz w:val="24"/>
          <w:szCs w:val="24"/>
          <w:lang w:eastAsia="es-ES"/>
        </w:rPr>
        <w:t>equivariante</w:t>
      </w:r>
      <w:proofErr w:type="spellEnd"/>
      <w:r w:rsidRPr="00E74609">
        <w:rPr>
          <w:rFonts w:ascii="Times New Roman" w:eastAsia="Times New Roman" w:hAnsi="Times New Roman" w:cs="Times New Roman"/>
          <w:sz w:val="24"/>
          <w:szCs w:val="24"/>
          <w:lang w:eastAsia="es-ES"/>
        </w:rPr>
        <w:t xml:space="preserve"> produce ejemplos de resoluciones </w:t>
      </w:r>
      <w:proofErr w:type="spellStart"/>
      <w:r w:rsidRPr="00E74609">
        <w:rPr>
          <w:rFonts w:ascii="Times New Roman" w:eastAsia="Times New Roman" w:hAnsi="Times New Roman" w:cs="Times New Roman"/>
          <w:sz w:val="24"/>
          <w:szCs w:val="24"/>
          <w:lang w:eastAsia="es-ES"/>
        </w:rPr>
        <w:t>crepantes</w:t>
      </w:r>
      <w:proofErr w:type="spellEnd"/>
      <w:r w:rsidRPr="00E74609">
        <w:rPr>
          <w:rFonts w:ascii="Times New Roman" w:eastAsia="Times New Roman" w:hAnsi="Times New Roman" w:cs="Times New Roman"/>
          <w:sz w:val="24"/>
          <w:szCs w:val="24"/>
          <w:lang w:eastAsia="es-ES"/>
        </w:rPr>
        <w:t xml:space="preserve"> (no conmutativas) de las singularidades no </w:t>
      </w:r>
      <w:proofErr w:type="spellStart"/>
      <w:r w:rsidRPr="00E74609">
        <w:rPr>
          <w:rFonts w:ascii="Times New Roman" w:eastAsia="Times New Roman" w:hAnsi="Times New Roman" w:cs="Times New Roman"/>
          <w:sz w:val="24"/>
          <w:szCs w:val="24"/>
          <w:lang w:eastAsia="es-ES"/>
        </w:rPr>
        <w:t>tóricas</w:t>
      </w:r>
      <w:proofErr w:type="spellEnd"/>
      <w:r w:rsidRPr="00E74609">
        <w:rPr>
          <w:rFonts w:ascii="Times New Roman" w:eastAsia="Times New Roman" w:hAnsi="Times New Roman" w:cs="Times New Roman"/>
          <w:sz w:val="24"/>
          <w:szCs w:val="24"/>
          <w:lang w:eastAsia="es-ES"/>
        </w:rPr>
        <w:t xml:space="preserve"> X/G. Es un trabajo con A. </w:t>
      </w:r>
      <w:proofErr w:type="spellStart"/>
      <w:r w:rsidRPr="00E74609">
        <w:rPr>
          <w:rFonts w:ascii="Times New Roman" w:eastAsia="Times New Roman" w:hAnsi="Times New Roman" w:cs="Times New Roman"/>
          <w:sz w:val="24"/>
          <w:szCs w:val="24"/>
          <w:lang w:eastAsia="es-ES"/>
        </w:rPr>
        <w:t>Ishii</w:t>
      </w:r>
      <w:proofErr w:type="spellEnd"/>
      <w:r w:rsidRPr="00E74609">
        <w:rPr>
          <w:rFonts w:ascii="Times New Roman" w:eastAsia="Times New Roman" w:hAnsi="Times New Roman" w:cs="Times New Roman"/>
          <w:sz w:val="24"/>
          <w:szCs w:val="24"/>
          <w:lang w:eastAsia="es-ES"/>
        </w:rPr>
        <w:t xml:space="preserve"> y K. </w:t>
      </w:r>
      <w:proofErr w:type="spellStart"/>
      <w:r w:rsidRPr="00E74609">
        <w:rPr>
          <w:rFonts w:ascii="Times New Roman" w:eastAsia="Times New Roman" w:hAnsi="Times New Roman" w:cs="Times New Roman"/>
          <w:sz w:val="24"/>
          <w:szCs w:val="24"/>
          <w:lang w:eastAsia="es-ES"/>
        </w:rPr>
        <w:t>Ueda</w:t>
      </w:r>
      <w:proofErr w:type="spellEnd"/>
      <w:r w:rsidRPr="00E74609">
        <w:rPr>
          <w:rFonts w:ascii="Times New Roman" w:eastAsia="Times New Roman" w:hAnsi="Times New Roman" w:cs="Times New Roman"/>
          <w:sz w:val="24"/>
          <w:szCs w:val="24"/>
          <w:lang w:eastAsia="es-ES"/>
        </w:rPr>
        <w:t>.</w:t>
      </w:r>
    </w:p>
    <w:p w:rsidR="00A07A74" w:rsidRDefault="00A07A74"/>
    <w:p w:rsidR="00E74609" w:rsidRDefault="00E74609"/>
    <w:p w:rsidR="00E74609" w:rsidRDefault="00E74609"/>
    <w:p w:rsidR="00E74609" w:rsidRDefault="00E74609"/>
    <w:p w:rsidR="00E74609" w:rsidRDefault="00E74609"/>
    <w:p w:rsidR="00E74609" w:rsidRDefault="00E74609"/>
    <w:p w:rsidR="00E74609" w:rsidRDefault="00E74609"/>
    <w:p w:rsidR="00E74609" w:rsidRDefault="00E74609">
      <w:bookmarkStart w:id="0" w:name="_GoBack"/>
      <w:bookmarkEnd w:id="0"/>
    </w:p>
    <w:p w:rsidR="00E74609" w:rsidRPr="00E74609" w:rsidRDefault="00E74609" w:rsidP="00E74609">
      <w:pPr>
        <w:spacing w:after="0" w:line="240" w:lineRule="auto"/>
        <w:jc w:val="center"/>
        <w:rPr>
          <w:rFonts w:ascii="Times New Roman" w:eastAsia="Times New Roman" w:hAnsi="Times New Roman" w:cs="Times New Roman"/>
          <w:sz w:val="24"/>
          <w:szCs w:val="24"/>
          <w:lang w:eastAsia="es-ES"/>
        </w:rPr>
      </w:pPr>
      <w:r w:rsidRPr="00E74609">
        <w:rPr>
          <w:rFonts w:ascii="Times New Roman" w:eastAsia="Times New Roman" w:hAnsi="Times New Roman" w:cs="Times New Roman"/>
          <w:sz w:val="24"/>
          <w:szCs w:val="24"/>
          <w:lang w:eastAsia="es-ES"/>
        </w:rPr>
        <w:t>MARTES 12 DE JULIO A LAS 11 HORAS</w:t>
      </w:r>
    </w:p>
    <w:p w:rsidR="00E74609" w:rsidRPr="00E74609" w:rsidRDefault="00E74609" w:rsidP="00E74609">
      <w:pPr>
        <w:spacing w:after="0" w:line="240" w:lineRule="auto"/>
        <w:jc w:val="center"/>
        <w:rPr>
          <w:rFonts w:ascii="Times New Roman" w:eastAsia="Times New Roman" w:hAnsi="Times New Roman" w:cs="Times New Roman"/>
          <w:sz w:val="24"/>
          <w:szCs w:val="24"/>
          <w:lang w:eastAsia="es-ES"/>
        </w:rPr>
      </w:pPr>
      <w:r w:rsidRPr="00E74609">
        <w:rPr>
          <w:rFonts w:ascii="Times New Roman" w:eastAsia="Times New Roman" w:hAnsi="Times New Roman" w:cs="Times New Roman"/>
          <w:sz w:val="24"/>
          <w:szCs w:val="24"/>
          <w:lang w:eastAsia="es-ES"/>
        </w:rPr>
        <w:t>SEMINARIO 238</w:t>
      </w:r>
    </w:p>
    <w:p w:rsidR="00E74609" w:rsidRPr="00E74609" w:rsidRDefault="00E74609" w:rsidP="00E74609">
      <w:pPr>
        <w:spacing w:after="0" w:line="240" w:lineRule="auto"/>
        <w:jc w:val="center"/>
        <w:rPr>
          <w:rFonts w:ascii="Times New Roman" w:eastAsia="Times New Roman" w:hAnsi="Times New Roman" w:cs="Times New Roman"/>
          <w:sz w:val="24"/>
          <w:szCs w:val="24"/>
          <w:lang w:eastAsia="es-ES"/>
        </w:rPr>
      </w:pPr>
    </w:p>
    <w:p w:rsidR="00E74609" w:rsidRPr="00E74609" w:rsidRDefault="00E74609" w:rsidP="00E74609">
      <w:pPr>
        <w:spacing w:after="0" w:line="240" w:lineRule="auto"/>
        <w:jc w:val="center"/>
        <w:rPr>
          <w:rFonts w:ascii="Times New Roman" w:eastAsia="Times New Roman" w:hAnsi="Times New Roman" w:cs="Times New Roman"/>
          <w:sz w:val="24"/>
          <w:szCs w:val="24"/>
          <w:lang w:eastAsia="es-ES"/>
        </w:rPr>
      </w:pPr>
      <w:r w:rsidRPr="00E74609">
        <w:rPr>
          <w:rFonts w:ascii="Times New Roman" w:eastAsia="Times New Roman" w:hAnsi="Times New Roman" w:cs="Times New Roman"/>
          <w:sz w:val="24"/>
          <w:szCs w:val="24"/>
          <w:lang w:eastAsia="es-ES"/>
        </w:rPr>
        <w:t>FACULTAD DE CIENCIAS MATEMÁTICAS</w:t>
      </w:r>
    </w:p>
    <w:p w:rsidR="00E74609" w:rsidRPr="00E74609" w:rsidRDefault="00E74609" w:rsidP="00E74609">
      <w:pPr>
        <w:spacing w:after="0" w:line="240" w:lineRule="auto"/>
        <w:jc w:val="center"/>
        <w:rPr>
          <w:rFonts w:ascii="Times New Roman" w:eastAsia="Times New Roman" w:hAnsi="Times New Roman" w:cs="Times New Roman"/>
          <w:sz w:val="24"/>
          <w:szCs w:val="24"/>
          <w:lang w:eastAsia="es-ES"/>
        </w:rPr>
      </w:pPr>
      <w:r w:rsidRPr="00E74609">
        <w:rPr>
          <w:rFonts w:ascii="Times New Roman" w:eastAsia="Times New Roman" w:hAnsi="Times New Roman" w:cs="Times New Roman"/>
          <w:sz w:val="24"/>
          <w:szCs w:val="24"/>
          <w:lang w:eastAsia="es-ES"/>
        </w:rPr>
        <w:t>UNIVERSIDAD COMPLUTENSE DE MADRID</w:t>
      </w:r>
    </w:p>
    <w:p w:rsidR="00E74609" w:rsidRPr="00E74609" w:rsidRDefault="00E74609" w:rsidP="00E74609">
      <w:pPr>
        <w:spacing w:after="0" w:line="240" w:lineRule="auto"/>
        <w:jc w:val="center"/>
        <w:rPr>
          <w:rFonts w:ascii="Times New Roman" w:eastAsia="Times New Roman" w:hAnsi="Times New Roman" w:cs="Times New Roman"/>
          <w:sz w:val="24"/>
          <w:szCs w:val="24"/>
          <w:lang w:eastAsia="es-ES"/>
        </w:rPr>
      </w:pPr>
      <w:r w:rsidRPr="00E74609">
        <w:rPr>
          <w:rFonts w:ascii="Times New Roman" w:eastAsia="Times New Roman" w:hAnsi="Times New Roman" w:cs="Times New Roman"/>
          <w:sz w:val="24"/>
          <w:szCs w:val="24"/>
          <w:lang w:eastAsia="es-ES"/>
        </w:rPr>
        <w:t>PLAZA DE LAS CIENCIAS, 3</w:t>
      </w:r>
    </w:p>
    <w:p w:rsidR="00E74609" w:rsidRDefault="00E74609" w:rsidP="00E74609">
      <w:pPr>
        <w:jc w:val="center"/>
      </w:pPr>
      <w:r w:rsidRPr="00E74609">
        <w:rPr>
          <w:rFonts w:ascii="Times New Roman" w:eastAsia="Times New Roman" w:hAnsi="Times New Roman" w:cs="Times New Roman"/>
          <w:sz w:val="24"/>
          <w:szCs w:val="24"/>
          <w:lang w:eastAsia="es-ES"/>
        </w:rPr>
        <w:t>28040 MADRID</w:t>
      </w:r>
    </w:p>
    <w:sectPr w:rsidR="00E746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09"/>
    <w:rsid w:val="00A07A74"/>
    <w:rsid w:val="00E74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442745">
      <w:bodyDiv w:val="1"/>
      <w:marLeft w:val="0"/>
      <w:marRight w:val="0"/>
      <w:marTop w:val="0"/>
      <w:marBottom w:val="0"/>
      <w:divBdr>
        <w:top w:val="none" w:sz="0" w:space="0" w:color="auto"/>
        <w:left w:val="none" w:sz="0" w:space="0" w:color="auto"/>
        <w:bottom w:val="none" w:sz="0" w:space="0" w:color="auto"/>
        <w:right w:val="none" w:sz="0" w:space="0" w:color="auto"/>
      </w:divBdr>
      <w:divsChild>
        <w:div w:id="1364479778">
          <w:marLeft w:val="0"/>
          <w:marRight w:val="0"/>
          <w:marTop w:val="0"/>
          <w:marBottom w:val="0"/>
          <w:divBdr>
            <w:top w:val="none" w:sz="0" w:space="0" w:color="auto"/>
            <w:left w:val="none" w:sz="0" w:space="0" w:color="auto"/>
            <w:bottom w:val="none" w:sz="0" w:space="0" w:color="auto"/>
            <w:right w:val="none" w:sz="0" w:space="0" w:color="auto"/>
          </w:divBdr>
        </w:div>
        <w:div w:id="1678340195">
          <w:marLeft w:val="0"/>
          <w:marRight w:val="0"/>
          <w:marTop w:val="0"/>
          <w:marBottom w:val="0"/>
          <w:divBdr>
            <w:top w:val="none" w:sz="0" w:space="0" w:color="auto"/>
            <w:left w:val="none" w:sz="0" w:space="0" w:color="auto"/>
            <w:bottom w:val="none" w:sz="0" w:space="0" w:color="auto"/>
            <w:right w:val="none" w:sz="0" w:space="0" w:color="auto"/>
          </w:divBdr>
        </w:div>
        <w:div w:id="884290711">
          <w:marLeft w:val="0"/>
          <w:marRight w:val="0"/>
          <w:marTop w:val="0"/>
          <w:marBottom w:val="0"/>
          <w:divBdr>
            <w:top w:val="none" w:sz="0" w:space="0" w:color="auto"/>
            <w:left w:val="none" w:sz="0" w:space="0" w:color="auto"/>
            <w:bottom w:val="none" w:sz="0" w:space="0" w:color="auto"/>
            <w:right w:val="none" w:sz="0" w:space="0" w:color="auto"/>
          </w:divBdr>
        </w:div>
        <w:div w:id="786660938">
          <w:marLeft w:val="0"/>
          <w:marRight w:val="0"/>
          <w:marTop w:val="0"/>
          <w:marBottom w:val="0"/>
          <w:divBdr>
            <w:top w:val="none" w:sz="0" w:space="0" w:color="auto"/>
            <w:left w:val="none" w:sz="0" w:space="0" w:color="auto"/>
            <w:bottom w:val="none" w:sz="0" w:space="0" w:color="auto"/>
            <w:right w:val="none" w:sz="0" w:space="0" w:color="auto"/>
          </w:divBdr>
        </w:div>
        <w:div w:id="738127">
          <w:marLeft w:val="0"/>
          <w:marRight w:val="0"/>
          <w:marTop w:val="0"/>
          <w:marBottom w:val="0"/>
          <w:divBdr>
            <w:top w:val="none" w:sz="0" w:space="0" w:color="auto"/>
            <w:left w:val="none" w:sz="0" w:space="0" w:color="auto"/>
            <w:bottom w:val="none" w:sz="0" w:space="0" w:color="auto"/>
            <w:right w:val="none" w:sz="0" w:space="0" w:color="auto"/>
          </w:divBdr>
        </w:div>
        <w:div w:id="1040208080">
          <w:marLeft w:val="0"/>
          <w:marRight w:val="0"/>
          <w:marTop w:val="0"/>
          <w:marBottom w:val="0"/>
          <w:divBdr>
            <w:top w:val="none" w:sz="0" w:space="0" w:color="auto"/>
            <w:left w:val="none" w:sz="0" w:space="0" w:color="auto"/>
            <w:bottom w:val="none" w:sz="0" w:space="0" w:color="auto"/>
            <w:right w:val="none" w:sz="0" w:space="0" w:color="auto"/>
          </w:divBdr>
        </w:div>
        <w:div w:id="1827239437">
          <w:marLeft w:val="0"/>
          <w:marRight w:val="0"/>
          <w:marTop w:val="0"/>
          <w:marBottom w:val="0"/>
          <w:divBdr>
            <w:top w:val="none" w:sz="0" w:space="0" w:color="auto"/>
            <w:left w:val="none" w:sz="0" w:space="0" w:color="auto"/>
            <w:bottom w:val="none" w:sz="0" w:space="0" w:color="auto"/>
            <w:right w:val="none" w:sz="0" w:space="0" w:color="auto"/>
          </w:divBdr>
        </w:div>
        <w:div w:id="2066178493">
          <w:marLeft w:val="0"/>
          <w:marRight w:val="0"/>
          <w:marTop w:val="0"/>
          <w:marBottom w:val="0"/>
          <w:divBdr>
            <w:top w:val="none" w:sz="0" w:space="0" w:color="auto"/>
            <w:left w:val="none" w:sz="0" w:space="0" w:color="auto"/>
            <w:bottom w:val="none" w:sz="0" w:space="0" w:color="auto"/>
            <w:right w:val="none" w:sz="0" w:space="0" w:color="auto"/>
          </w:divBdr>
        </w:div>
        <w:div w:id="885025592">
          <w:marLeft w:val="0"/>
          <w:marRight w:val="0"/>
          <w:marTop w:val="0"/>
          <w:marBottom w:val="0"/>
          <w:divBdr>
            <w:top w:val="none" w:sz="0" w:space="0" w:color="auto"/>
            <w:left w:val="none" w:sz="0" w:space="0" w:color="auto"/>
            <w:bottom w:val="none" w:sz="0" w:space="0" w:color="auto"/>
            <w:right w:val="none" w:sz="0" w:space="0" w:color="auto"/>
          </w:divBdr>
        </w:div>
        <w:div w:id="2115438855">
          <w:marLeft w:val="0"/>
          <w:marRight w:val="0"/>
          <w:marTop w:val="0"/>
          <w:marBottom w:val="0"/>
          <w:divBdr>
            <w:top w:val="none" w:sz="0" w:space="0" w:color="auto"/>
            <w:left w:val="none" w:sz="0" w:space="0" w:color="auto"/>
            <w:bottom w:val="none" w:sz="0" w:space="0" w:color="auto"/>
            <w:right w:val="none" w:sz="0" w:space="0" w:color="auto"/>
          </w:divBdr>
        </w:div>
        <w:div w:id="1805611282">
          <w:marLeft w:val="0"/>
          <w:marRight w:val="0"/>
          <w:marTop w:val="0"/>
          <w:marBottom w:val="0"/>
          <w:divBdr>
            <w:top w:val="none" w:sz="0" w:space="0" w:color="auto"/>
            <w:left w:val="none" w:sz="0" w:space="0" w:color="auto"/>
            <w:bottom w:val="none" w:sz="0" w:space="0" w:color="auto"/>
            <w:right w:val="none" w:sz="0" w:space="0" w:color="auto"/>
          </w:divBdr>
        </w:div>
        <w:div w:id="1712459991">
          <w:marLeft w:val="0"/>
          <w:marRight w:val="0"/>
          <w:marTop w:val="0"/>
          <w:marBottom w:val="0"/>
          <w:divBdr>
            <w:top w:val="none" w:sz="0" w:space="0" w:color="auto"/>
            <w:left w:val="none" w:sz="0" w:space="0" w:color="auto"/>
            <w:bottom w:val="none" w:sz="0" w:space="0" w:color="auto"/>
            <w:right w:val="none" w:sz="0" w:space="0" w:color="auto"/>
          </w:divBdr>
        </w:div>
        <w:div w:id="279142167">
          <w:marLeft w:val="0"/>
          <w:marRight w:val="0"/>
          <w:marTop w:val="0"/>
          <w:marBottom w:val="0"/>
          <w:divBdr>
            <w:top w:val="none" w:sz="0" w:space="0" w:color="auto"/>
            <w:left w:val="none" w:sz="0" w:space="0" w:color="auto"/>
            <w:bottom w:val="none" w:sz="0" w:space="0" w:color="auto"/>
            <w:right w:val="none" w:sz="0" w:space="0" w:color="auto"/>
          </w:divBdr>
        </w:div>
        <w:div w:id="516312987">
          <w:marLeft w:val="0"/>
          <w:marRight w:val="0"/>
          <w:marTop w:val="0"/>
          <w:marBottom w:val="0"/>
          <w:divBdr>
            <w:top w:val="none" w:sz="0" w:space="0" w:color="auto"/>
            <w:left w:val="none" w:sz="0" w:space="0" w:color="auto"/>
            <w:bottom w:val="none" w:sz="0" w:space="0" w:color="auto"/>
            <w:right w:val="none" w:sz="0" w:space="0" w:color="auto"/>
          </w:divBdr>
        </w:div>
        <w:div w:id="2107000439">
          <w:marLeft w:val="0"/>
          <w:marRight w:val="0"/>
          <w:marTop w:val="0"/>
          <w:marBottom w:val="0"/>
          <w:divBdr>
            <w:top w:val="none" w:sz="0" w:space="0" w:color="auto"/>
            <w:left w:val="none" w:sz="0" w:space="0" w:color="auto"/>
            <w:bottom w:val="none" w:sz="0" w:space="0" w:color="auto"/>
            <w:right w:val="none" w:sz="0" w:space="0" w:color="auto"/>
          </w:divBdr>
        </w:div>
        <w:div w:id="1772899465">
          <w:marLeft w:val="0"/>
          <w:marRight w:val="0"/>
          <w:marTop w:val="0"/>
          <w:marBottom w:val="0"/>
          <w:divBdr>
            <w:top w:val="none" w:sz="0" w:space="0" w:color="auto"/>
            <w:left w:val="none" w:sz="0" w:space="0" w:color="auto"/>
            <w:bottom w:val="none" w:sz="0" w:space="0" w:color="auto"/>
            <w:right w:val="none" w:sz="0" w:space="0" w:color="auto"/>
          </w:divBdr>
        </w:div>
        <w:div w:id="868032727">
          <w:marLeft w:val="0"/>
          <w:marRight w:val="0"/>
          <w:marTop w:val="0"/>
          <w:marBottom w:val="0"/>
          <w:divBdr>
            <w:top w:val="none" w:sz="0" w:space="0" w:color="auto"/>
            <w:left w:val="none" w:sz="0" w:space="0" w:color="auto"/>
            <w:bottom w:val="none" w:sz="0" w:space="0" w:color="auto"/>
            <w:right w:val="none" w:sz="0" w:space="0" w:color="auto"/>
          </w:divBdr>
        </w:div>
        <w:div w:id="1466193303">
          <w:marLeft w:val="0"/>
          <w:marRight w:val="0"/>
          <w:marTop w:val="0"/>
          <w:marBottom w:val="0"/>
          <w:divBdr>
            <w:top w:val="none" w:sz="0" w:space="0" w:color="auto"/>
            <w:left w:val="none" w:sz="0" w:space="0" w:color="auto"/>
            <w:bottom w:val="none" w:sz="0" w:space="0" w:color="auto"/>
            <w:right w:val="none" w:sz="0" w:space="0" w:color="auto"/>
          </w:divBdr>
        </w:div>
        <w:div w:id="58368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229</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dc:creator>
  <cp:lastModifiedBy>Mati</cp:lastModifiedBy>
  <cp:revision>1</cp:revision>
  <dcterms:created xsi:type="dcterms:W3CDTF">2016-12-14T09:54:00Z</dcterms:created>
  <dcterms:modified xsi:type="dcterms:W3CDTF">2016-12-14T11:18:00Z</dcterms:modified>
</cp:coreProperties>
</file>