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F4022" w14:textId="77777777" w:rsidR="0030118F" w:rsidRDefault="0030118F" w:rsidP="0030118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5"/>
          <w:szCs w:val="25"/>
          <w:lang w:val="es-ES"/>
        </w:rPr>
      </w:pPr>
    </w:p>
    <w:p w14:paraId="344C1100" w14:textId="77777777" w:rsidR="0030118F" w:rsidRDefault="0030118F" w:rsidP="0030118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5"/>
          <w:szCs w:val="25"/>
          <w:lang w:val="es-ES"/>
        </w:rPr>
      </w:pPr>
    </w:p>
    <w:p w14:paraId="6534ECC3" w14:textId="77777777" w:rsidR="0030118F" w:rsidRDefault="0030118F" w:rsidP="0030118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5"/>
          <w:szCs w:val="25"/>
          <w:lang w:val="es-ES"/>
        </w:rPr>
      </w:pPr>
      <w:r>
        <w:rPr>
          <w:rFonts w:ascii="Arial" w:hAnsi="Arial" w:cs="Arial"/>
          <w:color w:val="1A1A1A"/>
          <w:sz w:val="25"/>
          <w:szCs w:val="25"/>
          <w:lang w:val="es-ES"/>
        </w:rPr>
        <w:t>Nuevo título "Herramientas digitales para la investigación en Literatura grecolatina, Arte y Arqueología"</w:t>
      </w:r>
    </w:p>
    <w:p w14:paraId="3A6BE4C9" w14:textId="77777777" w:rsidR="00E353B6" w:rsidRDefault="00E353B6" w:rsidP="00E353B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A1A1A"/>
          <w:sz w:val="25"/>
          <w:szCs w:val="25"/>
          <w:lang w:val="es-ES"/>
        </w:rPr>
      </w:pPr>
    </w:p>
    <w:p w14:paraId="5834B4BB" w14:textId="77777777" w:rsidR="00E353B6" w:rsidRDefault="00E353B6" w:rsidP="00E353B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434343"/>
          <w:sz w:val="25"/>
          <w:szCs w:val="25"/>
          <w:lang w:val="es-ES"/>
        </w:rPr>
      </w:pPr>
      <w:r>
        <w:rPr>
          <w:rFonts w:ascii="Arial" w:hAnsi="Arial" w:cs="Arial"/>
          <w:b/>
          <w:bCs/>
          <w:color w:val="1A1A1A"/>
          <w:sz w:val="25"/>
          <w:szCs w:val="25"/>
          <w:lang w:val="es-ES"/>
        </w:rPr>
        <w:t>CRISTINA MARTIN PUENTE</w:t>
      </w:r>
      <w:r>
        <w:rPr>
          <w:rFonts w:ascii="Arial" w:hAnsi="Arial" w:cs="Arial"/>
          <w:color w:val="1A1A1A"/>
          <w:sz w:val="25"/>
          <w:szCs w:val="25"/>
          <w:lang w:val="es-ES"/>
        </w:rPr>
        <w:t xml:space="preserve"> </w:t>
      </w:r>
      <w:r>
        <w:rPr>
          <w:rFonts w:ascii="Arial" w:hAnsi="Arial" w:cs="Arial"/>
          <w:color w:val="434343"/>
          <w:sz w:val="25"/>
          <w:szCs w:val="25"/>
          <w:lang w:val="es-ES"/>
        </w:rPr>
        <w:t>&lt;cmartin@filol.ucm.es</w:t>
      </w:r>
    </w:p>
    <w:p w14:paraId="79064F3C" w14:textId="77777777" w:rsidR="00E353B6" w:rsidRDefault="00E353B6" w:rsidP="00E353B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5"/>
          <w:szCs w:val="25"/>
          <w:lang w:val="es-ES"/>
        </w:rPr>
      </w:pPr>
      <w:r>
        <w:rPr>
          <w:rFonts w:ascii="Arial" w:hAnsi="Arial" w:cs="Arial"/>
          <w:color w:val="1A1A1A"/>
          <w:sz w:val="25"/>
          <w:szCs w:val="25"/>
          <w:lang w:val="es-ES"/>
        </w:rPr>
        <w:t>MARIA ISABEL RODRIGUEZ LOPEZ &lt;mirodrig@ghis.ucm.es</w:t>
      </w:r>
    </w:p>
    <w:p w14:paraId="021AA0D2" w14:textId="77777777" w:rsidR="00E353B6" w:rsidRDefault="00E353B6" w:rsidP="0030118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5"/>
          <w:szCs w:val="25"/>
          <w:lang w:val="es-ES"/>
        </w:rPr>
      </w:pPr>
    </w:p>
    <w:p w14:paraId="52983AAE" w14:textId="77777777" w:rsidR="0030118F" w:rsidRDefault="0030118F" w:rsidP="0030118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5"/>
          <w:szCs w:val="25"/>
          <w:lang w:val="es-ES"/>
        </w:rPr>
      </w:pPr>
    </w:p>
    <w:p w14:paraId="35100D5D" w14:textId="77777777" w:rsidR="0030118F" w:rsidRDefault="0030118F" w:rsidP="0030118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5"/>
          <w:szCs w:val="25"/>
          <w:lang w:val="es-ES"/>
        </w:rPr>
      </w:pPr>
      <w:r>
        <w:rPr>
          <w:rFonts w:ascii="Arial" w:hAnsi="Arial" w:cs="Arial"/>
          <w:color w:val="1A1A1A"/>
          <w:sz w:val="25"/>
          <w:szCs w:val="25"/>
          <w:lang w:val="es-ES"/>
        </w:rPr>
        <w:t>Resumen: Gracias a la participación en diversos proyectos, hemos podido comprobar que la recopilación de información sobre un tema para los miembros que integran un grupo o proyecto de investigación es mucho más útil y fácil de manejar si se almacena en bases de datos dinámicas bien diseñadas por los investigadores con ayuda de informáticos y de libre acceso, para que investigadores de otros proyectos puedan colaborar. Es el caso, por ejemplo, de las que llevan por título </w:t>
      </w:r>
      <w:r>
        <w:rPr>
          <w:rFonts w:ascii="Arial" w:hAnsi="Arial" w:cs="Arial"/>
          <w:i/>
          <w:iCs/>
          <w:color w:val="1A1A1A"/>
          <w:sz w:val="25"/>
          <w:szCs w:val="25"/>
          <w:lang w:val="es-ES"/>
        </w:rPr>
        <w:t>La Literatura Grecolatina en el Museo del Prado</w:t>
      </w:r>
      <w:r>
        <w:rPr>
          <w:rFonts w:ascii="Arial" w:hAnsi="Arial" w:cs="Arial"/>
          <w:color w:val="1A1A1A"/>
          <w:sz w:val="25"/>
          <w:szCs w:val="25"/>
          <w:lang w:val="es-ES"/>
        </w:rPr>
        <w:t> (&lt;</w:t>
      </w:r>
      <w:hyperlink r:id="rId5" w:history="1">
        <w:r>
          <w:rPr>
            <w:rFonts w:ascii="Arial" w:hAnsi="Arial" w:cs="Arial"/>
            <w:color w:val="103CC0"/>
            <w:sz w:val="25"/>
            <w:szCs w:val="25"/>
            <w:u w:val="single" w:color="103CC0"/>
            <w:lang w:val="es-ES"/>
          </w:rPr>
          <w:t>http://mediaserver.filol.ucm.es/literaturagrecolatinaenelprado/view/paginas/view_paginas.php?id=1</w:t>
        </w:r>
      </w:hyperlink>
      <w:r>
        <w:rPr>
          <w:rFonts w:ascii="Arial" w:hAnsi="Arial" w:cs="Arial"/>
          <w:color w:val="1A1A1A"/>
          <w:sz w:val="25"/>
          <w:szCs w:val="25"/>
          <w:lang w:val="es-ES"/>
        </w:rPr>
        <w:t xml:space="preserve">&gt;) o de </w:t>
      </w:r>
      <w:proofErr w:type="spellStart"/>
      <w:r>
        <w:rPr>
          <w:rFonts w:ascii="Arial" w:hAnsi="Arial" w:cs="Arial"/>
          <w:i/>
          <w:iCs/>
          <w:color w:val="1A1A1A"/>
          <w:sz w:val="25"/>
          <w:szCs w:val="25"/>
          <w:lang w:val="es-ES"/>
        </w:rPr>
        <w:t>Mythos</w:t>
      </w:r>
      <w:proofErr w:type="spellEnd"/>
      <w:r>
        <w:rPr>
          <w:rFonts w:ascii="Arial" w:hAnsi="Arial" w:cs="Arial"/>
          <w:i/>
          <w:iCs/>
          <w:color w:val="1A1A1A"/>
          <w:sz w:val="25"/>
          <w:szCs w:val="25"/>
          <w:lang w:val="es-ES"/>
        </w:rPr>
        <w:t xml:space="preserve">. Mito e imagen en la Antigüedad Clásica y sus pervivencias </w:t>
      </w:r>
      <w:r>
        <w:rPr>
          <w:rFonts w:ascii="Arial" w:hAnsi="Arial" w:cs="Arial"/>
          <w:color w:val="1A1A1A"/>
          <w:sz w:val="25"/>
          <w:szCs w:val="25"/>
          <w:lang w:val="es-ES"/>
        </w:rPr>
        <w:t>(</w:t>
      </w:r>
      <w:r>
        <w:rPr>
          <w:rFonts w:ascii="Arial" w:hAnsi="Arial" w:cs="Arial"/>
          <w:i/>
          <w:iCs/>
          <w:color w:val="1A1A1A"/>
          <w:sz w:val="25"/>
          <w:szCs w:val="25"/>
          <w:lang w:val="es-ES"/>
        </w:rPr>
        <w:t>&lt;</w:t>
      </w:r>
      <w:hyperlink r:id="rId6" w:history="1">
        <w:r>
          <w:rPr>
            <w:rFonts w:ascii="Arial" w:hAnsi="Arial" w:cs="Arial"/>
            <w:color w:val="103CC0"/>
            <w:sz w:val="25"/>
            <w:szCs w:val="25"/>
            <w:u w:val="single" w:color="103CC0"/>
            <w:lang w:val="es-ES"/>
          </w:rPr>
          <w:t>http://repositorios.fdi.ucm.es/Mythos/view/paginas/view_paginas.php?id=1</w:t>
        </w:r>
      </w:hyperlink>
      <w:r>
        <w:rPr>
          <w:rFonts w:ascii="Arial" w:hAnsi="Arial" w:cs="Arial"/>
          <w:color w:val="1A1A1A"/>
          <w:sz w:val="25"/>
          <w:szCs w:val="25"/>
          <w:lang w:val="es-ES"/>
        </w:rPr>
        <w:t>&gt;), que se han realizado con "</w:t>
      </w:r>
      <w:proofErr w:type="spellStart"/>
      <w:r>
        <w:rPr>
          <w:rFonts w:ascii="Arial" w:hAnsi="Arial" w:cs="Arial"/>
          <w:color w:val="1A1A1A"/>
          <w:sz w:val="25"/>
          <w:szCs w:val="25"/>
          <w:lang w:val="es-ES"/>
        </w:rPr>
        <w:t>OdA</w:t>
      </w:r>
      <w:proofErr w:type="spellEnd"/>
      <w:r>
        <w:rPr>
          <w:rFonts w:ascii="Arial" w:hAnsi="Arial" w:cs="Arial"/>
          <w:color w:val="1A1A1A"/>
          <w:sz w:val="25"/>
          <w:szCs w:val="25"/>
          <w:lang w:val="es-ES"/>
        </w:rPr>
        <w:t>. Contenedor de Objetos Virtuales de Aprendizaje". Esta herramienta, que lleva años sirviendo a profesores de la UCM para crear repositorios de diverso tipo, es muy versátil y fácil de utilizar por personas con pocos conocimientos de informática. Además, puede recopilar bibliografía importante para el proyecto, así como las publicaciones y otros resultados de la investigación en curso.</w:t>
      </w:r>
    </w:p>
    <w:p w14:paraId="43DD85B2" w14:textId="77777777" w:rsidR="0030118F" w:rsidRDefault="0030118F" w:rsidP="0030118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5"/>
          <w:szCs w:val="25"/>
          <w:lang w:val="es-ES"/>
        </w:rPr>
      </w:pPr>
    </w:p>
    <w:p w14:paraId="66D73204" w14:textId="49E9DC4B" w:rsidR="00BE75AA" w:rsidRDefault="00BE75AA" w:rsidP="0030118F">
      <w:bookmarkStart w:id="0" w:name="_GoBack"/>
      <w:bookmarkEnd w:id="0"/>
    </w:p>
    <w:sectPr w:rsidR="00BE75AA" w:rsidSect="00E35830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8F"/>
    <w:rsid w:val="001209C6"/>
    <w:rsid w:val="0030118F"/>
    <w:rsid w:val="00B662CC"/>
    <w:rsid w:val="00BE75AA"/>
    <w:rsid w:val="00E353B6"/>
    <w:rsid w:val="00E35830"/>
    <w:rsid w:val="00ED33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7CD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mediaserver.filol.ucm.es/literaturagrecolatinaenelprado/view/paginas/view_paginas.php?id=1" TargetMode="External"/><Relationship Id="rId6" Type="http://schemas.openxmlformats.org/officeDocument/2006/relationships/hyperlink" Target="http://repositorios.fdi.ucm.es/Mythos/view/paginas/view_paginas.php?id=1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1359</Characters>
  <Application>Microsoft Macintosh Word</Application>
  <DocSecurity>0</DocSecurity>
  <Lines>11</Lines>
  <Paragraphs>3</Paragraphs>
  <ScaleCrop>false</ScaleCrop>
  <Company>UCM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Dolores Romero López</dc:creator>
  <cp:keywords/>
  <dc:description/>
  <cp:lastModifiedBy>Mª Dolores Romero López</cp:lastModifiedBy>
  <cp:revision>3</cp:revision>
  <dcterms:created xsi:type="dcterms:W3CDTF">2016-11-02T07:47:00Z</dcterms:created>
  <dcterms:modified xsi:type="dcterms:W3CDTF">2016-11-22T18:13:00Z</dcterms:modified>
</cp:coreProperties>
</file>