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22" w:rsidRPr="00BC6222" w:rsidRDefault="00BC6222" w:rsidP="00B622E9">
      <w:pPr>
        <w:shd w:val="clear" w:color="auto" w:fill="FFFFFF"/>
        <w:spacing w:after="0" w:line="240" w:lineRule="auto"/>
        <w:jc w:val="both"/>
        <w:rPr>
          <w:rFonts w:ascii="Arial" w:eastAsia="Times New Roman" w:hAnsi="Arial" w:cs="Arial"/>
          <w:b/>
          <w:color w:val="222222"/>
          <w:sz w:val="19"/>
          <w:szCs w:val="19"/>
          <w:lang w:eastAsia="es-ES"/>
        </w:rPr>
      </w:pPr>
      <w:bookmarkStart w:id="0" w:name="_GoBack"/>
      <w:bookmarkEnd w:id="0"/>
      <w:r w:rsidRPr="00BC6222">
        <w:rPr>
          <w:rFonts w:ascii="Arial" w:eastAsia="Times New Roman" w:hAnsi="Arial" w:cs="Arial"/>
          <w:b/>
          <w:color w:val="222222"/>
          <w:sz w:val="19"/>
          <w:szCs w:val="19"/>
          <w:lang w:eastAsia="es-ES"/>
        </w:rPr>
        <w:t> </w:t>
      </w:r>
    </w:p>
    <w:p w:rsidR="00BC6222" w:rsidRPr="00BC6222" w:rsidRDefault="00BC6222" w:rsidP="00B622E9">
      <w:pPr>
        <w:shd w:val="clear" w:color="auto" w:fill="FFFFFF"/>
        <w:spacing w:after="0" w:line="480" w:lineRule="auto"/>
        <w:jc w:val="both"/>
        <w:rPr>
          <w:rFonts w:ascii="Arial" w:eastAsia="Times New Roman" w:hAnsi="Arial" w:cs="Arial"/>
          <w:b/>
          <w:color w:val="222222"/>
          <w:sz w:val="19"/>
          <w:szCs w:val="19"/>
          <w:lang w:eastAsia="es-ES"/>
        </w:rPr>
      </w:pPr>
      <w:r w:rsidRPr="00BC6222">
        <w:rPr>
          <w:rFonts w:ascii="Arial" w:eastAsia="Times New Roman" w:hAnsi="Arial" w:cs="Arial"/>
          <w:b/>
          <w:color w:val="222222"/>
          <w:sz w:val="19"/>
          <w:szCs w:val="19"/>
          <w:lang w:eastAsia="es-ES"/>
        </w:rPr>
        <w:t>Título:</w:t>
      </w:r>
      <w:r w:rsidRPr="00B622E9">
        <w:rPr>
          <w:rFonts w:ascii="Arial" w:eastAsia="Times New Roman" w:hAnsi="Arial" w:cs="Arial"/>
          <w:color w:val="222222"/>
          <w:sz w:val="19"/>
          <w:szCs w:val="19"/>
          <w:lang w:eastAsia="es-ES"/>
        </w:rPr>
        <w:t xml:space="preserve"> “El Atlas de Madrid en Guerra y Posguerra: </w:t>
      </w:r>
      <w:r w:rsidR="006B0673">
        <w:rPr>
          <w:rFonts w:ascii="Arial" w:eastAsia="Times New Roman" w:hAnsi="Arial" w:cs="Arial"/>
          <w:color w:val="222222"/>
          <w:sz w:val="19"/>
          <w:szCs w:val="19"/>
          <w:lang w:eastAsia="es-ES"/>
        </w:rPr>
        <w:t>una</w:t>
      </w:r>
      <w:r w:rsidR="006B0673" w:rsidRPr="00B622E9">
        <w:rPr>
          <w:rFonts w:ascii="Arial" w:eastAsia="Times New Roman" w:hAnsi="Arial" w:cs="Arial"/>
          <w:color w:val="222222"/>
          <w:sz w:val="19"/>
          <w:szCs w:val="19"/>
          <w:lang w:eastAsia="es-ES"/>
        </w:rPr>
        <w:t xml:space="preserve"> </w:t>
      </w:r>
      <w:r w:rsidRPr="00B622E9">
        <w:rPr>
          <w:rFonts w:ascii="Arial" w:eastAsia="Times New Roman" w:hAnsi="Arial" w:cs="Arial"/>
          <w:color w:val="222222"/>
          <w:sz w:val="19"/>
          <w:szCs w:val="19"/>
          <w:lang w:eastAsia="es-ES"/>
        </w:rPr>
        <w:t>investigación al alcance de todos”</w:t>
      </w:r>
    </w:p>
    <w:p w:rsidR="00BC6222" w:rsidRPr="00BC6222" w:rsidRDefault="00BC6222" w:rsidP="00B622E9">
      <w:pPr>
        <w:shd w:val="clear" w:color="auto" w:fill="FFFFFF"/>
        <w:spacing w:after="0" w:line="240" w:lineRule="auto"/>
        <w:jc w:val="both"/>
        <w:rPr>
          <w:rFonts w:ascii="Arial" w:eastAsia="Times New Roman" w:hAnsi="Arial" w:cs="Arial"/>
          <w:b/>
          <w:color w:val="222222"/>
          <w:sz w:val="19"/>
          <w:szCs w:val="19"/>
          <w:lang w:eastAsia="es-ES"/>
        </w:rPr>
      </w:pPr>
      <w:r w:rsidRPr="00BC6222">
        <w:rPr>
          <w:rFonts w:ascii="Arial" w:eastAsia="Times New Roman" w:hAnsi="Arial" w:cs="Arial"/>
          <w:b/>
          <w:color w:val="222222"/>
          <w:sz w:val="19"/>
          <w:szCs w:val="19"/>
          <w:lang w:eastAsia="es-ES"/>
        </w:rPr>
        <w:t>Ponente:</w:t>
      </w:r>
      <w:r w:rsidR="00BC0FB6">
        <w:rPr>
          <w:rFonts w:ascii="Arial" w:eastAsia="Times New Roman" w:hAnsi="Arial" w:cs="Arial"/>
          <w:b/>
          <w:color w:val="222222"/>
          <w:sz w:val="19"/>
          <w:szCs w:val="19"/>
          <w:lang w:eastAsia="es-ES"/>
        </w:rPr>
        <w:t xml:space="preserve"> </w:t>
      </w:r>
      <w:r w:rsidR="00BC0FB6" w:rsidRPr="00BC0FB6">
        <w:rPr>
          <w:rFonts w:ascii="Arial" w:eastAsia="Times New Roman" w:hAnsi="Arial" w:cs="Arial"/>
          <w:color w:val="222222"/>
          <w:sz w:val="19"/>
          <w:szCs w:val="19"/>
          <w:lang w:eastAsia="es-ES"/>
        </w:rPr>
        <w:t>Alejandro Pérez</w:t>
      </w:r>
      <w:r w:rsidR="00F405C7">
        <w:rPr>
          <w:rFonts w:ascii="Arial" w:eastAsia="Times New Roman" w:hAnsi="Arial" w:cs="Arial"/>
          <w:color w:val="222222"/>
          <w:sz w:val="19"/>
          <w:szCs w:val="19"/>
          <w:lang w:eastAsia="es-ES"/>
        </w:rPr>
        <w:t>-</w:t>
      </w:r>
      <w:r w:rsidR="00BC0FB6" w:rsidRPr="00BC0FB6">
        <w:rPr>
          <w:rFonts w:ascii="Arial" w:eastAsia="Times New Roman" w:hAnsi="Arial" w:cs="Arial"/>
          <w:color w:val="222222"/>
          <w:sz w:val="19"/>
          <w:szCs w:val="19"/>
          <w:lang w:eastAsia="es-ES"/>
        </w:rPr>
        <w:t>Olivares</w:t>
      </w:r>
      <w:r w:rsidR="00F405C7">
        <w:rPr>
          <w:rFonts w:ascii="Arial" w:eastAsia="Times New Roman" w:hAnsi="Arial" w:cs="Arial"/>
          <w:color w:val="222222"/>
          <w:sz w:val="19"/>
          <w:szCs w:val="19"/>
          <w:lang w:eastAsia="es-ES"/>
        </w:rPr>
        <w:t xml:space="preserve"> García</w:t>
      </w:r>
      <w:r w:rsidR="00BC0FB6" w:rsidRPr="00BC0FB6">
        <w:rPr>
          <w:rFonts w:ascii="Arial" w:eastAsia="Times New Roman" w:hAnsi="Arial" w:cs="Arial"/>
          <w:color w:val="222222"/>
          <w:sz w:val="19"/>
          <w:szCs w:val="19"/>
          <w:lang w:eastAsia="es-ES"/>
        </w:rPr>
        <w:t xml:space="preserve">, Alba Fernández </w:t>
      </w:r>
      <w:r w:rsidR="00F405C7">
        <w:rPr>
          <w:rFonts w:ascii="Arial" w:eastAsia="Times New Roman" w:hAnsi="Arial" w:cs="Arial"/>
          <w:color w:val="222222"/>
          <w:sz w:val="19"/>
          <w:szCs w:val="19"/>
          <w:lang w:eastAsia="es-ES"/>
        </w:rPr>
        <w:t>Gallego</w:t>
      </w:r>
    </w:p>
    <w:p w:rsidR="00B622E9" w:rsidRDefault="00B622E9" w:rsidP="00B622E9">
      <w:pPr>
        <w:shd w:val="clear" w:color="auto" w:fill="FFFFFF"/>
        <w:spacing w:after="0" w:line="240" w:lineRule="auto"/>
        <w:jc w:val="both"/>
        <w:rPr>
          <w:rFonts w:ascii="Arial" w:eastAsia="Times New Roman" w:hAnsi="Arial" w:cs="Arial"/>
          <w:b/>
          <w:color w:val="222222"/>
          <w:sz w:val="19"/>
          <w:szCs w:val="19"/>
          <w:lang w:eastAsia="es-ES"/>
        </w:rPr>
      </w:pPr>
    </w:p>
    <w:p w:rsidR="00BC6222" w:rsidRPr="00BC6222" w:rsidRDefault="00BC6222" w:rsidP="00B622E9">
      <w:pPr>
        <w:shd w:val="clear" w:color="auto" w:fill="FFFFFF"/>
        <w:spacing w:after="0" w:line="240" w:lineRule="auto"/>
        <w:jc w:val="both"/>
        <w:rPr>
          <w:rFonts w:ascii="Arial" w:eastAsia="Times New Roman" w:hAnsi="Arial" w:cs="Arial"/>
          <w:b/>
          <w:color w:val="222222"/>
          <w:sz w:val="19"/>
          <w:szCs w:val="19"/>
          <w:lang w:eastAsia="es-ES"/>
        </w:rPr>
      </w:pPr>
      <w:r w:rsidRPr="00BC6222">
        <w:rPr>
          <w:rFonts w:ascii="Arial" w:eastAsia="Times New Roman" w:hAnsi="Arial" w:cs="Arial"/>
          <w:b/>
          <w:color w:val="222222"/>
          <w:sz w:val="19"/>
          <w:szCs w:val="19"/>
          <w:lang w:eastAsia="es-ES"/>
        </w:rPr>
        <w:t>Autor o autores:</w:t>
      </w:r>
      <w:r w:rsidRPr="00B622E9">
        <w:rPr>
          <w:rFonts w:ascii="Arial" w:eastAsia="Times New Roman" w:hAnsi="Arial" w:cs="Arial"/>
          <w:b/>
          <w:color w:val="222222"/>
          <w:sz w:val="19"/>
          <w:szCs w:val="19"/>
          <w:lang w:eastAsia="es-ES"/>
        </w:rPr>
        <w:t xml:space="preserve"> </w:t>
      </w:r>
      <w:r w:rsidR="00BC0FB6" w:rsidRPr="00BC0FB6">
        <w:rPr>
          <w:rFonts w:ascii="Arial" w:eastAsia="Times New Roman" w:hAnsi="Arial" w:cs="Arial"/>
          <w:color w:val="222222"/>
          <w:sz w:val="19"/>
          <w:szCs w:val="19"/>
          <w:lang w:eastAsia="es-ES"/>
        </w:rPr>
        <w:t>Alejandro Pérez</w:t>
      </w:r>
      <w:r w:rsidR="00F405C7">
        <w:rPr>
          <w:rFonts w:ascii="Arial" w:eastAsia="Times New Roman" w:hAnsi="Arial" w:cs="Arial"/>
          <w:color w:val="222222"/>
          <w:sz w:val="19"/>
          <w:szCs w:val="19"/>
          <w:lang w:eastAsia="es-ES"/>
        </w:rPr>
        <w:t>-</w:t>
      </w:r>
      <w:r w:rsidR="00BC0FB6" w:rsidRPr="00BC0FB6">
        <w:rPr>
          <w:rFonts w:ascii="Arial" w:eastAsia="Times New Roman" w:hAnsi="Arial" w:cs="Arial"/>
          <w:color w:val="222222"/>
          <w:sz w:val="19"/>
          <w:szCs w:val="19"/>
          <w:lang w:eastAsia="es-ES"/>
        </w:rPr>
        <w:t>Olivares</w:t>
      </w:r>
      <w:r w:rsidR="00F405C7">
        <w:rPr>
          <w:rFonts w:ascii="Arial" w:eastAsia="Times New Roman" w:hAnsi="Arial" w:cs="Arial"/>
          <w:color w:val="222222"/>
          <w:sz w:val="19"/>
          <w:szCs w:val="19"/>
          <w:lang w:eastAsia="es-ES"/>
        </w:rPr>
        <w:t xml:space="preserve"> García</w:t>
      </w:r>
      <w:r w:rsidR="00BC0FB6" w:rsidRPr="00BC0FB6">
        <w:rPr>
          <w:rFonts w:ascii="Arial" w:eastAsia="Times New Roman" w:hAnsi="Arial" w:cs="Arial"/>
          <w:color w:val="222222"/>
          <w:sz w:val="19"/>
          <w:szCs w:val="19"/>
          <w:lang w:eastAsia="es-ES"/>
        </w:rPr>
        <w:t xml:space="preserve">, Alba Fernández </w:t>
      </w:r>
      <w:r w:rsidR="00F405C7">
        <w:rPr>
          <w:rFonts w:ascii="Arial" w:eastAsia="Times New Roman" w:hAnsi="Arial" w:cs="Arial"/>
          <w:color w:val="222222"/>
          <w:sz w:val="19"/>
          <w:szCs w:val="19"/>
          <w:lang w:eastAsia="es-ES"/>
        </w:rPr>
        <w:t>Gallego</w:t>
      </w:r>
    </w:p>
    <w:p w:rsidR="00B622E9" w:rsidRDefault="00B622E9" w:rsidP="00B622E9">
      <w:pPr>
        <w:shd w:val="clear" w:color="auto" w:fill="FFFFFF"/>
        <w:spacing w:after="0" w:line="240" w:lineRule="auto"/>
        <w:jc w:val="both"/>
        <w:rPr>
          <w:rFonts w:ascii="Arial" w:eastAsia="Times New Roman" w:hAnsi="Arial" w:cs="Arial"/>
          <w:b/>
          <w:color w:val="222222"/>
          <w:sz w:val="19"/>
          <w:szCs w:val="19"/>
          <w:lang w:eastAsia="es-ES"/>
        </w:rPr>
      </w:pPr>
    </w:p>
    <w:p w:rsidR="00BC6222" w:rsidRPr="00BC6222" w:rsidRDefault="00BC6222" w:rsidP="00B622E9">
      <w:pPr>
        <w:shd w:val="clear" w:color="auto" w:fill="FFFFFF"/>
        <w:spacing w:after="0" w:line="240" w:lineRule="auto"/>
        <w:jc w:val="both"/>
        <w:rPr>
          <w:rFonts w:ascii="Arial" w:eastAsia="Times New Roman" w:hAnsi="Arial" w:cs="Arial"/>
          <w:b/>
          <w:color w:val="222222"/>
          <w:sz w:val="19"/>
          <w:szCs w:val="19"/>
          <w:lang w:eastAsia="es-ES"/>
        </w:rPr>
      </w:pPr>
      <w:r w:rsidRPr="00BC6222">
        <w:rPr>
          <w:rFonts w:ascii="Arial" w:eastAsia="Times New Roman" w:hAnsi="Arial" w:cs="Arial"/>
          <w:b/>
          <w:color w:val="222222"/>
          <w:sz w:val="19"/>
          <w:szCs w:val="19"/>
          <w:lang w:eastAsia="es-ES"/>
        </w:rPr>
        <w:t>Correo de contacto:</w:t>
      </w:r>
      <w:r w:rsidRPr="00B622E9">
        <w:rPr>
          <w:rFonts w:ascii="Arial" w:eastAsia="Times New Roman" w:hAnsi="Arial" w:cs="Arial"/>
          <w:b/>
          <w:color w:val="222222"/>
          <w:sz w:val="19"/>
          <w:szCs w:val="19"/>
          <w:lang w:eastAsia="es-ES"/>
        </w:rPr>
        <w:t xml:space="preserve"> </w:t>
      </w:r>
      <w:hyperlink r:id="rId5" w:history="1">
        <w:r w:rsidR="006850A7" w:rsidRPr="00362D16">
          <w:rPr>
            <w:rStyle w:val="Hipervnculo"/>
            <w:rFonts w:ascii="Arial" w:hAnsi="Arial" w:cs="Arial"/>
            <w:sz w:val="18"/>
            <w:szCs w:val="18"/>
            <w:shd w:val="clear" w:color="auto" w:fill="FFFFFF"/>
          </w:rPr>
          <w:t>albafgm@gmail.com</w:t>
        </w:r>
      </w:hyperlink>
      <w:r w:rsidR="006850A7">
        <w:rPr>
          <w:rFonts w:ascii="Arial" w:hAnsi="Arial" w:cs="Arial"/>
          <w:color w:val="777777"/>
          <w:sz w:val="18"/>
          <w:szCs w:val="18"/>
          <w:shd w:val="clear" w:color="auto" w:fill="FFFFFF"/>
        </w:rPr>
        <w:t xml:space="preserve">, </w:t>
      </w:r>
      <w:r w:rsidR="00F405C7">
        <w:t>aperezolivares@ucm.es</w:t>
      </w:r>
    </w:p>
    <w:p w:rsidR="00B622E9" w:rsidRDefault="00B622E9" w:rsidP="00B622E9">
      <w:pPr>
        <w:shd w:val="clear" w:color="auto" w:fill="FFFFFF"/>
        <w:spacing w:after="0" w:line="240" w:lineRule="auto"/>
        <w:jc w:val="both"/>
        <w:rPr>
          <w:rFonts w:ascii="Arial" w:eastAsia="Times New Roman" w:hAnsi="Arial" w:cs="Arial"/>
          <w:b/>
          <w:color w:val="222222"/>
          <w:sz w:val="19"/>
          <w:szCs w:val="19"/>
          <w:lang w:eastAsia="es-ES"/>
        </w:rPr>
      </w:pPr>
    </w:p>
    <w:p w:rsidR="00BC6222" w:rsidRPr="00BC6222" w:rsidRDefault="00BC6222" w:rsidP="00B622E9">
      <w:pPr>
        <w:shd w:val="clear" w:color="auto" w:fill="FFFFFF"/>
        <w:spacing w:after="0" w:line="240" w:lineRule="auto"/>
        <w:jc w:val="both"/>
        <w:rPr>
          <w:rFonts w:ascii="Arial" w:eastAsia="Times New Roman" w:hAnsi="Arial" w:cs="Arial"/>
          <w:b/>
          <w:color w:val="222222"/>
          <w:sz w:val="19"/>
          <w:szCs w:val="19"/>
          <w:lang w:eastAsia="es-ES"/>
        </w:rPr>
      </w:pPr>
      <w:r w:rsidRPr="00BC6222">
        <w:rPr>
          <w:rFonts w:ascii="Arial" w:eastAsia="Times New Roman" w:hAnsi="Arial" w:cs="Arial"/>
          <w:b/>
          <w:color w:val="222222"/>
          <w:sz w:val="19"/>
          <w:szCs w:val="19"/>
          <w:lang w:eastAsia="es-ES"/>
        </w:rPr>
        <w:t>Línea temática:</w:t>
      </w:r>
      <w:r w:rsidRPr="00B622E9">
        <w:rPr>
          <w:rFonts w:ascii="Arial" w:eastAsia="Times New Roman" w:hAnsi="Arial" w:cs="Arial"/>
          <w:b/>
          <w:color w:val="222222"/>
          <w:sz w:val="19"/>
          <w:szCs w:val="19"/>
          <w:lang w:eastAsia="es-ES"/>
        </w:rPr>
        <w:t xml:space="preserve"> </w:t>
      </w:r>
      <w:r w:rsidRPr="00B622E9">
        <w:rPr>
          <w:rFonts w:ascii="Arial" w:eastAsia="Times New Roman" w:hAnsi="Arial" w:cs="Arial"/>
          <w:color w:val="222222"/>
          <w:sz w:val="19"/>
          <w:szCs w:val="19"/>
          <w:lang w:eastAsia="es-ES"/>
        </w:rPr>
        <w:t>Medios digitales: comunicación, impacto social y cultura.</w:t>
      </w:r>
    </w:p>
    <w:p w:rsidR="00B622E9" w:rsidRDefault="00B622E9" w:rsidP="00B622E9">
      <w:pPr>
        <w:shd w:val="clear" w:color="auto" w:fill="FFFFFF"/>
        <w:spacing w:after="0" w:line="240" w:lineRule="auto"/>
        <w:jc w:val="both"/>
        <w:rPr>
          <w:rFonts w:ascii="Arial" w:eastAsia="Times New Roman" w:hAnsi="Arial" w:cs="Arial"/>
          <w:b/>
          <w:color w:val="222222"/>
          <w:sz w:val="19"/>
          <w:szCs w:val="19"/>
          <w:lang w:eastAsia="es-ES"/>
        </w:rPr>
      </w:pPr>
    </w:p>
    <w:p w:rsidR="00BC6222" w:rsidRPr="00B622E9" w:rsidRDefault="00BC6222" w:rsidP="00B622E9">
      <w:pPr>
        <w:shd w:val="clear" w:color="auto" w:fill="FFFFFF"/>
        <w:spacing w:after="0" w:line="240" w:lineRule="auto"/>
        <w:jc w:val="both"/>
        <w:rPr>
          <w:rFonts w:ascii="Arial" w:eastAsia="Times New Roman" w:hAnsi="Arial" w:cs="Arial"/>
          <w:color w:val="222222"/>
          <w:sz w:val="19"/>
          <w:szCs w:val="19"/>
          <w:lang w:eastAsia="es-ES"/>
        </w:rPr>
      </w:pPr>
      <w:r w:rsidRPr="00BC6222">
        <w:rPr>
          <w:rFonts w:ascii="Arial" w:eastAsia="Times New Roman" w:hAnsi="Arial" w:cs="Arial"/>
          <w:b/>
          <w:color w:val="222222"/>
          <w:sz w:val="19"/>
          <w:szCs w:val="19"/>
          <w:lang w:eastAsia="es-ES"/>
        </w:rPr>
        <w:t>Grupo de investigación UCM:</w:t>
      </w:r>
      <w:r w:rsidRPr="00B622E9">
        <w:rPr>
          <w:rFonts w:ascii="Arial" w:eastAsia="Times New Roman" w:hAnsi="Arial" w:cs="Arial"/>
          <w:b/>
          <w:color w:val="222222"/>
          <w:sz w:val="19"/>
          <w:szCs w:val="19"/>
          <w:lang w:eastAsia="es-ES"/>
        </w:rPr>
        <w:t xml:space="preserve"> </w:t>
      </w:r>
      <w:r w:rsidRPr="00B622E9">
        <w:rPr>
          <w:rFonts w:ascii="Arial" w:eastAsia="Times New Roman" w:hAnsi="Arial" w:cs="Arial"/>
          <w:color w:val="222222"/>
          <w:sz w:val="19"/>
          <w:szCs w:val="19"/>
          <w:lang w:eastAsia="es-ES"/>
        </w:rPr>
        <w:t>Grupo de Historia Social</w:t>
      </w:r>
    </w:p>
    <w:p w:rsidR="00B622E9" w:rsidRDefault="00B622E9" w:rsidP="00B622E9">
      <w:pPr>
        <w:shd w:val="clear" w:color="auto" w:fill="FFFFFF"/>
        <w:spacing w:after="0" w:line="240" w:lineRule="auto"/>
        <w:jc w:val="both"/>
        <w:rPr>
          <w:rFonts w:ascii="Arial" w:eastAsia="Times New Roman" w:hAnsi="Arial" w:cs="Arial"/>
          <w:b/>
          <w:color w:val="222222"/>
          <w:sz w:val="19"/>
          <w:szCs w:val="19"/>
          <w:lang w:eastAsia="es-ES"/>
        </w:rPr>
      </w:pPr>
    </w:p>
    <w:p w:rsidR="00BC6222" w:rsidRPr="00BC6222" w:rsidRDefault="00BC6222" w:rsidP="00B622E9">
      <w:pPr>
        <w:shd w:val="clear" w:color="auto" w:fill="FFFFFF"/>
        <w:spacing w:after="0" w:line="240" w:lineRule="auto"/>
        <w:jc w:val="both"/>
        <w:rPr>
          <w:rFonts w:ascii="Arial" w:eastAsia="Times New Roman" w:hAnsi="Arial" w:cs="Arial"/>
          <w:color w:val="222222"/>
          <w:sz w:val="19"/>
          <w:szCs w:val="19"/>
          <w:lang w:eastAsia="es-ES"/>
        </w:rPr>
      </w:pPr>
      <w:r w:rsidRPr="00BC6222">
        <w:rPr>
          <w:rFonts w:ascii="Arial" w:eastAsia="Times New Roman" w:hAnsi="Arial" w:cs="Arial"/>
          <w:b/>
          <w:color w:val="222222"/>
          <w:sz w:val="19"/>
          <w:szCs w:val="19"/>
          <w:lang w:eastAsia="es-ES"/>
        </w:rPr>
        <w:t>Proyecto/s de investigación:</w:t>
      </w:r>
      <w:r w:rsidRPr="00B622E9">
        <w:rPr>
          <w:rFonts w:ascii="Arial" w:eastAsia="Times New Roman" w:hAnsi="Arial" w:cs="Arial"/>
          <w:b/>
          <w:color w:val="222222"/>
          <w:sz w:val="19"/>
          <w:szCs w:val="19"/>
          <w:lang w:eastAsia="es-ES"/>
        </w:rPr>
        <w:t xml:space="preserve"> </w:t>
      </w:r>
      <w:r w:rsidRPr="00B622E9">
        <w:rPr>
          <w:rFonts w:ascii="Arial" w:eastAsia="Times New Roman" w:hAnsi="Arial" w:cs="Arial"/>
          <w:color w:val="222222"/>
          <w:sz w:val="19"/>
          <w:szCs w:val="19"/>
          <w:lang w:eastAsia="es-ES"/>
        </w:rPr>
        <w:t>Madrid 1936-1948: Ciudad, Capital, Frente y Retaguardia.</w:t>
      </w:r>
    </w:p>
    <w:p w:rsidR="00B622E9" w:rsidRDefault="00B622E9" w:rsidP="00B622E9">
      <w:pPr>
        <w:shd w:val="clear" w:color="auto" w:fill="FFFFFF"/>
        <w:spacing w:after="0" w:line="240" w:lineRule="auto"/>
        <w:jc w:val="both"/>
        <w:rPr>
          <w:rFonts w:ascii="Arial" w:eastAsia="Times New Roman" w:hAnsi="Arial" w:cs="Arial"/>
          <w:b/>
          <w:color w:val="222222"/>
          <w:sz w:val="19"/>
          <w:szCs w:val="19"/>
          <w:lang w:eastAsia="es-ES"/>
        </w:rPr>
      </w:pPr>
    </w:p>
    <w:p w:rsidR="00275C08" w:rsidRPr="00B622E9" w:rsidRDefault="00BC6222" w:rsidP="00B622E9">
      <w:pPr>
        <w:shd w:val="clear" w:color="auto" w:fill="FFFFFF"/>
        <w:spacing w:after="0" w:line="240" w:lineRule="auto"/>
        <w:jc w:val="both"/>
        <w:rPr>
          <w:rFonts w:ascii="Arial" w:eastAsia="Times New Roman" w:hAnsi="Arial" w:cs="Arial"/>
          <w:b/>
          <w:color w:val="222222"/>
          <w:sz w:val="19"/>
          <w:szCs w:val="19"/>
          <w:lang w:eastAsia="es-ES"/>
        </w:rPr>
      </w:pPr>
      <w:r w:rsidRPr="00BC6222">
        <w:rPr>
          <w:rFonts w:ascii="Arial" w:eastAsia="Times New Roman" w:hAnsi="Arial" w:cs="Arial"/>
          <w:b/>
          <w:color w:val="222222"/>
          <w:sz w:val="19"/>
          <w:szCs w:val="19"/>
          <w:lang w:eastAsia="es-ES"/>
        </w:rPr>
        <w:t xml:space="preserve">Resumen: </w:t>
      </w:r>
    </w:p>
    <w:p w:rsidR="00275C08" w:rsidRPr="00B622E9" w:rsidRDefault="00275C08" w:rsidP="00B622E9">
      <w:pPr>
        <w:shd w:val="clear" w:color="auto" w:fill="FFFFFF"/>
        <w:spacing w:after="0" w:line="240" w:lineRule="auto"/>
        <w:jc w:val="both"/>
        <w:rPr>
          <w:rFonts w:ascii="Arial" w:eastAsia="Times New Roman" w:hAnsi="Arial" w:cs="Arial"/>
          <w:color w:val="222222"/>
          <w:sz w:val="19"/>
          <w:szCs w:val="19"/>
          <w:lang w:eastAsia="es-ES"/>
        </w:rPr>
      </w:pPr>
    </w:p>
    <w:p w:rsidR="00275C08" w:rsidRPr="00B622E9" w:rsidRDefault="00BC6222" w:rsidP="00B622E9">
      <w:pPr>
        <w:shd w:val="clear" w:color="auto" w:fill="FFFFFF"/>
        <w:spacing w:after="0" w:line="240" w:lineRule="auto"/>
        <w:jc w:val="both"/>
        <w:rPr>
          <w:rFonts w:ascii="Arial" w:eastAsia="Times New Roman" w:hAnsi="Arial" w:cs="Arial"/>
          <w:color w:val="222222"/>
          <w:sz w:val="19"/>
          <w:szCs w:val="19"/>
          <w:lang w:eastAsia="es-ES"/>
        </w:rPr>
      </w:pPr>
      <w:r w:rsidRPr="00B622E9">
        <w:rPr>
          <w:rFonts w:ascii="Arial" w:eastAsia="Times New Roman" w:hAnsi="Arial" w:cs="Arial"/>
          <w:color w:val="222222"/>
          <w:sz w:val="19"/>
          <w:szCs w:val="19"/>
          <w:lang w:eastAsia="es-ES"/>
        </w:rPr>
        <w:t xml:space="preserve">Uno de los objetivos principales del </w:t>
      </w:r>
      <w:r w:rsidR="00F405C7">
        <w:rPr>
          <w:rFonts w:ascii="Arial" w:eastAsia="Times New Roman" w:hAnsi="Arial" w:cs="Arial"/>
          <w:color w:val="222222"/>
          <w:sz w:val="19"/>
          <w:szCs w:val="19"/>
          <w:lang w:eastAsia="es-ES"/>
        </w:rPr>
        <w:t xml:space="preserve">presente </w:t>
      </w:r>
      <w:r w:rsidRPr="00B622E9">
        <w:rPr>
          <w:rFonts w:ascii="Arial" w:eastAsia="Times New Roman" w:hAnsi="Arial" w:cs="Arial"/>
          <w:color w:val="222222"/>
          <w:sz w:val="19"/>
          <w:szCs w:val="19"/>
          <w:lang w:eastAsia="es-ES"/>
        </w:rPr>
        <w:t xml:space="preserve">proyecto de investigación es construir un Atlas digital que recoja y ponga a disposición </w:t>
      </w:r>
      <w:r w:rsidR="00F405C7">
        <w:rPr>
          <w:rFonts w:ascii="Arial" w:eastAsia="Times New Roman" w:hAnsi="Arial" w:cs="Arial"/>
          <w:color w:val="222222"/>
          <w:sz w:val="19"/>
          <w:szCs w:val="19"/>
          <w:lang w:eastAsia="es-ES"/>
        </w:rPr>
        <w:t>de la sociedad</w:t>
      </w:r>
      <w:r w:rsidRPr="00B622E9">
        <w:rPr>
          <w:rFonts w:ascii="Arial" w:eastAsia="Times New Roman" w:hAnsi="Arial" w:cs="Arial"/>
          <w:color w:val="222222"/>
          <w:sz w:val="19"/>
          <w:szCs w:val="19"/>
          <w:lang w:eastAsia="es-ES"/>
        </w:rPr>
        <w:t xml:space="preserve"> la información que han elaborado y elaboran los miembros del grupo de investigación sobre los años de guerra y posguerra en la ciudad de Madrid. Así, en mayo de 2015 se lanzó una primera versión de este Atlas en la página web </w:t>
      </w:r>
      <w:hyperlink r:id="rId6" w:history="1">
        <w:r w:rsidR="00F405C7">
          <w:rPr>
            <w:rStyle w:val="Hipervnculo"/>
            <w:rFonts w:ascii="Arial" w:eastAsia="Times New Roman" w:hAnsi="Arial" w:cs="Arial"/>
            <w:sz w:val="19"/>
            <w:szCs w:val="19"/>
            <w:lang w:eastAsia="es-ES"/>
          </w:rPr>
          <w:t>proyectomadrid.com</w:t>
        </w:r>
      </w:hyperlink>
      <w:r w:rsidRPr="00B622E9">
        <w:rPr>
          <w:rFonts w:ascii="Arial" w:eastAsia="Times New Roman" w:hAnsi="Arial" w:cs="Arial"/>
          <w:color w:val="222222"/>
          <w:sz w:val="19"/>
          <w:szCs w:val="19"/>
          <w:lang w:eastAsia="es-ES"/>
        </w:rPr>
        <w:t xml:space="preserve">, con más de cien puntos de interés señalados en el mapa. El usuario puede distinguir </w:t>
      </w:r>
      <w:r w:rsidR="00275C08" w:rsidRPr="00B622E9">
        <w:rPr>
          <w:rFonts w:ascii="Arial" w:eastAsia="Times New Roman" w:hAnsi="Arial" w:cs="Arial"/>
          <w:color w:val="222222"/>
          <w:sz w:val="19"/>
          <w:szCs w:val="19"/>
          <w:lang w:eastAsia="es-ES"/>
        </w:rPr>
        <w:t xml:space="preserve">con sólo un vistazo </w:t>
      </w:r>
      <w:r w:rsidRPr="00B622E9">
        <w:rPr>
          <w:rFonts w:ascii="Arial" w:eastAsia="Times New Roman" w:hAnsi="Arial" w:cs="Arial"/>
          <w:color w:val="222222"/>
          <w:sz w:val="19"/>
          <w:szCs w:val="19"/>
          <w:lang w:eastAsia="es-ES"/>
        </w:rPr>
        <w:t xml:space="preserve">a qué categorías pertenecen estos puntos, diferenciadas por </w:t>
      </w:r>
      <w:r w:rsidR="00275C08" w:rsidRPr="00B622E9">
        <w:rPr>
          <w:rFonts w:ascii="Arial" w:eastAsia="Times New Roman" w:hAnsi="Arial" w:cs="Arial"/>
          <w:color w:val="222222"/>
          <w:sz w:val="19"/>
          <w:szCs w:val="19"/>
          <w:lang w:eastAsia="es-ES"/>
        </w:rPr>
        <w:t>colores</w:t>
      </w:r>
      <w:r w:rsidRPr="00B622E9">
        <w:rPr>
          <w:rFonts w:ascii="Arial" w:eastAsia="Times New Roman" w:hAnsi="Arial" w:cs="Arial"/>
          <w:color w:val="222222"/>
          <w:sz w:val="19"/>
          <w:szCs w:val="19"/>
          <w:lang w:eastAsia="es-ES"/>
        </w:rPr>
        <w:t xml:space="preserve"> , y navegar de una zona a otra del Madrid de los a</w:t>
      </w:r>
      <w:r w:rsidR="00275C08" w:rsidRPr="00B622E9">
        <w:rPr>
          <w:rFonts w:ascii="Arial" w:eastAsia="Times New Roman" w:hAnsi="Arial" w:cs="Arial"/>
          <w:color w:val="222222"/>
          <w:sz w:val="19"/>
          <w:szCs w:val="19"/>
          <w:lang w:eastAsia="es-ES"/>
        </w:rPr>
        <w:t xml:space="preserve">ños treinta y cuarenta haciendo </w:t>
      </w:r>
      <w:proofErr w:type="spellStart"/>
      <w:r w:rsidR="00275C08" w:rsidRPr="00B622E9">
        <w:rPr>
          <w:rFonts w:ascii="Arial" w:eastAsia="Times New Roman" w:hAnsi="Arial" w:cs="Arial"/>
          <w:color w:val="222222"/>
          <w:sz w:val="19"/>
          <w:szCs w:val="19"/>
          <w:lang w:eastAsia="es-ES"/>
        </w:rPr>
        <w:t>click</w:t>
      </w:r>
      <w:proofErr w:type="spellEnd"/>
      <w:r w:rsidR="00275C08" w:rsidRPr="00B622E9">
        <w:rPr>
          <w:rFonts w:ascii="Arial" w:eastAsia="Times New Roman" w:hAnsi="Arial" w:cs="Arial"/>
          <w:color w:val="222222"/>
          <w:sz w:val="19"/>
          <w:szCs w:val="19"/>
          <w:lang w:eastAsia="es-ES"/>
        </w:rPr>
        <w:t xml:space="preserve"> en ellos. Así se despliega una ventana que expone de forma breve y sencilla la información más relevante acerca del lugar señalado.</w:t>
      </w:r>
    </w:p>
    <w:p w:rsidR="00275C08" w:rsidRPr="00B622E9" w:rsidRDefault="00275C08" w:rsidP="00B622E9">
      <w:pPr>
        <w:shd w:val="clear" w:color="auto" w:fill="FFFFFF"/>
        <w:spacing w:after="0" w:line="240" w:lineRule="auto"/>
        <w:jc w:val="both"/>
        <w:rPr>
          <w:rFonts w:ascii="Arial" w:eastAsia="Times New Roman" w:hAnsi="Arial" w:cs="Arial"/>
          <w:color w:val="222222"/>
          <w:sz w:val="19"/>
          <w:szCs w:val="19"/>
          <w:lang w:eastAsia="es-ES"/>
        </w:rPr>
      </w:pPr>
      <w:r w:rsidRPr="00B622E9">
        <w:rPr>
          <w:rFonts w:ascii="Arial" w:eastAsia="Times New Roman" w:hAnsi="Arial" w:cs="Arial"/>
          <w:color w:val="222222"/>
          <w:sz w:val="19"/>
          <w:szCs w:val="19"/>
          <w:lang w:eastAsia="es-ES"/>
        </w:rPr>
        <w:t xml:space="preserve"> </w:t>
      </w:r>
    </w:p>
    <w:p w:rsidR="00275C08" w:rsidRPr="00BC6222" w:rsidRDefault="00275C08" w:rsidP="00B622E9">
      <w:pPr>
        <w:shd w:val="clear" w:color="auto" w:fill="FFFFFF"/>
        <w:spacing w:after="0" w:line="240" w:lineRule="auto"/>
        <w:jc w:val="both"/>
        <w:rPr>
          <w:rFonts w:ascii="Arial" w:eastAsia="Times New Roman" w:hAnsi="Arial" w:cs="Arial"/>
          <w:color w:val="222222"/>
          <w:sz w:val="19"/>
          <w:szCs w:val="19"/>
          <w:lang w:eastAsia="es-ES"/>
        </w:rPr>
      </w:pPr>
      <w:r w:rsidRPr="00B622E9">
        <w:rPr>
          <w:rFonts w:ascii="Arial" w:eastAsia="Times New Roman" w:hAnsi="Arial" w:cs="Arial"/>
          <w:color w:val="222222"/>
          <w:sz w:val="19"/>
          <w:szCs w:val="19"/>
          <w:lang w:eastAsia="es-ES"/>
        </w:rPr>
        <w:t xml:space="preserve">Las ventajas de este Atlas interactivo son numerosas. En primer lugar, permite localizar en el espacio los acontecimientos, instituciones y fenómenos que caracterizaron a la ciudad tanto durante la guerra como en la posguerra. Por otro lado, constituye una herramienta privilegiada para la divulgación de las investigaciones que actualmente están siendo realizadas sobre el Madrid de la época: al alcance de todos los usuarios y </w:t>
      </w:r>
      <w:r w:rsidR="00F405C7">
        <w:rPr>
          <w:rFonts w:ascii="Arial" w:eastAsia="Times New Roman" w:hAnsi="Arial" w:cs="Arial"/>
          <w:color w:val="222222"/>
          <w:sz w:val="19"/>
          <w:szCs w:val="19"/>
          <w:lang w:eastAsia="es-ES"/>
        </w:rPr>
        <w:t xml:space="preserve">de </w:t>
      </w:r>
      <w:r w:rsidRPr="00B622E9">
        <w:rPr>
          <w:rFonts w:ascii="Arial" w:eastAsia="Times New Roman" w:hAnsi="Arial" w:cs="Arial"/>
          <w:color w:val="222222"/>
          <w:sz w:val="19"/>
          <w:szCs w:val="19"/>
          <w:lang w:eastAsia="es-ES"/>
        </w:rPr>
        <w:t xml:space="preserve">fácil </w:t>
      </w:r>
      <w:r w:rsidR="00F405C7">
        <w:rPr>
          <w:rFonts w:ascii="Arial" w:eastAsia="Times New Roman" w:hAnsi="Arial" w:cs="Arial"/>
          <w:color w:val="222222"/>
          <w:sz w:val="19"/>
          <w:szCs w:val="19"/>
          <w:lang w:eastAsia="es-ES"/>
        </w:rPr>
        <w:t>manejo</w:t>
      </w:r>
      <w:r w:rsidRPr="00B622E9">
        <w:rPr>
          <w:rFonts w:ascii="Arial" w:eastAsia="Times New Roman" w:hAnsi="Arial" w:cs="Arial"/>
          <w:color w:val="222222"/>
          <w:sz w:val="19"/>
          <w:szCs w:val="19"/>
          <w:lang w:eastAsia="es-ES"/>
        </w:rPr>
        <w:t xml:space="preserve">. En la presente ponencia explicaremos brevemente cómo hemos elaborado y </w:t>
      </w:r>
      <w:r w:rsidR="00B622E9" w:rsidRPr="00B622E9">
        <w:rPr>
          <w:rFonts w:ascii="Arial" w:eastAsia="Times New Roman" w:hAnsi="Arial" w:cs="Arial"/>
          <w:color w:val="222222"/>
          <w:sz w:val="19"/>
          <w:szCs w:val="19"/>
          <w:lang w:eastAsia="es-ES"/>
        </w:rPr>
        <w:t>seguimos elaborando el Atlas y nos centraremos</w:t>
      </w:r>
      <w:r w:rsidRPr="00B622E9">
        <w:rPr>
          <w:rFonts w:ascii="Arial" w:eastAsia="Times New Roman" w:hAnsi="Arial" w:cs="Arial"/>
          <w:color w:val="222222"/>
          <w:sz w:val="19"/>
          <w:szCs w:val="19"/>
          <w:lang w:eastAsia="es-ES"/>
        </w:rPr>
        <w:t xml:space="preserve"> </w:t>
      </w:r>
      <w:r w:rsidR="00F405C7">
        <w:rPr>
          <w:rFonts w:ascii="Arial" w:eastAsia="Times New Roman" w:hAnsi="Arial" w:cs="Arial"/>
          <w:color w:val="222222"/>
          <w:sz w:val="19"/>
          <w:szCs w:val="19"/>
          <w:lang w:eastAsia="es-ES"/>
        </w:rPr>
        <w:t>en</w:t>
      </w:r>
      <w:r w:rsidRPr="00B622E9">
        <w:rPr>
          <w:rFonts w:ascii="Arial" w:eastAsia="Times New Roman" w:hAnsi="Arial" w:cs="Arial"/>
          <w:color w:val="222222"/>
          <w:sz w:val="19"/>
          <w:szCs w:val="19"/>
          <w:lang w:eastAsia="es-ES"/>
        </w:rPr>
        <w:t xml:space="preserve"> sus potencialidades de cara a presentar los resultados del proyecto de investigación al gran público</w:t>
      </w:r>
      <w:r w:rsidR="00B622E9" w:rsidRPr="00B622E9">
        <w:rPr>
          <w:rFonts w:ascii="Arial" w:eastAsia="Times New Roman" w:hAnsi="Arial" w:cs="Arial"/>
          <w:color w:val="222222"/>
          <w:sz w:val="19"/>
          <w:szCs w:val="19"/>
          <w:lang w:eastAsia="es-ES"/>
        </w:rPr>
        <w:t>.</w:t>
      </w:r>
    </w:p>
    <w:p w:rsidR="00E93F69" w:rsidRPr="00B622E9" w:rsidRDefault="00E93F69"/>
    <w:sectPr w:rsidR="00E93F69" w:rsidRPr="00B622E9" w:rsidSect="002B57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22"/>
    <w:rsid w:val="00034CE3"/>
    <w:rsid w:val="00070B46"/>
    <w:rsid w:val="00144653"/>
    <w:rsid w:val="001B648C"/>
    <w:rsid w:val="00235004"/>
    <w:rsid w:val="0025180D"/>
    <w:rsid w:val="00275C08"/>
    <w:rsid w:val="002B5782"/>
    <w:rsid w:val="002F2705"/>
    <w:rsid w:val="006850A7"/>
    <w:rsid w:val="006B0673"/>
    <w:rsid w:val="00744F86"/>
    <w:rsid w:val="00792A6F"/>
    <w:rsid w:val="008A41E2"/>
    <w:rsid w:val="00B622E9"/>
    <w:rsid w:val="00BC0FB6"/>
    <w:rsid w:val="00BC6222"/>
    <w:rsid w:val="00E93F69"/>
    <w:rsid w:val="00F351A5"/>
    <w:rsid w:val="00F405C7"/>
    <w:rsid w:val="00F431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C6222"/>
    <w:rPr>
      <w:color w:val="0563C1" w:themeColor="hyperlink"/>
      <w:u w:val="single"/>
    </w:rPr>
  </w:style>
  <w:style w:type="paragraph" w:styleId="Textodeglobo">
    <w:name w:val="Balloon Text"/>
    <w:basedOn w:val="Normal"/>
    <w:link w:val="TextodegloboCar"/>
    <w:uiPriority w:val="99"/>
    <w:semiHidden/>
    <w:unhideWhenUsed/>
    <w:rsid w:val="00F405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05C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C6222"/>
    <w:rPr>
      <w:color w:val="0563C1" w:themeColor="hyperlink"/>
      <w:u w:val="single"/>
    </w:rPr>
  </w:style>
  <w:style w:type="paragraph" w:styleId="Textodeglobo">
    <w:name w:val="Balloon Text"/>
    <w:basedOn w:val="Normal"/>
    <w:link w:val="TextodegloboCar"/>
    <w:uiPriority w:val="99"/>
    <w:semiHidden/>
    <w:unhideWhenUsed/>
    <w:rsid w:val="00F405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0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38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lbafgm@gmail.com" TargetMode="External"/><Relationship Id="rId6" Type="http://schemas.openxmlformats.org/officeDocument/2006/relationships/hyperlink" Target="http://proyectomadrid.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1748</Characters>
  <Application>Microsoft Macintosh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 Campos Posada</dc:creator>
  <cp:lastModifiedBy>Mª Dolores Romero López</cp:lastModifiedBy>
  <cp:revision>2</cp:revision>
  <dcterms:created xsi:type="dcterms:W3CDTF">2016-10-28T09:24:00Z</dcterms:created>
  <dcterms:modified xsi:type="dcterms:W3CDTF">2016-10-28T09:24:00Z</dcterms:modified>
</cp:coreProperties>
</file>