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D5" w:rsidRPr="007542D6" w:rsidRDefault="009656D5" w:rsidP="007542D6">
      <w:pPr>
        <w:spacing w:line="276" w:lineRule="auto"/>
        <w:jc w:val="center"/>
        <w:rPr>
          <w:b/>
          <w:smallCaps/>
          <w:sz w:val="24"/>
          <w:szCs w:val="24"/>
          <w:lang w:val="pt-BR"/>
        </w:rPr>
      </w:pPr>
      <w:bookmarkStart w:id="0" w:name="_GoBack"/>
      <w:bookmarkEnd w:id="0"/>
      <w:r w:rsidRPr="007542D6">
        <w:rPr>
          <w:b/>
          <w:smallCaps/>
          <w:sz w:val="24"/>
          <w:szCs w:val="24"/>
          <w:lang w:val="pt-BR"/>
        </w:rPr>
        <w:t xml:space="preserve">I Jornadas UCM sobre medios digitales para la investigación en Humanidades y </w:t>
      </w:r>
      <w:proofErr w:type="spellStart"/>
      <w:r w:rsidRPr="007542D6">
        <w:rPr>
          <w:b/>
          <w:smallCaps/>
          <w:sz w:val="24"/>
          <w:szCs w:val="24"/>
          <w:lang w:val="pt-BR"/>
        </w:rPr>
        <w:t>Ciencias</w:t>
      </w:r>
      <w:proofErr w:type="spellEnd"/>
      <w:r w:rsidRPr="007542D6">
        <w:rPr>
          <w:b/>
          <w:smallCaps/>
          <w:sz w:val="24"/>
          <w:szCs w:val="24"/>
          <w:lang w:val="pt-BR"/>
        </w:rPr>
        <w:t xml:space="preserve"> </w:t>
      </w:r>
      <w:proofErr w:type="spellStart"/>
      <w:r w:rsidRPr="007542D6">
        <w:rPr>
          <w:b/>
          <w:smallCaps/>
          <w:sz w:val="24"/>
          <w:szCs w:val="24"/>
          <w:lang w:val="pt-BR"/>
        </w:rPr>
        <w:t>Sociales</w:t>
      </w:r>
      <w:proofErr w:type="spellEnd"/>
      <w:r w:rsidR="007542D6">
        <w:rPr>
          <w:b/>
          <w:smallCaps/>
          <w:sz w:val="24"/>
          <w:szCs w:val="24"/>
          <w:lang w:val="pt-BR"/>
        </w:rPr>
        <w:t xml:space="preserve"> (12-13 enero 2017)</w:t>
      </w:r>
    </w:p>
    <w:p w:rsidR="00BD558A" w:rsidRPr="007542D6" w:rsidRDefault="00BD558A" w:rsidP="007542D6">
      <w:pPr>
        <w:spacing w:line="276" w:lineRule="auto"/>
        <w:jc w:val="both"/>
        <w:rPr>
          <w:smallCaps/>
          <w:sz w:val="24"/>
          <w:szCs w:val="24"/>
          <w:lang w:val="pt-BR"/>
        </w:rPr>
      </w:pPr>
    </w:p>
    <w:p w:rsidR="007035A1" w:rsidRPr="007542D6" w:rsidRDefault="007542D6" w:rsidP="007542D6">
      <w:pPr>
        <w:spacing w:line="276" w:lineRule="auto"/>
        <w:jc w:val="both"/>
        <w:rPr>
          <w:smallCaps/>
          <w:sz w:val="24"/>
          <w:szCs w:val="24"/>
          <w:lang w:val="pt-BR"/>
        </w:rPr>
      </w:pPr>
      <w:proofErr w:type="spellStart"/>
      <w:r w:rsidRPr="007542D6">
        <w:rPr>
          <w:smallCaps/>
          <w:sz w:val="24"/>
          <w:szCs w:val="24"/>
          <w:lang w:val="pt-BR"/>
        </w:rPr>
        <w:t>Propuesta</w:t>
      </w:r>
      <w:proofErr w:type="spellEnd"/>
      <w:r w:rsidRPr="007542D6">
        <w:rPr>
          <w:smallCaps/>
          <w:sz w:val="24"/>
          <w:szCs w:val="24"/>
          <w:lang w:val="pt-BR"/>
        </w:rPr>
        <w:t xml:space="preserve"> de comunicación</w:t>
      </w:r>
    </w:p>
    <w:p w:rsidR="003F59F5" w:rsidRPr="007542D6" w:rsidRDefault="003F59F5" w:rsidP="007542D6">
      <w:pPr>
        <w:spacing w:line="276" w:lineRule="auto"/>
        <w:jc w:val="both"/>
        <w:rPr>
          <w:sz w:val="24"/>
          <w:szCs w:val="24"/>
        </w:rPr>
      </w:pPr>
    </w:p>
    <w:p w:rsidR="007542D6" w:rsidRDefault="00FD3D71" w:rsidP="007542D6">
      <w:pPr>
        <w:shd w:val="clear" w:color="auto" w:fill="FFFFFF"/>
        <w:spacing w:line="276" w:lineRule="auto"/>
        <w:jc w:val="both"/>
        <w:rPr>
          <w:color w:val="222222"/>
          <w:sz w:val="24"/>
          <w:szCs w:val="24"/>
        </w:rPr>
      </w:pPr>
      <w:r w:rsidRPr="00FD3D71">
        <w:rPr>
          <w:i/>
          <w:color w:val="222222"/>
          <w:sz w:val="24"/>
          <w:szCs w:val="24"/>
        </w:rPr>
        <w:t>Título</w:t>
      </w:r>
      <w:r w:rsidRPr="00FD3D71">
        <w:rPr>
          <w:color w:val="222222"/>
          <w:sz w:val="24"/>
          <w:szCs w:val="24"/>
        </w:rPr>
        <w:t>:</w:t>
      </w:r>
      <w:r w:rsidRPr="007542D6">
        <w:rPr>
          <w:color w:val="222222"/>
          <w:sz w:val="24"/>
          <w:szCs w:val="24"/>
        </w:rPr>
        <w:t xml:space="preserve"> </w:t>
      </w:r>
    </w:p>
    <w:p w:rsidR="00FD3D71" w:rsidRPr="00FD3D71" w:rsidRDefault="00FD3D71" w:rsidP="007542D6">
      <w:pPr>
        <w:shd w:val="clear" w:color="auto" w:fill="FFFFFF"/>
        <w:spacing w:line="276" w:lineRule="auto"/>
        <w:ind w:firstLine="708"/>
        <w:jc w:val="both"/>
        <w:rPr>
          <w:rFonts w:ascii="Arial" w:hAnsi="Arial" w:cs="Arial"/>
          <w:color w:val="222222"/>
          <w:sz w:val="24"/>
          <w:szCs w:val="24"/>
          <w:lang w:val="pt-BR"/>
        </w:rPr>
      </w:pPr>
      <w:r w:rsidRPr="007542D6">
        <w:rPr>
          <w:color w:val="222222"/>
          <w:sz w:val="24"/>
          <w:szCs w:val="24"/>
        </w:rPr>
        <w:t xml:space="preserve">“EDI-RED: </w:t>
      </w:r>
      <w:r w:rsidR="007542D6">
        <w:rPr>
          <w:color w:val="222222"/>
          <w:sz w:val="24"/>
          <w:szCs w:val="24"/>
        </w:rPr>
        <w:t>E</w:t>
      </w:r>
      <w:r w:rsidR="007542D6" w:rsidRPr="007542D6">
        <w:rPr>
          <w:color w:val="222222"/>
          <w:sz w:val="24"/>
          <w:szCs w:val="24"/>
        </w:rPr>
        <w:t xml:space="preserve">ditores y editoriales iberoamericanos (siglos XIX-XXI). </w:t>
      </w:r>
      <w:r w:rsidR="007542D6">
        <w:rPr>
          <w:color w:val="222222"/>
          <w:sz w:val="24"/>
          <w:szCs w:val="24"/>
        </w:rPr>
        <w:t>U</w:t>
      </w:r>
      <w:r w:rsidR="007542D6" w:rsidRPr="007542D6">
        <w:rPr>
          <w:color w:val="222222"/>
          <w:sz w:val="24"/>
          <w:szCs w:val="24"/>
        </w:rPr>
        <w:t>n portal para la investigación y la difusión de la cultura editorial</w:t>
      </w:r>
      <w:r w:rsidRPr="007542D6">
        <w:rPr>
          <w:color w:val="222222"/>
          <w:sz w:val="24"/>
          <w:szCs w:val="24"/>
        </w:rPr>
        <w:t>”</w:t>
      </w:r>
    </w:p>
    <w:p w:rsidR="007542D6" w:rsidRDefault="007542D6" w:rsidP="007542D6">
      <w:pPr>
        <w:shd w:val="clear" w:color="auto" w:fill="FFFFFF"/>
        <w:spacing w:line="276" w:lineRule="auto"/>
        <w:jc w:val="both"/>
        <w:rPr>
          <w:color w:val="222222"/>
          <w:sz w:val="24"/>
          <w:szCs w:val="24"/>
        </w:rPr>
      </w:pPr>
    </w:p>
    <w:p w:rsidR="007542D6" w:rsidRDefault="00FD3D71" w:rsidP="007542D6">
      <w:pPr>
        <w:shd w:val="clear" w:color="auto" w:fill="FFFFFF"/>
        <w:spacing w:line="276" w:lineRule="auto"/>
        <w:jc w:val="both"/>
        <w:rPr>
          <w:color w:val="222222"/>
          <w:sz w:val="24"/>
          <w:szCs w:val="24"/>
        </w:rPr>
      </w:pPr>
      <w:r w:rsidRPr="00FD3D71">
        <w:rPr>
          <w:i/>
          <w:color w:val="222222"/>
          <w:sz w:val="24"/>
          <w:szCs w:val="24"/>
        </w:rPr>
        <w:t>Ponente</w:t>
      </w:r>
      <w:r w:rsidRPr="00FD3D71">
        <w:rPr>
          <w:color w:val="222222"/>
          <w:sz w:val="24"/>
          <w:szCs w:val="24"/>
        </w:rPr>
        <w:t>:</w:t>
      </w:r>
      <w:r w:rsidRPr="007542D6">
        <w:rPr>
          <w:color w:val="222222"/>
          <w:sz w:val="24"/>
          <w:szCs w:val="24"/>
        </w:rPr>
        <w:t xml:space="preserve"> </w:t>
      </w:r>
    </w:p>
    <w:p w:rsidR="00FD3D71" w:rsidRPr="00FD3D71" w:rsidRDefault="00FD3D71" w:rsidP="007542D6">
      <w:pPr>
        <w:shd w:val="clear" w:color="auto" w:fill="FFFFFF"/>
        <w:spacing w:line="276" w:lineRule="auto"/>
        <w:ind w:firstLine="708"/>
        <w:jc w:val="both"/>
        <w:rPr>
          <w:rFonts w:ascii="Arial" w:hAnsi="Arial" w:cs="Arial"/>
          <w:color w:val="222222"/>
          <w:sz w:val="24"/>
          <w:szCs w:val="24"/>
        </w:rPr>
      </w:pPr>
      <w:r w:rsidRPr="007542D6">
        <w:rPr>
          <w:color w:val="222222"/>
          <w:sz w:val="24"/>
          <w:szCs w:val="24"/>
        </w:rPr>
        <w:t>Raquel Sánchez</w:t>
      </w:r>
      <w:r w:rsidR="007542D6">
        <w:rPr>
          <w:color w:val="222222"/>
          <w:sz w:val="24"/>
          <w:szCs w:val="24"/>
        </w:rPr>
        <w:t xml:space="preserve"> (UCM)</w:t>
      </w:r>
    </w:p>
    <w:p w:rsidR="007542D6" w:rsidRDefault="007542D6" w:rsidP="007542D6">
      <w:pPr>
        <w:shd w:val="clear" w:color="auto" w:fill="FFFFFF"/>
        <w:spacing w:line="276" w:lineRule="auto"/>
        <w:jc w:val="both"/>
        <w:rPr>
          <w:color w:val="222222"/>
          <w:sz w:val="24"/>
          <w:szCs w:val="24"/>
        </w:rPr>
      </w:pPr>
    </w:p>
    <w:p w:rsidR="00FD3D71" w:rsidRPr="00FD3D71" w:rsidRDefault="00FD3D71" w:rsidP="007542D6">
      <w:pPr>
        <w:shd w:val="clear" w:color="auto" w:fill="FFFFFF"/>
        <w:spacing w:line="276" w:lineRule="auto"/>
        <w:jc w:val="both"/>
        <w:rPr>
          <w:rFonts w:ascii="Arial" w:hAnsi="Arial" w:cs="Arial"/>
          <w:color w:val="222222"/>
          <w:sz w:val="24"/>
          <w:szCs w:val="24"/>
        </w:rPr>
      </w:pPr>
      <w:r w:rsidRPr="00FD3D71">
        <w:rPr>
          <w:i/>
          <w:color w:val="222222"/>
          <w:sz w:val="24"/>
          <w:szCs w:val="24"/>
        </w:rPr>
        <w:t>Autor o autores</w:t>
      </w:r>
      <w:r w:rsidRPr="00FD3D71">
        <w:rPr>
          <w:color w:val="222222"/>
          <w:sz w:val="24"/>
          <w:szCs w:val="24"/>
        </w:rPr>
        <w:t>:</w:t>
      </w:r>
      <w:r w:rsidRPr="007542D6">
        <w:rPr>
          <w:color w:val="222222"/>
          <w:sz w:val="24"/>
          <w:szCs w:val="24"/>
        </w:rPr>
        <w:t xml:space="preserve"> </w:t>
      </w:r>
    </w:p>
    <w:p w:rsidR="007542D6" w:rsidRDefault="007542D6" w:rsidP="007542D6">
      <w:pPr>
        <w:shd w:val="clear" w:color="auto" w:fill="FFFFFF"/>
        <w:spacing w:line="276" w:lineRule="auto"/>
        <w:jc w:val="both"/>
        <w:rPr>
          <w:color w:val="222222"/>
          <w:sz w:val="24"/>
          <w:szCs w:val="24"/>
        </w:rPr>
      </w:pPr>
    </w:p>
    <w:p w:rsidR="007542D6" w:rsidRDefault="00FD3D71" w:rsidP="007542D6">
      <w:pPr>
        <w:shd w:val="clear" w:color="auto" w:fill="FFFFFF"/>
        <w:spacing w:line="276" w:lineRule="auto"/>
        <w:jc w:val="both"/>
        <w:rPr>
          <w:color w:val="222222"/>
          <w:sz w:val="24"/>
          <w:szCs w:val="24"/>
        </w:rPr>
      </w:pPr>
      <w:r w:rsidRPr="00FD3D71">
        <w:rPr>
          <w:i/>
          <w:color w:val="222222"/>
          <w:sz w:val="24"/>
          <w:szCs w:val="24"/>
        </w:rPr>
        <w:t>Otros datos</w:t>
      </w:r>
      <w:r w:rsidRPr="00FD3D71">
        <w:rPr>
          <w:color w:val="222222"/>
          <w:sz w:val="24"/>
          <w:szCs w:val="24"/>
        </w:rPr>
        <w:t>:</w:t>
      </w:r>
      <w:r w:rsidRPr="007542D6">
        <w:rPr>
          <w:color w:val="222222"/>
          <w:sz w:val="24"/>
          <w:szCs w:val="24"/>
        </w:rPr>
        <w:t xml:space="preserve"> </w:t>
      </w:r>
    </w:p>
    <w:p w:rsidR="00FD3D71" w:rsidRPr="00FD3D71" w:rsidRDefault="00C86FCA" w:rsidP="007542D6">
      <w:pPr>
        <w:shd w:val="clear" w:color="auto" w:fill="FFFFFF"/>
        <w:spacing w:line="276" w:lineRule="auto"/>
        <w:ind w:firstLine="708"/>
        <w:jc w:val="both"/>
        <w:rPr>
          <w:rFonts w:ascii="Arial" w:hAnsi="Arial" w:cs="Arial"/>
          <w:color w:val="222222"/>
          <w:sz w:val="24"/>
          <w:szCs w:val="24"/>
        </w:rPr>
      </w:pPr>
      <w:hyperlink r:id="rId5" w:history="1">
        <w:r w:rsidR="007542D6" w:rsidRPr="008208CA">
          <w:rPr>
            <w:rStyle w:val="Hipervnculo"/>
            <w:sz w:val="24"/>
            <w:szCs w:val="24"/>
          </w:rPr>
          <w:t>http://www.cervantesvirtual.com/areas/instituciones-y-fundaciones/</w:t>
        </w:r>
      </w:hyperlink>
      <w:r w:rsidR="007542D6">
        <w:rPr>
          <w:color w:val="222222"/>
          <w:sz w:val="24"/>
          <w:szCs w:val="24"/>
        </w:rPr>
        <w:t xml:space="preserve"> </w:t>
      </w:r>
    </w:p>
    <w:p w:rsidR="007542D6" w:rsidRDefault="007542D6" w:rsidP="007542D6">
      <w:pPr>
        <w:shd w:val="clear" w:color="auto" w:fill="FFFFFF"/>
        <w:spacing w:line="276" w:lineRule="auto"/>
        <w:jc w:val="both"/>
        <w:rPr>
          <w:color w:val="222222"/>
          <w:sz w:val="24"/>
          <w:szCs w:val="24"/>
        </w:rPr>
      </w:pPr>
    </w:p>
    <w:p w:rsidR="00FD3D71" w:rsidRDefault="00FD3D71" w:rsidP="007542D6">
      <w:pPr>
        <w:shd w:val="clear" w:color="auto" w:fill="FFFFFF"/>
        <w:spacing w:line="276" w:lineRule="auto"/>
        <w:jc w:val="both"/>
        <w:rPr>
          <w:color w:val="222222"/>
          <w:sz w:val="24"/>
          <w:szCs w:val="24"/>
        </w:rPr>
      </w:pPr>
      <w:r w:rsidRPr="00FD3D71">
        <w:rPr>
          <w:i/>
          <w:color w:val="222222"/>
          <w:sz w:val="24"/>
          <w:szCs w:val="24"/>
        </w:rPr>
        <w:t>Correo de contacto</w:t>
      </w:r>
      <w:r w:rsidRPr="00FD3D71">
        <w:rPr>
          <w:color w:val="222222"/>
          <w:sz w:val="24"/>
          <w:szCs w:val="24"/>
        </w:rPr>
        <w:t>:</w:t>
      </w:r>
      <w:r w:rsidRPr="007542D6">
        <w:rPr>
          <w:color w:val="222222"/>
          <w:sz w:val="24"/>
          <w:szCs w:val="24"/>
        </w:rPr>
        <w:t xml:space="preserve"> </w:t>
      </w:r>
    </w:p>
    <w:p w:rsidR="007542D6" w:rsidRPr="00FD3D71" w:rsidRDefault="007542D6" w:rsidP="007542D6">
      <w:pPr>
        <w:shd w:val="clear" w:color="auto" w:fill="FFFFFF"/>
        <w:spacing w:line="276" w:lineRule="auto"/>
        <w:jc w:val="both"/>
        <w:rPr>
          <w:rFonts w:ascii="Arial" w:hAnsi="Arial" w:cs="Arial"/>
          <w:color w:val="222222"/>
          <w:sz w:val="24"/>
          <w:szCs w:val="24"/>
        </w:rPr>
      </w:pPr>
      <w:r>
        <w:rPr>
          <w:color w:val="222222"/>
          <w:sz w:val="24"/>
          <w:szCs w:val="24"/>
        </w:rPr>
        <w:tab/>
      </w:r>
      <w:hyperlink r:id="rId6" w:history="1">
        <w:r w:rsidRPr="008208CA">
          <w:rPr>
            <w:rStyle w:val="Hipervnculo"/>
            <w:sz w:val="24"/>
            <w:szCs w:val="24"/>
          </w:rPr>
          <w:t>raquelsg@ucm.es</w:t>
        </w:r>
      </w:hyperlink>
      <w:r>
        <w:rPr>
          <w:color w:val="222222"/>
          <w:sz w:val="24"/>
          <w:szCs w:val="24"/>
        </w:rPr>
        <w:t xml:space="preserve"> </w:t>
      </w:r>
    </w:p>
    <w:p w:rsidR="007542D6" w:rsidRDefault="007542D6" w:rsidP="007542D6">
      <w:pPr>
        <w:shd w:val="clear" w:color="auto" w:fill="FFFFFF"/>
        <w:spacing w:line="276" w:lineRule="auto"/>
        <w:jc w:val="both"/>
        <w:rPr>
          <w:color w:val="222222"/>
          <w:sz w:val="24"/>
          <w:szCs w:val="24"/>
        </w:rPr>
      </w:pPr>
    </w:p>
    <w:p w:rsidR="007542D6" w:rsidRDefault="00FD3D71" w:rsidP="007542D6">
      <w:pPr>
        <w:shd w:val="clear" w:color="auto" w:fill="FFFFFF"/>
        <w:spacing w:line="276" w:lineRule="auto"/>
        <w:jc w:val="both"/>
        <w:rPr>
          <w:color w:val="222222"/>
          <w:sz w:val="24"/>
          <w:szCs w:val="24"/>
        </w:rPr>
      </w:pPr>
      <w:r w:rsidRPr="00FD3D71">
        <w:rPr>
          <w:i/>
          <w:color w:val="222222"/>
          <w:sz w:val="24"/>
          <w:szCs w:val="24"/>
        </w:rPr>
        <w:t>Línea temática</w:t>
      </w:r>
      <w:r w:rsidRPr="00FD3D71">
        <w:rPr>
          <w:color w:val="222222"/>
          <w:sz w:val="24"/>
          <w:szCs w:val="24"/>
        </w:rPr>
        <w:t>:</w:t>
      </w:r>
      <w:r w:rsidR="007542D6" w:rsidRPr="007542D6">
        <w:rPr>
          <w:color w:val="222222"/>
          <w:sz w:val="24"/>
          <w:szCs w:val="24"/>
        </w:rPr>
        <w:t xml:space="preserve"> </w:t>
      </w:r>
    </w:p>
    <w:p w:rsidR="00FD3D71" w:rsidRPr="00FD3D71" w:rsidRDefault="007542D6" w:rsidP="007542D6">
      <w:pPr>
        <w:shd w:val="clear" w:color="auto" w:fill="FFFFFF"/>
        <w:spacing w:line="276" w:lineRule="auto"/>
        <w:ind w:firstLine="708"/>
        <w:jc w:val="both"/>
        <w:rPr>
          <w:rFonts w:ascii="Arial" w:hAnsi="Arial" w:cs="Arial"/>
          <w:color w:val="222222"/>
          <w:sz w:val="24"/>
          <w:szCs w:val="24"/>
        </w:rPr>
      </w:pPr>
      <w:r w:rsidRPr="007542D6">
        <w:rPr>
          <w:color w:val="222222"/>
          <w:sz w:val="24"/>
          <w:szCs w:val="24"/>
        </w:rPr>
        <w:t>Medios digitales: comunicación, impacto social y cultura</w:t>
      </w:r>
    </w:p>
    <w:p w:rsidR="007542D6" w:rsidRDefault="007542D6" w:rsidP="007542D6">
      <w:pPr>
        <w:shd w:val="clear" w:color="auto" w:fill="FFFFFF"/>
        <w:spacing w:line="276" w:lineRule="auto"/>
        <w:jc w:val="both"/>
        <w:rPr>
          <w:color w:val="222222"/>
          <w:sz w:val="24"/>
          <w:szCs w:val="24"/>
        </w:rPr>
      </w:pPr>
    </w:p>
    <w:p w:rsidR="00FD3D71" w:rsidRPr="00FD3D71" w:rsidRDefault="00FD3D71" w:rsidP="007542D6">
      <w:pPr>
        <w:shd w:val="clear" w:color="auto" w:fill="FFFFFF"/>
        <w:spacing w:line="276" w:lineRule="auto"/>
        <w:jc w:val="both"/>
        <w:rPr>
          <w:rFonts w:ascii="Arial" w:hAnsi="Arial" w:cs="Arial"/>
          <w:i/>
          <w:color w:val="222222"/>
          <w:sz w:val="24"/>
          <w:szCs w:val="24"/>
        </w:rPr>
      </w:pPr>
      <w:r w:rsidRPr="00FD3D71">
        <w:rPr>
          <w:i/>
          <w:color w:val="222222"/>
          <w:sz w:val="24"/>
          <w:szCs w:val="24"/>
        </w:rPr>
        <w:t>Grupo de investigación UCM:</w:t>
      </w:r>
    </w:p>
    <w:p w:rsidR="00FD3D71" w:rsidRPr="00FD3D71" w:rsidRDefault="00FD3D71" w:rsidP="007542D6">
      <w:pPr>
        <w:shd w:val="clear" w:color="auto" w:fill="FFFFFF"/>
        <w:spacing w:line="276" w:lineRule="auto"/>
        <w:jc w:val="both"/>
        <w:rPr>
          <w:rFonts w:ascii="Arial" w:hAnsi="Arial" w:cs="Arial"/>
          <w:color w:val="222222"/>
          <w:sz w:val="24"/>
          <w:szCs w:val="24"/>
        </w:rPr>
      </w:pPr>
      <w:r w:rsidRPr="00FD3D71">
        <w:rPr>
          <w:i/>
          <w:color w:val="222222"/>
          <w:sz w:val="24"/>
          <w:szCs w:val="24"/>
        </w:rPr>
        <w:t>Director del Grupo UCM</w:t>
      </w:r>
      <w:r w:rsidRPr="00FD3D71">
        <w:rPr>
          <w:color w:val="222222"/>
          <w:sz w:val="24"/>
          <w:szCs w:val="24"/>
        </w:rPr>
        <w:t>:</w:t>
      </w:r>
    </w:p>
    <w:p w:rsidR="007542D6" w:rsidRDefault="007542D6" w:rsidP="007542D6">
      <w:pPr>
        <w:shd w:val="clear" w:color="auto" w:fill="FFFFFF"/>
        <w:spacing w:line="276" w:lineRule="auto"/>
        <w:jc w:val="both"/>
        <w:rPr>
          <w:color w:val="222222"/>
          <w:sz w:val="24"/>
          <w:szCs w:val="24"/>
        </w:rPr>
      </w:pPr>
    </w:p>
    <w:p w:rsidR="007542D6" w:rsidRDefault="00FD3D71" w:rsidP="007542D6">
      <w:pPr>
        <w:shd w:val="clear" w:color="auto" w:fill="FFFFFF"/>
        <w:spacing w:line="276" w:lineRule="auto"/>
        <w:jc w:val="both"/>
        <w:rPr>
          <w:color w:val="222222"/>
          <w:sz w:val="24"/>
          <w:szCs w:val="24"/>
        </w:rPr>
      </w:pPr>
      <w:r w:rsidRPr="00FD3D71">
        <w:rPr>
          <w:i/>
          <w:color w:val="222222"/>
          <w:sz w:val="24"/>
          <w:szCs w:val="24"/>
        </w:rPr>
        <w:t>Otros grupos de investigación</w:t>
      </w:r>
      <w:r w:rsidRPr="00FD3D71">
        <w:rPr>
          <w:color w:val="222222"/>
          <w:sz w:val="24"/>
          <w:szCs w:val="24"/>
        </w:rPr>
        <w:t>:</w:t>
      </w:r>
      <w:r w:rsidRPr="007542D6">
        <w:rPr>
          <w:color w:val="222222"/>
          <w:sz w:val="24"/>
          <w:szCs w:val="24"/>
        </w:rPr>
        <w:t xml:space="preserve"> </w:t>
      </w:r>
    </w:p>
    <w:p w:rsidR="00FD3D71" w:rsidRPr="00FD3D71" w:rsidRDefault="00FD3D71" w:rsidP="007542D6">
      <w:pPr>
        <w:shd w:val="clear" w:color="auto" w:fill="FFFFFF"/>
        <w:spacing w:line="276" w:lineRule="auto"/>
        <w:ind w:firstLine="708"/>
        <w:jc w:val="both"/>
        <w:rPr>
          <w:rFonts w:ascii="Arial" w:hAnsi="Arial" w:cs="Arial"/>
          <w:color w:val="222222"/>
          <w:sz w:val="24"/>
          <w:szCs w:val="24"/>
        </w:rPr>
      </w:pPr>
      <w:r w:rsidRPr="007542D6">
        <w:rPr>
          <w:rFonts w:cs="Arial"/>
          <w:sz w:val="24"/>
          <w:szCs w:val="24"/>
        </w:rPr>
        <w:t>Redes transatlánticas: Prácticas editoriales de la Re(d)pública Iberoamericana</w:t>
      </w:r>
    </w:p>
    <w:p w:rsidR="007542D6" w:rsidRDefault="007542D6" w:rsidP="007542D6">
      <w:pPr>
        <w:shd w:val="clear" w:color="auto" w:fill="FFFFFF"/>
        <w:spacing w:line="276" w:lineRule="auto"/>
        <w:jc w:val="both"/>
        <w:rPr>
          <w:color w:val="222222"/>
          <w:sz w:val="24"/>
          <w:szCs w:val="24"/>
        </w:rPr>
      </w:pPr>
    </w:p>
    <w:p w:rsidR="007542D6" w:rsidRPr="007542D6" w:rsidRDefault="00FD3D71" w:rsidP="007542D6">
      <w:pPr>
        <w:shd w:val="clear" w:color="auto" w:fill="FFFFFF"/>
        <w:spacing w:line="276" w:lineRule="auto"/>
        <w:jc w:val="both"/>
        <w:rPr>
          <w:color w:val="222222"/>
          <w:sz w:val="24"/>
          <w:szCs w:val="24"/>
        </w:rPr>
      </w:pPr>
      <w:r w:rsidRPr="00FD3D71">
        <w:rPr>
          <w:i/>
          <w:color w:val="222222"/>
          <w:sz w:val="24"/>
          <w:szCs w:val="24"/>
        </w:rPr>
        <w:t>Proyecto/s de investigación</w:t>
      </w:r>
      <w:r w:rsidRPr="00FD3D71">
        <w:rPr>
          <w:color w:val="222222"/>
          <w:sz w:val="24"/>
          <w:szCs w:val="24"/>
        </w:rPr>
        <w:t>:</w:t>
      </w:r>
      <w:r w:rsidRPr="007542D6">
        <w:rPr>
          <w:color w:val="222222"/>
          <w:sz w:val="24"/>
          <w:szCs w:val="24"/>
        </w:rPr>
        <w:t xml:space="preserve"> </w:t>
      </w:r>
    </w:p>
    <w:p w:rsidR="00FD3D71" w:rsidRPr="007542D6" w:rsidRDefault="00FD3D71" w:rsidP="007542D6">
      <w:pPr>
        <w:shd w:val="clear" w:color="auto" w:fill="FFFFFF"/>
        <w:spacing w:line="276" w:lineRule="auto"/>
        <w:ind w:firstLine="708"/>
        <w:jc w:val="both"/>
        <w:rPr>
          <w:rFonts w:cs="Arial"/>
          <w:sz w:val="24"/>
          <w:szCs w:val="24"/>
        </w:rPr>
      </w:pPr>
      <w:r w:rsidRPr="007542D6">
        <w:rPr>
          <w:rFonts w:cs="Arial"/>
          <w:sz w:val="24"/>
          <w:szCs w:val="24"/>
        </w:rPr>
        <w:t xml:space="preserve">Red Telemática de Excelencia: Redes transatlánticas: Prácticas editoriales de la Re(d)pública Iberoamericana Ref. </w:t>
      </w:r>
      <w:r w:rsidRPr="007542D6">
        <w:rPr>
          <w:sz w:val="24"/>
          <w:szCs w:val="24"/>
        </w:rPr>
        <w:t>FFI2015-71940-REDT (</w:t>
      </w:r>
      <w:r w:rsidRPr="007542D6">
        <w:rPr>
          <w:rFonts w:cs="Arial"/>
          <w:sz w:val="24"/>
          <w:szCs w:val="24"/>
        </w:rPr>
        <w:t>Dirección General de Investigación. Subdirección de Proyectos de Investigación (Ministerio de Economía y Competitividad)</w:t>
      </w:r>
    </w:p>
    <w:p w:rsidR="007542D6" w:rsidRPr="007542D6" w:rsidRDefault="007542D6" w:rsidP="007542D6">
      <w:pPr>
        <w:shd w:val="clear" w:color="auto" w:fill="FFFFFF"/>
        <w:spacing w:line="276" w:lineRule="auto"/>
        <w:jc w:val="both"/>
        <w:rPr>
          <w:rFonts w:cs="Arial"/>
          <w:sz w:val="24"/>
          <w:szCs w:val="24"/>
        </w:rPr>
      </w:pPr>
    </w:p>
    <w:p w:rsidR="007542D6" w:rsidRPr="00FD3D71" w:rsidRDefault="007542D6" w:rsidP="007542D6">
      <w:pPr>
        <w:shd w:val="clear" w:color="auto" w:fill="FFFFFF"/>
        <w:spacing w:line="276" w:lineRule="auto"/>
        <w:jc w:val="both"/>
        <w:rPr>
          <w:rFonts w:ascii="Arial" w:hAnsi="Arial" w:cs="Arial"/>
          <w:color w:val="222222"/>
          <w:sz w:val="24"/>
          <w:szCs w:val="24"/>
        </w:rPr>
      </w:pPr>
    </w:p>
    <w:p w:rsidR="00FD3D71" w:rsidRPr="00FD3D71" w:rsidRDefault="00FD3D71" w:rsidP="007542D6">
      <w:pPr>
        <w:shd w:val="clear" w:color="auto" w:fill="FFFFFF"/>
        <w:spacing w:line="276" w:lineRule="auto"/>
        <w:jc w:val="both"/>
        <w:rPr>
          <w:rFonts w:ascii="Arial" w:hAnsi="Arial" w:cs="Arial"/>
          <w:i/>
          <w:color w:val="222222"/>
          <w:sz w:val="24"/>
          <w:szCs w:val="24"/>
        </w:rPr>
      </w:pPr>
      <w:r w:rsidRPr="00FD3D71">
        <w:rPr>
          <w:i/>
          <w:color w:val="222222"/>
          <w:sz w:val="24"/>
          <w:szCs w:val="24"/>
        </w:rPr>
        <w:t>Resumen: 300 palabras</w:t>
      </w:r>
    </w:p>
    <w:p w:rsidR="00D53110" w:rsidRPr="007542D6" w:rsidRDefault="00FD3D71" w:rsidP="007542D6">
      <w:pPr>
        <w:shd w:val="clear" w:color="auto" w:fill="FFFFFF"/>
        <w:spacing w:line="276" w:lineRule="auto"/>
        <w:jc w:val="both"/>
        <w:rPr>
          <w:b/>
          <w:sz w:val="24"/>
          <w:szCs w:val="24"/>
        </w:rPr>
      </w:pPr>
      <w:r w:rsidRPr="00FD3D71">
        <w:rPr>
          <w:color w:val="222222"/>
          <w:sz w:val="24"/>
          <w:szCs w:val="24"/>
        </w:rPr>
        <w:t> </w:t>
      </w:r>
      <w:r w:rsidR="007542D6">
        <w:rPr>
          <w:color w:val="222222"/>
          <w:sz w:val="24"/>
          <w:szCs w:val="24"/>
        </w:rPr>
        <w:tab/>
      </w:r>
      <w:r w:rsidR="003F59F5" w:rsidRPr="007542D6">
        <w:rPr>
          <w:sz w:val="24"/>
          <w:szCs w:val="24"/>
        </w:rPr>
        <w:t xml:space="preserve">Esta propuesta de comunicación tiene como objetivo presentar ante la </w:t>
      </w:r>
      <w:r w:rsidR="009656D5" w:rsidRPr="007542D6">
        <w:rPr>
          <w:sz w:val="24"/>
          <w:szCs w:val="24"/>
        </w:rPr>
        <w:t>comunidad universitaria</w:t>
      </w:r>
      <w:r w:rsidR="003F59F5" w:rsidRPr="007542D6">
        <w:rPr>
          <w:sz w:val="24"/>
          <w:szCs w:val="24"/>
        </w:rPr>
        <w:t xml:space="preserve"> el portal “</w:t>
      </w:r>
      <w:proofErr w:type="spellStart"/>
      <w:r w:rsidR="009656D5" w:rsidRPr="007542D6">
        <w:rPr>
          <w:smallCaps/>
          <w:sz w:val="24"/>
          <w:szCs w:val="24"/>
          <w:lang w:val="pt-BR"/>
        </w:rPr>
        <w:t>Edi-red</w:t>
      </w:r>
      <w:proofErr w:type="spellEnd"/>
      <w:r w:rsidR="009656D5" w:rsidRPr="007542D6">
        <w:rPr>
          <w:smallCaps/>
          <w:sz w:val="24"/>
          <w:szCs w:val="24"/>
          <w:lang w:val="pt-BR"/>
        </w:rPr>
        <w:t xml:space="preserve">: Editores y editoriales iberoamericanos </w:t>
      </w:r>
      <w:r w:rsidR="003F59F5" w:rsidRPr="007542D6">
        <w:rPr>
          <w:sz w:val="24"/>
          <w:szCs w:val="24"/>
        </w:rPr>
        <w:t>(siglos XIX-XXI)</w:t>
      </w:r>
      <w:r w:rsidR="00D53110" w:rsidRPr="007542D6">
        <w:rPr>
          <w:sz w:val="24"/>
          <w:szCs w:val="24"/>
        </w:rPr>
        <w:t>”</w:t>
      </w:r>
      <w:r w:rsidR="003F59F5" w:rsidRPr="007542D6">
        <w:rPr>
          <w:sz w:val="24"/>
          <w:szCs w:val="24"/>
        </w:rPr>
        <w:t xml:space="preserve">, que está sustentado por la Biblioteca Virtual Miguel de Cervantes. Se trata de un proyecto que trata de poner en contacto la investigación académica con la sociedad, incidiendo en la importancia de la transferencia de los resultados de la investigación financiada con fondos públicos y privados. Dirigido por la doctora Pura Fernández (Instituto </w:t>
      </w:r>
      <w:r w:rsidR="009744B3" w:rsidRPr="007542D6">
        <w:rPr>
          <w:sz w:val="24"/>
          <w:szCs w:val="24"/>
        </w:rPr>
        <w:t xml:space="preserve">de Lengua, Literatura y </w:t>
      </w:r>
      <w:r w:rsidR="009744B3" w:rsidRPr="007542D6">
        <w:rPr>
          <w:sz w:val="24"/>
          <w:szCs w:val="24"/>
        </w:rPr>
        <w:lastRenderedPageBreak/>
        <w:t xml:space="preserve">Antropología </w:t>
      </w:r>
      <w:r w:rsidR="003F59F5" w:rsidRPr="007542D6">
        <w:rPr>
          <w:sz w:val="24"/>
          <w:szCs w:val="24"/>
        </w:rPr>
        <w:t>del CSIC), reúne un amplio espectro de investigadores de universidades y otros centros de investigación de España, Portugal</w:t>
      </w:r>
      <w:r w:rsidR="00A94629" w:rsidRPr="007542D6">
        <w:rPr>
          <w:sz w:val="24"/>
          <w:szCs w:val="24"/>
        </w:rPr>
        <w:t>, Francia, Suiza</w:t>
      </w:r>
      <w:r w:rsidR="003F59F5" w:rsidRPr="007542D6">
        <w:rPr>
          <w:sz w:val="24"/>
          <w:szCs w:val="24"/>
        </w:rPr>
        <w:t xml:space="preserve"> y diversos países de América, como Brasil, México y Argentina. Su objetivo es proporcionar un marco de referencia para los interesados en la edición</w:t>
      </w:r>
      <w:r w:rsidR="00A94629" w:rsidRPr="007542D6">
        <w:rPr>
          <w:sz w:val="24"/>
          <w:szCs w:val="24"/>
        </w:rPr>
        <w:t xml:space="preserve"> de la literatura de ficción, </w:t>
      </w:r>
      <w:r w:rsidR="003F59F5" w:rsidRPr="007542D6">
        <w:rPr>
          <w:sz w:val="24"/>
          <w:szCs w:val="24"/>
        </w:rPr>
        <w:t xml:space="preserve">entendida más allá de la perspectiva de la historia empresarial o de la historia de la literatura. El portal se organiza en varias secciones: </w:t>
      </w:r>
      <w:r w:rsidR="00BD558A" w:rsidRPr="007542D6">
        <w:rPr>
          <w:sz w:val="24"/>
          <w:szCs w:val="24"/>
        </w:rPr>
        <w:t>semblanzas (de editores y otros agentes que forman parte de la cadena de producción del libro); formatos y soportes (colecciones y formas externas del impreso); legislación e instituciones (legislación sobre propiedad intelectual y censura, profesionalización del autor, asociacionismo profesional); espacios y prácticas (circuitos del libro, estrategias de promoción, catálogos, interdependencias regionales, nacionales e internacionales); y edición digital (el mundo editorial 2.0, las librerías digitales, nuevos formatos y nuevos soportes)</w:t>
      </w:r>
      <w:r w:rsidR="00CC680C" w:rsidRPr="007542D6">
        <w:rPr>
          <w:sz w:val="24"/>
          <w:szCs w:val="24"/>
        </w:rPr>
        <w:t xml:space="preserve">. </w:t>
      </w:r>
      <w:r w:rsidR="009744B3" w:rsidRPr="007542D6">
        <w:rPr>
          <w:sz w:val="24"/>
          <w:szCs w:val="24"/>
        </w:rPr>
        <w:t>El portal cuenta con el apoyo de los centros públicos de investigación a los que pertenecen los miembros del equipo así como diversas entidades privadas y públicas como</w:t>
      </w:r>
      <w:r w:rsidR="00D53110" w:rsidRPr="007542D6">
        <w:rPr>
          <w:sz w:val="24"/>
          <w:szCs w:val="24"/>
        </w:rPr>
        <w:t xml:space="preserve"> la Fundación Banco de Santander,</w:t>
      </w:r>
      <w:r w:rsidR="009744B3" w:rsidRPr="007542D6">
        <w:rPr>
          <w:sz w:val="24"/>
          <w:szCs w:val="24"/>
        </w:rPr>
        <w:t xml:space="preserve"> el </w:t>
      </w:r>
      <w:proofErr w:type="spellStart"/>
      <w:r w:rsidR="009744B3" w:rsidRPr="007542D6">
        <w:rPr>
          <w:sz w:val="24"/>
          <w:szCs w:val="24"/>
        </w:rPr>
        <w:t>Gremi</w:t>
      </w:r>
      <w:proofErr w:type="spellEnd"/>
      <w:r w:rsidR="009744B3" w:rsidRPr="007542D6">
        <w:rPr>
          <w:sz w:val="24"/>
          <w:szCs w:val="24"/>
        </w:rPr>
        <w:t xml:space="preserve"> </w:t>
      </w:r>
      <w:proofErr w:type="spellStart"/>
      <w:r w:rsidR="009744B3" w:rsidRPr="007542D6">
        <w:rPr>
          <w:sz w:val="24"/>
          <w:szCs w:val="24"/>
        </w:rPr>
        <w:t>d’Editors</w:t>
      </w:r>
      <w:proofErr w:type="spellEnd"/>
      <w:r w:rsidR="009744B3" w:rsidRPr="007542D6">
        <w:rPr>
          <w:sz w:val="24"/>
          <w:szCs w:val="24"/>
        </w:rPr>
        <w:t xml:space="preserve"> de Catalunya, la Federación de Gremios de Editores de España</w:t>
      </w:r>
      <w:r w:rsidR="00D53110" w:rsidRPr="007542D6">
        <w:rPr>
          <w:sz w:val="24"/>
          <w:szCs w:val="24"/>
        </w:rPr>
        <w:t xml:space="preserve"> y el Observatorio de la Lectura y el Libro (Ministerio de Educación, Cultura y Deporte).</w:t>
      </w:r>
    </w:p>
    <w:p w:rsidR="003F59F5" w:rsidRPr="007542D6" w:rsidRDefault="003F59F5" w:rsidP="007542D6">
      <w:pPr>
        <w:spacing w:line="276" w:lineRule="auto"/>
        <w:jc w:val="both"/>
        <w:rPr>
          <w:sz w:val="24"/>
          <w:szCs w:val="24"/>
        </w:rPr>
      </w:pPr>
    </w:p>
    <w:sectPr w:rsidR="003F59F5" w:rsidRPr="007542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F5"/>
    <w:rsid w:val="003F59F5"/>
    <w:rsid w:val="007035A1"/>
    <w:rsid w:val="007542D6"/>
    <w:rsid w:val="009656D5"/>
    <w:rsid w:val="009744B3"/>
    <w:rsid w:val="00A94629"/>
    <w:rsid w:val="00BD558A"/>
    <w:rsid w:val="00C86FCA"/>
    <w:rsid w:val="00CC680C"/>
    <w:rsid w:val="00D53110"/>
    <w:rsid w:val="00FD3D7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F5"/>
    <w:pPr>
      <w:spacing w:after="0" w:line="240" w:lineRule="auto"/>
    </w:pPr>
    <w:rPr>
      <w:rFonts w:ascii="Times New Roman" w:eastAsia="Times New Roman" w:hAnsi="Times New Roman" w:cs="Times New Roman"/>
      <w:lang w:eastAsia="es-ES"/>
    </w:rPr>
  </w:style>
  <w:style w:type="paragraph" w:styleId="Ttulo2">
    <w:name w:val="heading 2"/>
    <w:basedOn w:val="Normal"/>
    <w:link w:val="Ttulo2Car"/>
    <w:uiPriority w:val="9"/>
    <w:qFormat/>
    <w:rsid w:val="00D53110"/>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i">
    <w:name w:val="gi"/>
    <w:basedOn w:val="Fuentedeprrafopredeter"/>
    <w:rsid w:val="00CC680C"/>
  </w:style>
  <w:style w:type="character" w:customStyle="1" w:styleId="Ttulo2Car">
    <w:name w:val="Título 2 Car"/>
    <w:basedOn w:val="Fuentedeprrafopredeter"/>
    <w:link w:val="Ttulo2"/>
    <w:uiPriority w:val="9"/>
    <w:rsid w:val="00D5311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7542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F5"/>
    <w:pPr>
      <w:spacing w:after="0" w:line="240" w:lineRule="auto"/>
    </w:pPr>
    <w:rPr>
      <w:rFonts w:ascii="Times New Roman" w:eastAsia="Times New Roman" w:hAnsi="Times New Roman" w:cs="Times New Roman"/>
      <w:lang w:eastAsia="es-ES"/>
    </w:rPr>
  </w:style>
  <w:style w:type="paragraph" w:styleId="Ttulo2">
    <w:name w:val="heading 2"/>
    <w:basedOn w:val="Normal"/>
    <w:link w:val="Ttulo2Car"/>
    <w:uiPriority w:val="9"/>
    <w:qFormat/>
    <w:rsid w:val="00D53110"/>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i">
    <w:name w:val="gi"/>
    <w:basedOn w:val="Fuentedeprrafopredeter"/>
    <w:rsid w:val="00CC680C"/>
  </w:style>
  <w:style w:type="character" w:customStyle="1" w:styleId="Ttulo2Car">
    <w:name w:val="Título 2 Car"/>
    <w:basedOn w:val="Fuentedeprrafopredeter"/>
    <w:link w:val="Ttulo2"/>
    <w:uiPriority w:val="9"/>
    <w:rsid w:val="00D5311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754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921">
      <w:bodyDiv w:val="1"/>
      <w:marLeft w:val="0"/>
      <w:marRight w:val="0"/>
      <w:marTop w:val="0"/>
      <w:marBottom w:val="0"/>
      <w:divBdr>
        <w:top w:val="none" w:sz="0" w:space="0" w:color="auto"/>
        <w:left w:val="none" w:sz="0" w:space="0" w:color="auto"/>
        <w:bottom w:val="none" w:sz="0" w:space="0" w:color="auto"/>
        <w:right w:val="none" w:sz="0" w:space="0" w:color="auto"/>
      </w:divBdr>
    </w:div>
    <w:div w:id="14503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rvantesvirtual.com/areas/instituciones-y-fundaciones/" TargetMode="External"/><Relationship Id="rId6" Type="http://schemas.openxmlformats.org/officeDocument/2006/relationships/hyperlink" Target="mailto:raquelsg@ucm.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2596</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Haggard</dc:creator>
  <cp:lastModifiedBy>Mª Dolores Romero López</cp:lastModifiedBy>
  <cp:revision>2</cp:revision>
  <dcterms:created xsi:type="dcterms:W3CDTF">2016-10-07T08:34:00Z</dcterms:created>
  <dcterms:modified xsi:type="dcterms:W3CDTF">2016-10-07T08:34:00Z</dcterms:modified>
</cp:coreProperties>
</file>