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41F21" w14:textId="77777777" w:rsidR="00B77FED" w:rsidRDefault="00B77FED" w:rsidP="00B77FED">
      <w:pPr>
        <w:jc w:val="center"/>
      </w:pPr>
      <w:r>
        <w:t>El aprendizaje y enseñanza de lenguas a través de entornos virtuales</w:t>
      </w:r>
    </w:p>
    <w:p w14:paraId="711B1857" w14:textId="77777777" w:rsidR="007A62DD" w:rsidRDefault="007A62DD" w:rsidP="00B77FED">
      <w:pPr>
        <w:jc w:val="center"/>
      </w:pPr>
    </w:p>
    <w:p w14:paraId="3781BC44" w14:textId="77777777" w:rsidR="004D43E9" w:rsidRDefault="007A62DD" w:rsidP="00B77FED">
      <w:pPr>
        <w:jc w:val="center"/>
        <w:rPr>
          <w:rFonts w:ascii="Arial" w:eastAsiaTheme="minorHAnsi" w:hAnsi="Arial" w:cs="Arial"/>
          <w:color w:val="1A1A1A"/>
          <w:sz w:val="25"/>
          <w:szCs w:val="25"/>
          <w:lang w:eastAsia="en-US"/>
        </w:rPr>
      </w:pPr>
      <w:r>
        <w:rPr>
          <w:rFonts w:ascii="Arial" w:eastAsiaTheme="minorHAnsi" w:hAnsi="Arial" w:cs="Arial"/>
          <w:b/>
          <w:bCs/>
          <w:color w:val="1A1A1A"/>
          <w:sz w:val="25"/>
          <w:szCs w:val="25"/>
          <w:lang w:eastAsia="en-US"/>
        </w:rPr>
        <w:t>RAQUEL ANGELA HIDALGO DOWNING</w:t>
      </w:r>
      <w:r>
        <w:rPr>
          <w:rFonts w:ascii="Arial" w:eastAsiaTheme="minorHAnsi" w:hAnsi="Arial" w:cs="Arial"/>
          <w:color w:val="1A1A1A"/>
          <w:sz w:val="25"/>
          <w:szCs w:val="25"/>
          <w:lang w:eastAsia="en-US"/>
        </w:rPr>
        <w:t xml:space="preserve"> </w:t>
      </w:r>
    </w:p>
    <w:p w14:paraId="07203D85" w14:textId="77777777" w:rsidR="007A62DD" w:rsidRDefault="007A62DD" w:rsidP="00B77FED">
      <w:pPr>
        <w:jc w:val="center"/>
      </w:pPr>
      <w:bookmarkStart w:id="0" w:name="_GoBack"/>
      <w:bookmarkEnd w:id="0"/>
      <w:r>
        <w:rPr>
          <w:rFonts w:ascii="Arial" w:eastAsiaTheme="minorHAnsi" w:hAnsi="Arial" w:cs="Arial"/>
          <w:color w:val="434343"/>
          <w:sz w:val="25"/>
          <w:szCs w:val="25"/>
          <w:lang w:eastAsia="en-US"/>
        </w:rPr>
        <w:t>rhidalgo@filol.ucm.es</w:t>
      </w:r>
    </w:p>
    <w:p w14:paraId="7AE4CF5C" w14:textId="77777777" w:rsidR="007A62DD" w:rsidRDefault="007A62DD" w:rsidP="00B77FED">
      <w:pPr>
        <w:jc w:val="center"/>
      </w:pPr>
    </w:p>
    <w:p w14:paraId="36F3F788" w14:textId="77777777" w:rsidR="00B77FED" w:rsidRDefault="00B77FED" w:rsidP="005B6A12">
      <w:pPr>
        <w:jc w:val="both"/>
      </w:pPr>
    </w:p>
    <w:p w14:paraId="486BE0AA" w14:textId="77777777" w:rsidR="005B6A12" w:rsidRDefault="005B6A12" w:rsidP="005B6A12">
      <w:pPr>
        <w:jc w:val="both"/>
      </w:pPr>
      <w:r>
        <w:t>E</w:t>
      </w:r>
      <w:r w:rsidR="000831B2">
        <w:t>l objetivo de esta</w:t>
      </w:r>
      <w:r>
        <w:t xml:space="preserve"> comunicación </w:t>
      </w:r>
      <w:r w:rsidR="000831B2">
        <w:t>es</w:t>
      </w:r>
      <w:r>
        <w:t xml:space="preserve"> presentar un avance prospectivo de la investigación llevada a cabo a lo largo de varios proyectos de investigación encaminados a desarrollar entornos virtuales para el aprendizaje y enseñanza de lenguas. En concreto, se trata del trabajo realizado en consorcio con una serie de universidades europeas para la creación, diseño, implementación y difusión de programas de formación en línea para el aprendizaje plurilingüe, es decir, poniendo en marcha una metodología de enseñanza de lenguas</w:t>
      </w:r>
      <w:r w:rsidR="00CD3CBB">
        <w:t xml:space="preserve"> </w:t>
      </w:r>
      <w:r>
        <w:t xml:space="preserve">pensada para trabajar sobre varias lenguas </w:t>
      </w:r>
      <w:r w:rsidR="00FE4C53">
        <w:t xml:space="preserve">pertenecientes a una misma familia lingüística </w:t>
      </w:r>
      <w:r>
        <w:t xml:space="preserve">de forma simultánea y a través de las interacciones multilingües mantenidas </w:t>
      </w:r>
      <w:r w:rsidR="00253036">
        <w:t>a través de internet</w:t>
      </w:r>
      <w:r>
        <w:t xml:space="preserve">. En este marco general, </w:t>
      </w:r>
      <w:r w:rsidR="00253036">
        <w:t>he trabajado sobre varios aspectos relacionados con la innovación educativa que supone la realización de un aprendizaje y una metodología de formación en lenguas que se desarrolla a través del medio digital: en primer lugar, el tipo de habilidades y estrategias que esta metodología permite desarrollar en el aprendiz o formando; los patrones de interacción didáctica que surgen en la formación en línea, con el</w:t>
      </w:r>
      <w:r w:rsidR="000831B2">
        <w:t xml:space="preserve"> estudio de las comunidades virtuales y el</w:t>
      </w:r>
      <w:r w:rsidR="00253036">
        <w:t xml:space="preserve"> desplazamiento de los roles tradicionales de aprendizaje/enseñanza y la direccionalidad de las mismas; la gestión de la relación interpersonal </w:t>
      </w:r>
      <w:r w:rsidR="000831B2">
        <w:t xml:space="preserve">y socio-afectiva </w:t>
      </w:r>
      <w:r w:rsidR="00253036">
        <w:t xml:space="preserve">en la formación en línea, con la tensión entre (des)motivación y conflicto; </w:t>
      </w:r>
      <w:r w:rsidR="000831B2">
        <w:t xml:space="preserve">y </w:t>
      </w:r>
      <w:r w:rsidR="00253036">
        <w:t xml:space="preserve">los modos de evaluación </w:t>
      </w:r>
      <w:r w:rsidR="000831B2">
        <w:t xml:space="preserve">en este tipo de formación. </w:t>
      </w:r>
    </w:p>
    <w:p w14:paraId="6D96C5CD" w14:textId="77777777" w:rsidR="005B6A12" w:rsidRDefault="005B6A12" w:rsidP="005B6A12">
      <w:pPr>
        <w:jc w:val="both"/>
      </w:pPr>
    </w:p>
    <w:p w14:paraId="4C2F46D4" w14:textId="77777777" w:rsidR="00FA2622" w:rsidRDefault="00FA2622" w:rsidP="005B6A12">
      <w:pPr>
        <w:jc w:val="both"/>
      </w:pPr>
    </w:p>
    <w:p w14:paraId="4CBD0882" w14:textId="77777777" w:rsidR="00FA2622" w:rsidRPr="006A68AB" w:rsidRDefault="00FA2622" w:rsidP="005B6A12">
      <w:pPr>
        <w:jc w:val="both"/>
      </w:pPr>
    </w:p>
    <w:sectPr w:rsidR="00FA2622" w:rsidRPr="006A68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12"/>
    <w:rsid w:val="000831B2"/>
    <w:rsid w:val="00253036"/>
    <w:rsid w:val="003B3034"/>
    <w:rsid w:val="003B63BB"/>
    <w:rsid w:val="004C1A63"/>
    <w:rsid w:val="004D43E9"/>
    <w:rsid w:val="005B6A12"/>
    <w:rsid w:val="006A68AB"/>
    <w:rsid w:val="00712B70"/>
    <w:rsid w:val="007A62DD"/>
    <w:rsid w:val="008B5652"/>
    <w:rsid w:val="009F44DA"/>
    <w:rsid w:val="00B77FED"/>
    <w:rsid w:val="00C65EED"/>
    <w:rsid w:val="00C80954"/>
    <w:rsid w:val="00CD3CBB"/>
    <w:rsid w:val="00D4079B"/>
    <w:rsid w:val="00EA5585"/>
    <w:rsid w:val="00EF4D74"/>
    <w:rsid w:val="00FA2622"/>
    <w:rsid w:val="00F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325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ibliographie">
    <w:name w:val="bibliographie"/>
    <w:basedOn w:val="Normal"/>
    <w:rsid w:val="003B63BB"/>
    <w:pPr>
      <w:spacing w:after="120" w:line="220" w:lineRule="exact"/>
      <w:ind w:left="284" w:hanging="284"/>
      <w:jc w:val="both"/>
    </w:pPr>
    <w:rPr>
      <w:rFonts w:ascii="Times" w:hAnsi="Times" w:cs="Times"/>
      <w:sz w:val="18"/>
      <w:szCs w:val="18"/>
      <w:lang w:val="fr-FR" w:eastAsia="fr-FR"/>
    </w:rPr>
  </w:style>
  <w:style w:type="paragraph" w:styleId="Prrafodelista">
    <w:name w:val="List Paragraph"/>
    <w:basedOn w:val="Normal"/>
    <w:uiPriority w:val="34"/>
    <w:qFormat/>
    <w:rsid w:val="00712B70"/>
    <w:pPr>
      <w:ind w:left="720" w:firstLine="28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uiPriority w:val="99"/>
    <w:rsid w:val="006A68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ibliographie">
    <w:name w:val="bibliographie"/>
    <w:basedOn w:val="Normal"/>
    <w:rsid w:val="003B63BB"/>
    <w:pPr>
      <w:spacing w:after="120" w:line="220" w:lineRule="exact"/>
      <w:ind w:left="284" w:hanging="284"/>
      <w:jc w:val="both"/>
    </w:pPr>
    <w:rPr>
      <w:rFonts w:ascii="Times" w:hAnsi="Times" w:cs="Times"/>
      <w:sz w:val="18"/>
      <w:szCs w:val="18"/>
      <w:lang w:val="fr-FR" w:eastAsia="fr-FR"/>
    </w:rPr>
  </w:style>
  <w:style w:type="paragraph" w:styleId="Prrafodelista">
    <w:name w:val="List Paragraph"/>
    <w:basedOn w:val="Normal"/>
    <w:uiPriority w:val="34"/>
    <w:qFormat/>
    <w:rsid w:val="00712B70"/>
    <w:pPr>
      <w:ind w:left="720" w:firstLine="28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uiPriority w:val="99"/>
    <w:rsid w:val="006A6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807E8-A406-5745-83CD-7FC09996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1362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Mª Dolores Romero López</cp:lastModifiedBy>
  <cp:revision>3</cp:revision>
  <dcterms:created xsi:type="dcterms:W3CDTF">2016-11-02T09:42:00Z</dcterms:created>
  <dcterms:modified xsi:type="dcterms:W3CDTF">2016-11-22T17:24:00Z</dcterms:modified>
</cp:coreProperties>
</file>