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6C1" w14:textId="77777777" w:rsidR="00CE4152" w:rsidRDefault="00CE4152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20 años de memoria de un filólogo digital</w:t>
      </w:r>
    </w:p>
    <w:p w14:paraId="58C6B1A7" w14:textId="77777777" w:rsidR="003A2DE5" w:rsidRDefault="003A2DE5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599A3047" w14:textId="0B3B011E" w:rsidR="003A2DE5" w:rsidRDefault="003A2DE5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b/>
          <w:bCs/>
          <w:color w:val="1A1A1A"/>
          <w:sz w:val="25"/>
          <w:szCs w:val="25"/>
          <w:lang w:val="es-ES"/>
        </w:rPr>
        <w:t>JOSE MANUEL LUCIA MEGIAS</w:t>
      </w: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</w:t>
      </w:r>
      <w:r>
        <w:rPr>
          <w:rFonts w:ascii="Arial" w:hAnsi="Arial" w:cs="Arial"/>
          <w:color w:val="434343"/>
          <w:sz w:val="25"/>
          <w:szCs w:val="25"/>
          <w:lang w:val="es-ES"/>
        </w:rPr>
        <w:t>&lt;jmlucia@filol.ucm.es</w:t>
      </w:r>
      <w:bookmarkStart w:id="0" w:name="_GoBack"/>
      <w:bookmarkEnd w:id="0"/>
    </w:p>
    <w:p w14:paraId="2D07DC75" w14:textId="77777777" w:rsidR="00CE4152" w:rsidRDefault="00CE4152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21A12F2D" w14:textId="77777777" w:rsidR="00CE4152" w:rsidRDefault="00CE4152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 xml:space="preserve">En esta comunicación, José Manuel Lucía </w:t>
      </w:r>
      <w:proofErr w:type="spellStart"/>
      <w:r>
        <w:rPr>
          <w:rFonts w:ascii="Arial" w:hAnsi="Arial" w:cs="Arial"/>
          <w:color w:val="1A1A1A"/>
          <w:sz w:val="25"/>
          <w:szCs w:val="25"/>
          <w:lang w:val="es-ES"/>
        </w:rPr>
        <w:t>Megías</w:t>
      </w:r>
      <w:proofErr w:type="spellEnd"/>
      <w:r>
        <w:rPr>
          <w:rFonts w:ascii="Arial" w:hAnsi="Arial" w:cs="Arial"/>
          <w:color w:val="1A1A1A"/>
          <w:sz w:val="25"/>
          <w:szCs w:val="25"/>
          <w:lang w:val="es-ES"/>
        </w:rPr>
        <w:t xml:space="preserve"> hará un recorrido por los proyectos digitales en que ha </w:t>
      </w:r>
      <w:proofErr w:type="spellStart"/>
      <w:r>
        <w:rPr>
          <w:rFonts w:ascii="Arial" w:hAnsi="Arial" w:cs="Arial"/>
          <w:color w:val="1A1A1A"/>
          <w:sz w:val="25"/>
          <w:szCs w:val="25"/>
          <w:lang w:val="es-ES"/>
        </w:rPr>
        <w:t>trabajdo</w:t>
      </w:r>
      <w:proofErr w:type="spellEnd"/>
      <w:r>
        <w:rPr>
          <w:rFonts w:ascii="Arial" w:hAnsi="Arial" w:cs="Arial"/>
          <w:color w:val="1A1A1A"/>
          <w:sz w:val="25"/>
          <w:szCs w:val="25"/>
          <w:lang w:val="es-ES"/>
        </w:rPr>
        <w:t xml:space="preserve"> desde 1997 hasta nuestros días, siendo uno de los expertos en la materia que desde hace más años se dedica a este nuevo campo en las Humanidades.</w:t>
      </w:r>
    </w:p>
    <w:p w14:paraId="3F9B8D71" w14:textId="77777777" w:rsidR="00CE4152" w:rsidRDefault="00CE4152" w:rsidP="00CE415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4D8DF574" w14:textId="77777777" w:rsidR="00BE75AA" w:rsidRDefault="00CE4152" w:rsidP="00CE4152">
      <w:r>
        <w:rPr>
          <w:rFonts w:ascii="Arial" w:hAnsi="Arial" w:cs="Arial"/>
          <w:color w:val="1A1A1A"/>
          <w:sz w:val="25"/>
          <w:szCs w:val="25"/>
          <w:lang w:val="es-ES"/>
        </w:rPr>
        <w:t>Un abrazo, JM</w:t>
      </w:r>
    </w:p>
    <w:sectPr w:rsidR="00BE75AA" w:rsidSect="00E3583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52"/>
    <w:rsid w:val="001209C6"/>
    <w:rsid w:val="003A2DE5"/>
    <w:rsid w:val="00B662CC"/>
    <w:rsid w:val="00BE75AA"/>
    <w:rsid w:val="00CE4152"/>
    <w:rsid w:val="00E358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2CB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Macintosh Word</Application>
  <DocSecurity>0</DocSecurity>
  <Lines>2</Lines>
  <Paragraphs>1</Paragraphs>
  <ScaleCrop>false</ScaleCrop>
  <Company>UCM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Romero López</dc:creator>
  <cp:keywords/>
  <dc:description/>
  <cp:lastModifiedBy>Mª Dolores Romero López</cp:lastModifiedBy>
  <cp:revision>3</cp:revision>
  <dcterms:created xsi:type="dcterms:W3CDTF">2016-11-02T11:30:00Z</dcterms:created>
  <dcterms:modified xsi:type="dcterms:W3CDTF">2016-11-02T11:31:00Z</dcterms:modified>
</cp:coreProperties>
</file>