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widowControl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ACUERDO MARCO 2/2019 DE SUMINISTRO DE GASES PUROS, INDUSTRIALES, MEZCLA DE GASES A PRESIÓN Y LÍQUIDOS CRIOGÉNICOS PARA LOS CENTROS DE LA UNIVERSIDAD COMPLUTENSE DE MADRID Y LA FUNDACIÓN GENERAL DE LA UNIVERSIDAD COMPLUTENSE DE MADRID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before="20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MODELO DE OFERTA</w:t>
      </w:r>
    </w:p>
    <w:p w:rsidR="00000000" w:rsidDel="00000000" w:rsidP="00000000" w:rsidRDefault="00000000" w:rsidRPr="00000000" w14:paraId="00000005">
      <w:pPr>
        <w:spacing w:after="200" w:line="276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Expediente nº 2020/000010</w:t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D/Dª __________________________, con DNI nº___________, en nombre y representación de la persona jurídica   __________________________, con NIF___________, domicilio en ________________________________________, adjudicataria del lote 1 del acuerdo marco 2/2019 de suministro de gases puros, industriales, mezcla de gases a presión y líquidos criogénicos para los centros de la Universidad Complutense de Madrid y la Fundación General de la Universidad Complutense de Madrid.</w:t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Habiendo recibido con fecha 13 de enero de 2020 solicitud de oferta y documento de licitación remitidos por la Facultad de Ciencias Químicas de la Universidad Complutense de Madrid para la licitación del contrato basado identificado al inicio del presente documento; enterado de las condiciones que regirán su licitación y que constan en el documento de licitación, se compromete a realizar la prestación del suministro descrito en dicho documento conforme a sus especificaciones y previsiones, así como a las especificaciones y condiciones previstas en los pliegos del citado acuerdo marco 2/2019, presentando la siguiente oferta:</w:t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Importe unitario del alquiler mensual de botellas de gas:</w:t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150.0" w:type="dxa"/>
        <w:jc w:val="center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2685"/>
        <w:gridCol w:w="1200"/>
        <w:gridCol w:w="2265"/>
        <w:tblGridChange w:id="0">
          <w:tblGrid>
            <w:gridCol w:w="2685"/>
            <w:gridCol w:w="1200"/>
            <w:gridCol w:w="2265"/>
          </w:tblGrid>
        </w:tblGridChange>
      </w:tblGrid>
      <w:tr>
        <w:trPr>
          <w:trHeight w:val="30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Importe sin IVA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IVA 21%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Importe con IVA</w:t>
            </w:r>
          </w:p>
        </w:tc>
      </w:tr>
      <w:tr>
        <w:trPr>
          <w:trHeight w:val="30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Relación de gases y formas de comercialización por precio unitario (IVA excluido) que se acompaña a este documento formando parte del mismo.</w:t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  <w:i w:val="1"/>
          <w:color w:val="1f497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  <w:i w:val="1"/>
          <w:color w:val="1f497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i w:val="1"/>
          <w:color w:val="1f497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d9d9d9"/>
          <w:rtl w:val="0"/>
        </w:rPr>
        <w:t xml:space="preserve">Fecha y firma del representante legal de la empresa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19">
      <w:pPr>
        <w:ind w:lef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2793" w:left="1134" w:right="1134" w:header="566.9291338582677" w:footer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jc w:val="right"/>
      <w:rPr/>
    </w:pPr>
    <w:r w:rsidDel="00000000" w:rsidR="00000000" w:rsidRPr="00000000">
      <w:rPr>
        <w:rtl w:val="0"/>
      </w:rPr>
      <w:t xml:space="preserve">Página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de </w:t>
    </w: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7573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5"/>
        <w:szCs w:val="15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5"/>
        <w:szCs w:val="15"/>
        <w:u w:val="none"/>
        <w:shd w:fill="auto" w:val="clear"/>
        <w:vertAlign w:val="baseline"/>
        <w:rtl w:val="0"/>
      </w:rPr>
      <w:t xml:space="preserve">                                  Facultad de Ciencias Químicas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-123189</wp:posOffset>
          </wp:positionH>
          <wp:positionV relativeFrom="paragraph">
            <wp:posOffset>635</wp:posOffset>
          </wp:positionV>
          <wp:extent cx="800100" cy="943610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0100" cy="9436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5"/>
        <w:szCs w:val="15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sz w:val="15"/>
        <w:szCs w:val="15"/>
        <w:rtl w:val="0"/>
      </w:rPr>
      <w:t xml:space="preserve">Gerencia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5"/>
        <w:szCs w:val="15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5"/>
        <w:szCs w:val="15"/>
        <w:u w:val="none"/>
        <w:shd w:fill="auto" w:val="clear"/>
        <w:vertAlign w:val="baseline"/>
        <w:rtl w:val="0"/>
      </w:rPr>
      <w:t xml:space="preserve">Pza. de las Ciencias, s/n</w:t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5"/>
        <w:szCs w:val="15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5"/>
        <w:szCs w:val="15"/>
        <w:u w:val="none"/>
        <w:shd w:fill="auto" w:val="clear"/>
        <w:vertAlign w:val="baseline"/>
        <w:rtl w:val="0"/>
      </w:rPr>
      <w:t xml:space="preserve">28040 Madrid</w:t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sz w:val="15"/>
        <w:szCs w:val="15"/>
      </w:rPr>
    </w:pPr>
    <w:r w:rsidDel="00000000" w:rsidR="00000000" w:rsidRPr="00000000">
      <w:rPr>
        <w:rFonts w:ascii="Arial" w:cs="Arial" w:eastAsia="Arial" w:hAnsi="Arial"/>
        <w:sz w:val="15"/>
        <w:szCs w:val="15"/>
        <w:rtl w:val="0"/>
      </w:rPr>
      <w:t xml:space="preserve">913945087</w:t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sz w:val="15"/>
        <w:szCs w:val="15"/>
      </w:rPr>
    </w:pPr>
    <w:hyperlink r:id="rId2">
      <w:r w:rsidDel="00000000" w:rsidR="00000000" w:rsidRPr="00000000">
        <w:rPr>
          <w:rFonts w:ascii="Arial" w:cs="Arial" w:eastAsia="Arial" w:hAnsi="Arial"/>
          <w:color w:val="1155cc"/>
          <w:sz w:val="15"/>
          <w:szCs w:val="15"/>
          <w:u w:val="single"/>
          <w:rtl w:val="0"/>
        </w:rPr>
        <w:t xml:space="preserve">gerecoor@ucm.es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200" w:lineRule="auto"/>
      <w:jc w:val="both"/>
    </w:pPr>
    <w:rPr>
      <w:rFonts w:ascii="Arial Narrow" w:cs="Arial Narrow" w:eastAsia="Arial Narrow" w:hAnsi="Arial Narrow"/>
      <w:b w:val="1"/>
      <w:sz w:val="22"/>
      <w:szCs w:val="22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gerecoor@ucm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