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8B3" w:rsidRDefault="007668B3" w:rsidP="007668B3">
      <w:pPr>
        <w:pStyle w:val="Default"/>
      </w:pPr>
    </w:p>
    <w:p w:rsidR="007668B3" w:rsidRDefault="007668B3" w:rsidP="00672AF8">
      <w:pPr>
        <w:pStyle w:val="Default"/>
        <w:jc w:val="both"/>
        <w:rPr>
          <w:color w:val="auto"/>
        </w:rPr>
      </w:pPr>
    </w:p>
    <w:p w:rsidR="007668B3" w:rsidRDefault="007668B3" w:rsidP="00672AF8">
      <w:pPr>
        <w:pStyle w:val="Default"/>
        <w:jc w:val="both"/>
        <w:rPr>
          <w:rFonts w:ascii="Century Gothic" w:hAnsi="Century Gothic" w:cs="Century Gothic"/>
          <w:color w:val="auto"/>
          <w:sz w:val="23"/>
          <w:szCs w:val="23"/>
        </w:rPr>
      </w:pPr>
      <w:r>
        <w:rPr>
          <w:rFonts w:ascii="Century Gothic" w:hAnsi="Century Gothic" w:cs="Century Gothic"/>
          <w:b/>
          <w:bCs/>
          <w:color w:val="auto"/>
          <w:sz w:val="23"/>
          <w:szCs w:val="23"/>
        </w:rPr>
        <w:t xml:space="preserve">Contrato de encomienda de organización de la formación suscrito entre empresas al amparo de la Ley 30/2015, de 9 de septiembre, por la que se regula el Sistema de Formación Profesional para el empleo en el ámbito laboral. </w:t>
      </w:r>
    </w:p>
    <w:p w:rsidR="00672AF8" w:rsidRDefault="00672AF8" w:rsidP="00672AF8">
      <w:pPr>
        <w:pStyle w:val="Default"/>
        <w:jc w:val="both"/>
        <w:rPr>
          <w:rFonts w:ascii="Century Gothic" w:hAnsi="Century Gothic" w:cs="Century Gothic"/>
          <w:color w:val="auto"/>
          <w:sz w:val="22"/>
          <w:szCs w:val="22"/>
        </w:rPr>
      </w:pPr>
    </w:p>
    <w:p w:rsidR="00085B92" w:rsidRDefault="007668B3" w:rsidP="00672AF8">
      <w:pPr>
        <w:pStyle w:val="Default"/>
        <w:jc w:val="both"/>
        <w:rPr>
          <w:rFonts w:ascii="Century Gothic" w:hAnsi="Century Gothic" w:cs="Century Gothic"/>
          <w:color w:val="auto"/>
          <w:sz w:val="22"/>
          <w:szCs w:val="22"/>
        </w:rPr>
      </w:pPr>
      <w:r>
        <w:rPr>
          <w:rFonts w:ascii="Century Gothic" w:hAnsi="Century Gothic" w:cs="Century Gothic"/>
          <w:color w:val="auto"/>
          <w:sz w:val="22"/>
          <w:szCs w:val="22"/>
        </w:rPr>
        <w:t>D</w:t>
      </w:r>
      <w:r w:rsidR="00672AF8">
        <w:rPr>
          <w:rFonts w:ascii="Century Gothic" w:hAnsi="Century Gothic" w:cs="Century Gothic"/>
          <w:color w:val="auto"/>
          <w:sz w:val="22"/>
          <w:szCs w:val="22"/>
        </w:rPr>
        <w:t xml:space="preserve">. Ricardo García Herrera, con NIF 13292126N, como representante legal de la Fundación General de la Universidad Complutense de Madrid (Fundación UCM) con CIF G79485082, y domicilio social en Madrid, calle Doctor Severo Ochoa nº 7, Facultad de Medicina, edificio Entrepabellones 7 y 8, Ciudad Universitaria 28040, </w:t>
      </w:r>
      <w:r w:rsidR="00085B92">
        <w:rPr>
          <w:rFonts w:ascii="Century Gothic" w:hAnsi="Century Gothic" w:cs="Century Gothic"/>
          <w:color w:val="auto"/>
          <w:sz w:val="22"/>
          <w:szCs w:val="22"/>
        </w:rPr>
        <w:t>(</w:t>
      </w:r>
      <w:r w:rsidR="00672AF8">
        <w:rPr>
          <w:rFonts w:ascii="Century Gothic" w:hAnsi="Century Gothic" w:cs="Century Gothic"/>
          <w:color w:val="auto"/>
          <w:sz w:val="22"/>
          <w:szCs w:val="22"/>
        </w:rPr>
        <w:t>en adelante F</w:t>
      </w:r>
      <w:r w:rsidR="0082669C">
        <w:rPr>
          <w:rFonts w:ascii="Century Gothic" w:hAnsi="Century Gothic" w:cs="Century Gothic"/>
          <w:color w:val="auto"/>
          <w:sz w:val="22"/>
          <w:szCs w:val="22"/>
        </w:rPr>
        <w:t xml:space="preserve">undación </w:t>
      </w:r>
      <w:r w:rsidR="00672AF8">
        <w:rPr>
          <w:rFonts w:ascii="Century Gothic" w:hAnsi="Century Gothic" w:cs="Century Gothic"/>
          <w:color w:val="auto"/>
          <w:sz w:val="22"/>
          <w:szCs w:val="22"/>
        </w:rPr>
        <w:t>UCM</w:t>
      </w:r>
      <w:r w:rsidR="00085B92">
        <w:rPr>
          <w:rFonts w:ascii="Century Gothic" w:hAnsi="Century Gothic" w:cs="Century Gothic"/>
          <w:color w:val="auto"/>
          <w:sz w:val="22"/>
          <w:szCs w:val="22"/>
        </w:rPr>
        <w:t>)</w:t>
      </w:r>
      <w:r>
        <w:rPr>
          <w:rFonts w:ascii="Century Gothic" w:hAnsi="Century Gothic" w:cs="Century Gothic"/>
          <w:color w:val="auto"/>
          <w:sz w:val="22"/>
          <w:szCs w:val="22"/>
        </w:rPr>
        <w:t>.</w:t>
      </w:r>
    </w:p>
    <w:p w:rsidR="00085B92" w:rsidRDefault="00085B92" w:rsidP="00672AF8">
      <w:pPr>
        <w:pStyle w:val="Default"/>
        <w:jc w:val="both"/>
        <w:rPr>
          <w:rFonts w:ascii="Century Gothic" w:hAnsi="Century Gothic" w:cs="Century Gothic"/>
          <w:color w:val="auto"/>
          <w:sz w:val="22"/>
          <w:szCs w:val="22"/>
        </w:rPr>
      </w:pPr>
    </w:p>
    <w:p w:rsidR="00085B92" w:rsidRDefault="00085B92" w:rsidP="00672AF8">
      <w:pPr>
        <w:pStyle w:val="Default"/>
        <w:jc w:val="both"/>
        <w:rPr>
          <w:rFonts w:ascii="Century Gothic" w:hAnsi="Century Gothic" w:cs="Century Gothic"/>
          <w:color w:val="auto"/>
          <w:sz w:val="22"/>
          <w:szCs w:val="22"/>
        </w:rPr>
      </w:pPr>
    </w:p>
    <w:p w:rsidR="007668B3" w:rsidRDefault="007668B3" w:rsidP="00085B92">
      <w:pPr>
        <w:pStyle w:val="Default"/>
        <w:jc w:val="both"/>
        <w:rPr>
          <w:color w:val="auto"/>
          <w:sz w:val="22"/>
          <w:szCs w:val="22"/>
        </w:rPr>
      </w:pPr>
      <w:r>
        <w:rPr>
          <w:rFonts w:ascii="Century Gothic" w:hAnsi="Century Gothic" w:cs="Century Gothic"/>
          <w:color w:val="auto"/>
          <w:sz w:val="22"/>
          <w:szCs w:val="22"/>
        </w:rPr>
        <w:t xml:space="preserve">D/Dña. </w:t>
      </w:r>
      <w:r w:rsidR="00085B92">
        <w:rPr>
          <w:rFonts w:ascii="Century Gothic" w:hAnsi="Century Gothic" w:cs="Century Gothic"/>
          <w:color w:val="auto"/>
          <w:sz w:val="22"/>
          <w:szCs w:val="22"/>
        </w:rPr>
        <w:tab/>
      </w:r>
      <w:r w:rsidR="00085B92">
        <w:rPr>
          <w:rFonts w:ascii="Century Gothic" w:hAnsi="Century Gothic" w:cs="Century Gothic"/>
          <w:color w:val="auto"/>
          <w:sz w:val="22"/>
          <w:szCs w:val="22"/>
        </w:rPr>
        <w:tab/>
      </w:r>
      <w:r w:rsidR="00EC1892">
        <w:rPr>
          <w:rFonts w:ascii="Century Gothic" w:hAnsi="Century Gothic" w:cs="Century Gothic"/>
          <w:color w:val="auto"/>
          <w:sz w:val="22"/>
          <w:szCs w:val="22"/>
        </w:rPr>
        <w:tab/>
      </w:r>
      <w:r w:rsidR="00EC1892">
        <w:rPr>
          <w:rFonts w:ascii="Century Gothic" w:hAnsi="Century Gothic" w:cs="Century Gothic"/>
          <w:color w:val="auto"/>
          <w:sz w:val="22"/>
          <w:szCs w:val="22"/>
        </w:rPr>
        <w:tab/>
      </w:r>
      <w:r w:rsidR="00085B92">
        <w:rPr>
          <w:rFonts w:ascii="Century Gothic" w:hAnsi="Century Gothic" w:cs="Century Gothic"/>
          <w:color w:val="auto"/>
          <w:sz w:val="22"/>
          <w:szCs w:val="22"/>
        </w:rPr>
        <w:t>c</w:t>
      </w:r>
      <w:r>
        <w:rPr>
          <w:rFonts w:ascii="Century Gothic" w:hAnsi="Century Gothic" w:cs="Century Gothic"/>
          <w:color w:val="auto"/>
          <w:sz w:val="22"/>
          <w:szCs w:val="22"/>
        </w:rPr>
        <w:t xml:space="preserve">on NIF </w:t>
      </w:r>
      <w:r w:rsidR="00085B92">
        <w:rPr>
          <w:rFonts w:ascii="Century Gothic" w:hAnsi="Century Gothic" w:cs="Century Gothic"/>
          <w:color w:val="auto"/>
          <w:sz w:val="22"/>
          <w:szCs w:val="22"/>
        </w:rPr>
        <w:tab/>
      </w:r>
      <w:r w:rsidR="00EC1892">
        <w:rPr>
          <w:rFonts w:ascii="Century Gothic" w:hAnsi="Century Gothic" w:cs="Century Gothic"/>
          <w:color w:val="auto"/>
          <w:sz w:val="22"/>
          <w:szCs w:val="22"/>
        </w:rPr>
        <w:tab/>
      </w:r>
      <w:r>
        <w:rPr>
          <w:rFonts w:ascii="Century Gothic" w:hAnsi="Century Gothic" w:cs="Century Gothic"/>
          <w:color w:val="auto"/>
          <w:sz w:val="22"/>
          <w:szCs w:val="22"/>
        </w:rPr>
        <w:t>como representante legal de la empresa</w:t>
      </w:r>
      <w:r w:rsidR="00085B92">
        <w:rPr>
          <w:rFonts w:ascii="Century Gothic" w:hAnsi="Century Gothic" w:cs="Century Gothic"/>
          <w:color w:val="auto"/>
          <w:sz w:val="22"/>
          <w:szCs w:val="22"/>
        </w:rPr>
        <w:tab/>
      </w:r>
      <w:r w:rsidR="00085B92">
        <w:rPr>
          <w:rFonts w:ascii="Century Gothic" w:hAnsi="Century Gothic" w:cs="Century Gothic"/>
          <w:color w:val="auto"/>
          <w:sz w:val="22"/>
          <w:szCs w:val="22"/>
        </w:rPr>
        <w:tab/>
        <w:t>c</w:t>
      </w:r>
      <w:r>
        <w:rPr>
          <w:rFonts w:ascii="Century Gothic" w:hAnsi="Century Gothic" w:cs="Century Gothic"/>
          <w:color w:val="auto"/>
          <w:sz w:val="22"/>
          <w:szCs w:val="22"/>
        </w:rPr>
        <w:t xml:space="preserve">on CIF </w:t>
      </w:r>
      <w:r w:rsidR="00085B92">
        <w:rPr>
          <w:rFonts w:ascii="Century Gothic" w:hAnsi="Century Gothic" w:cs="Century Gothic"/>
          <w:color w:val="auto"/>
          <w:sz w:val="22"/>
          <w:szCs w:val="22"/>
        </w:rPr>
        <w:tab/>
      </w:r>
      <w:r w:rsidR="00085B92">
        <w:rPr>
          <w:rFonts w:ascii="Century Gothic" w:hAnsi="Century Gothic" w:cs="Century Gothic"/>
          <w:color w:val="auto"/>
          <w:sz w:val="22"/>
          <w:szCs w:val="22"/>
        </w:rPr>
        <w:tab/>
      </w:r>
      <w:r>
        <w:rPr>
          <w:rFonts w:ascii="Century Gothic" w:hAnsi="Century Gothic" w:cs="Century Gothic"/>
          <w:color w:val="auto"/>
          <w:sz w:val="22"/>
          <w:szCs w:val="22"/>
        </w:rPr>
        <w:t xml:space="preserve">y sede social en (dirección, municipio, provincia) </w:t>
      </w:r>
    </w:p>
    <w:p w:rsidR="00085B92" w:rsidRPr="00085B92" w:rsidRDefault="00085B92" w:rsidP="00672AF8">
      <w:pPr>
        <w:pStyle w:val="Default"/>
        <w:jc w:val="both"/>
        <w:rPr>
          <w:rFonts w:ascii="Century Gothic" w:hAnsi="Century Gothic" w:cs="Century Gothic"/>
          <w:bCs/>
          <w:color w:val="auto"/>
          <w:sz w:val="22"/>
          <w:szCs w:val="22"/>
        </w:rPr>
      </w:pPr>
    </w:p>
    <w:p w:rsidR="00085B92" w:rsidRPr="00085B92" w:rsidRDefault="00085B92" w:rsidP="00672AF8">
      <w:pPr>
        <w:pStyle w:val="Default"/>
        <w:jc w:val="both"/>
        <w:rPr>
          <w:rFonts w:ascii="Century Gothic" w:hAnsi="Century Gothic" w:cs="Century Gothic"/>
          <w:bCs/>
          <w:color w:val="auto"/>
          <w:sz w:val="22"/>
          <w:szCs w:val="22"/>
        </w:rPr>
      </w:pPr>
    </w:p>
    <w:p w:rsidR="00085B92" w:rsidRPr="00085B92" w:rsidRDefault="00085B92" w:rsidP="00672AF8">
      <w:pPr>
        <w:pStyle w:val="Default"/>
        <w:jc w:val="both"/>
        <w:rPr>
          <w:rFonts w:ascii="Century Gothic" w:hAnsi="Century Gothic" w:cs="Century Gothic"/>
          <w:b/>
          <w:bCs/>
          <w:color w:val="auto"/>
          <w:sz w:val="22"/>
          <w:szCs w:val="22"/>
        </w:rPr>
      </w:pPr>
    </w:p>
    <w:p w:rsidR="007668B3" w:rsidRDefault="007668B3" w:rsidP="006E4891">
      <w:pPr>
        <w:pStyle w:val="Default"/>
        <w:jc w:val="center"/>
        <w:rPr>
          <w:rFonts w:ascii="Century Gothic" w:hAnsi="Century Gothic" w:cs="Century Gothic"/>
          <w:color w:val="auto"/>
          <w:sz w:val="28"/>
          <w:szCs w:val="28"/>
        </w:rPr>
      </w:pPr>
      <w:r>
        <w:rPr>
          <w:rFonts w:ascii="Century Gothic" w:hAnsi="Century Gothic" w:cs="Century Gothic"/>
          <w:b/>
          <w:bCs/>
          <w:color w:val="auto"/>
          <w:sz w:val="28"/>
          <w:szCs w:val="28"/>
        </w:rPr>
        <w:t>ACUERDAN</w:t>
      </w:r>
    </w:p>
    <w:p w:rsidR="00085B92" w:rsidRDefault="00085B92" w:rsidP="00672AF8">
      <w:pPr>
        <w:pStyle w:val="Default"/>
        <w:jc w:val="both"/>
        <w:rPr>
          <w:rFonts w:ascii="Century Gothic" w:hAnsi="Century Gothic" w:cs="Century Gothic"/>
          <w:b/>
          <w:bCs/>
          <w:color w:val="auto"/>
          <w:sz w:val="23"/>
          <w:szCs w:val="23"/>
        </w:rPr>
      </w:pPr>
    </w:p>
    <w:p w:rsidR="007668B3" w:rsidRDefault="007668B3" w:rsidP="00672AF8">
      <w:pPr>
        <w:pStyle w:val="Default"/>
        <w:jc w:val="both"/>
        <w:rPr>
          <w:rFonts w:ascii="Century Gothic" w:hAnsi="Century Gothic" w:cs="Century Gothic"/>
          <w:color w:val="auto"/>
          <w:sz w:val="22"/>
          <w:szCs w:val="22"/>
        </w:rPr>
      </w:pPr>
      <w:r>
        <w:rPr>
          <w:rFonts w:ascii="Century Gothic" w:hAnsi="Century Gothic" w:cs="Century Gothic"/>
          <w:b/>
          <w:bCs/>
          <w:color w:val="auto"/>
          <w:sz w:val="23"/>
          <w:szCs w:val="23"/>
        </w:rPr>
        <w:t xml:space="preserve">Primero. </w:t>
      </w:r>
      <w:r>
        <w:rPr>
          <w:rFonts w:ascii="Century Gothic" w:hAnsi="Century Gothic" w:cs="Century Gothic"/>
          <w:b/>
          <w:bCs/>
          <w:color w:val="auto"/>
          <w:sz w:val="22"/>
          <w:szCs w:val="22"/>
        </w:rPr>
        <w:t xml:space="preserve">Objeto. </w:t>
      </w:r>
    </w:p>
    <w:p w:rsidR="00085B92" w:rsidRDefault="00085B92" w:rsidP="00672AF8">
      <w:pPr>
        <w:pStyle w:val="Default"/>
        <w:jc w:val="both"/>
        <w:rPr>
          <w:rFonts w:ascii="Century Gothic" w:hAnsi="Century Gothic" w:cs="Century Gothic"/>
          <w:color w:val="auto"/>
          <w:sz w:val="22"/>
          <w:szCs w:val="22"/>
        </w:rPr>
      </w:pPr>
    </w:p>
    <w:p w:rsidR="007668B3" w:rsidRDefault="007668B3" w:rsidP="00672AF8">
      <w:pPr>
        <w:pStyle w:val="Default"/>
        <w:jc w:val="both"/>
        <w:rPr>
          <w:rFonts w:ascii="Century Gothic" w:hAnsi="Century Gothic" w:cs="Century Gothic"/>
          <w:color w:val="auto"/>
          <w:sz w:val="23"/>
          <w:szCs w:val="23"/>
        </w:rPr>
      </w:pPr>
      <w:r>
        <w:rPr>
          <w:rFonts w:ascii="Century Gothic" w:hAnsi="Century Gothic" w:cs="Century Gothic"/>
          <w:color w:val="auto"/>
          <w:sz w:val="22"/>
          <w:szCs w:val="22"/>
        </w:rPr>
        <w:t>El presente contrato tiene por objeto regular la relación que se establece entre las empresas que van a proporcionar formación a sus trabajadores y la entidad externa que tiene encomendada su organización, de acuerdo con los artículos 9.3 y 12 de la Ley 30/2015, de 9 de septiembre, por la que se regula el Sistema de Formación Profesional para el empleo en el ámbito laboral y demás normativa de aplicación, en especial la Orden TAS/2307/2007, de 27 de julio, por la que se desarrolla parcialmente el Real Decreto 395/2007, de 23 de marzo, por el que se regula el subsistema de formación profesional para el empleo en materia de formació</w:t>
      </w:r>
      <w:r w:rsidR="00085B92">
        <w:rPr>
          <w:rFonts w:ascii="Century Gothic" w:hAnsi="Century Gothic" w:cs="Century Gothic"/>
          <w:color w:val="auto"/>
          <w:sz w:val="22"/>
          <w:szCs w:val="22"/>
        </w:rPr>
        <w:t>n de demanda y su financiación.</w:t>
      </w:r>
    </w:p>
    <w:p w:rsidR="007668B3" w:rsidRDefault="007668B3" w:rsidP="00672AF8">
      <w:pPr>
        <w:pStyle w:val="Default"/>
        <w:jc w:val="both"/>
        <w:rPr>
          <w:color w:val="auto"/>
        </w:rPr>
      </w:pPr>
    </w:p>
    <w:p w:rsidR="00596CBF" w:rsidRDefault="00596CBF" w:rsidP="00672AF8">
      <w:pPr>
        <w:pStyle w:val="Default"/>
        <w:jc w:val="both"/>
        <w:rPr>
          <w:color w:val="auto"/>
        </w:rPr>
      </w:pPr>
    </w:p>
    <w:p w:rsidR="0028269A" w:rsidRDefault="0028269A" w:rsidP="0028269A">
      <w:pPr>
        <w:pStyle w:val="Default"/>
        <w:jc w:val="both"/>
        <w:rPr>
          <w:rFonts w:ascii="Century Gothic" w:hAnsi="Century Gothic" w:cs="Century Gothic"/>
          <w:b/>
          <w:bCs/>
          <w:color w:val="auto"/>
          <w:sz w:val="23"/>
          <w:szCs w:val="23"/>
        </w:rPr>
      </w:pPr>
      <w:r w:rsidRPr="0028269A">
        <w:rPr>
          <w:rFonts w:ascii="Century Gothic" w:hAnsi="Century Gothic" w:cs="Century Gothic"/>
          <w:b/>
          <w:bCs/>
          <w:color w:val="auto"/>
          <w:sz w:val="23"/>
          <w:szCs w:val="23"/>
        </w:rPr>
        <w:t xml:space="preserve">Segundo. Entidad externa. </w:t>
      </w:r>
    </w:p>
    <w:p w:rsidR="0028269A" w:rsidRPr="0028269A" w:rsidRDefault="0028269A" w:rsidP="0028269A">
      <w:pPr>
        <w:pStyle w:val="Default"/>
        <w:jc w:val="both"/>
        <w:rPr>
          <w:rFonts w:ascii="Century Gothic" w:hAnsi="Century Gothic" w:cs="Century Gothic"/>
          <w:b/>
          <w:bCs/>
          <w:color w:val="auto"/>
          <w:sz w:val="23"/>
          <w:szCs w:val="23"/>
        </w:rPr>
      </w:pPr>
    </w:p>
    <w:p w:rsidR="0028269A" w:rsidRDefault="0028269A" w:rsidP="0028269A">
      <w:pPr>
        <w:pStyle w:val="Default"/>
        <w:rPr>
          <w:rFonts w:ascii="Century Gothic" w:hAnsi="Century Gothic"/>
          <w:sz w:val="22"/>
          <w:szCs w:val="22"/>
        </w:rPr>
      </w:pPr>
      <w:r w:rsidRPr="0028269A">
        <w:rPr>
          <w:rFonts w:ascii="Century Gothic" w:hAnsi="Century Gothic"/>
          <w:sz w:val="22"/>
          <w:szCs w:val="22"/>
        </w:rPr>
        <w:t xml:space="preserve">A los efectos de este contrato, de acuerdo con lo previsto en el artículo 9.3 y 12 de la Ley 30/2015, las empresas acuerdan encomendar la organización de la formación a la entidad externa </w:t>
      </w:r>
      <w:r>
        <w:rPr>
          <w:rFonts w:ascii="Century Gothic" w:hAnsi="Century Gothic"/>
          <w:sz w:val="22"/>
          <w:szCs w:val="22"/>
        </w:rPr>
        <w:t>F</w:t>
      </w:r>
      <w:r w:rsidR="0082669C">
        <w:rPr>
          <w:rFonts w:ascii="Century Gothic" w:hAnsi="Century Gothic"/>
          <w:sz w:val="22"/>
          <w:szCs w:val="22"/>
        </w:rPr>
        <w:t xml:space="preserve">undación </w:t>
      </w:r>
      <w:r>
        <w:rPr>
          <w:rFonts w:ascii="Century Gothic" w:hAnsi="Century Gothic"/>
          <w:sz w:val="22"/>
          <w:szCs w:val="22"/>
        </w:rPr>
        <w:t>UCM.</w:t>
      </w:r>
    </w:p>
    <w:p w:rsidR="0028269A" w:rsidRDefault="0028269A" w:rsidP="0028269A">
      <w:pPr>
        <w:pStyle w:val="Default"/>
        <w:rPr>
          <w:rFonts w:ascii="Century Gothic" w:hAnsi="Century Gothic"/>
          <w:sz w:val="22"/>
          <w:szCs w:val="22"/>
        </w:rPr>
      </w:pPr>
    </w:p>
    <w:p w:rsidR="00596CBF" w:rsidRPr="0028269A" w:rsidRDefault="00596CBF" w:rsidP="0028269A">
      <w:pPr>
        <w:pStyle w:val="Default"/>
        <w:rPr>
          <w:rFonts w:ascii="Century Gothic" w:hAnsi="Century Gothic"/>
          <w:sz w:val="22"/>
          <w:szCs w:val="22"/>
        </w:rPr>
      </w:pPr>
    </w:p>
    <w:p w:rsidR="00596CBF" w:rsidRDefault="00596CBF">
      <w:pPr>
        <w:rPr>
          <w:rFonts w:ascii="Century Gothic" w:hAnsi="Century Gothic" w:cs="Times New Roman"/>
          <w:b/>
          <w:bCs/>
          <w:color w:val="000000"/>
          <w:sz w:val="23"/>
          <w:szCs w:val="23"/>
        </w:rPr>
      </w:pPr>
      <w:r>
        <w:rPr>
          <w:rFonts w:ascii="Century Gothic" w:hAnsi="Century Gothic"/>
          <w:b/>
          <w:bCs/>
          <w:sz w:val="23"/>
          <w:szCs w:val="23"/>
        </w:rPr>
        <w:br w:type="page"/>
      </w:r>
    </w:p>
    <w:p w:rsidR="00596CBF" w:rsidRDefault="00596CBF" w:rsidP="0028269A">
      <w:pPr>
        <w:pStyle w:val="Default"/>
        <w:rPr>
          <w:rFonts w:ascii="Century Gothic" w:hAnsi="Century Gothic"/>
          <w:b/>
          <w:bCs/>
          <w:sz w:val="23"/>
          <w:szCs w:val="23"/>
        </w:rPr>
      </w:pPr>
    </w:p>
    <w:p w:rsidR="0028269A" w:rsidRDefault="0028269A" w:rsidP="0028269A">
      <w:pPr>
        <w:pStyle w:val="Default"/>
        <w:rPr>
          <w:rFonts w:ascii="Century Gothic" w:hAnsi="Century Gothic"/>
          <w:b/>
          <w:bCs/>
          <w:sz w:val="23"/>
          <w:szCs w:val="23"/>
        </w:rPr>
      </w:pPr>
      <w:r w:rsidRPr="0028269A">
        <w:rPr>
          <w:rFonts w:ascii="Century Gothic" w:hAnsi="Century Gothic"/>
          <w:b/>
          <w:bCs/>
          <w:sz w:val="23"/>
          <w:szCs w:val="23"/>
        </w:rPr>
        <w:t xml:space="preserve">Tercero. Obligaciones de la Entidad Externa. </w:t>
      </w:r>
    </w:p>
    <w:p w:rsidR="0028269A" w:rsidRPr="0028269A" w:rsidRDefault="0028269A" w:rsidP="0028269A">
      <w:pPr>
        <w:pStyle w:val="Default"/>
        <w:rPr>
          <w:rFonts w:ascii="Century Gothic" w:hAnsi="Century Gothic"/>
          <w:sz w:val="23"/>
          <w:szCs w:val="23"/>
        </w:rPr>
      </w:pPr>
    </w:p>
    <w:p w:rsidR="0028269A" w:rsidRPr="0028269A" w:rsidRDefault="0028269A" w:rsidP="0028269A">
      <w:pPr>
        <w:pStyle w:val="Default"/>
        <w:rPr>
          <w:rFonts w:ascii="Century Gothic" w:hAnsi="Century Gothic"/>
          <w:sz w:val="22"/>
          <w:szCs w:val="22"/>
        </w:rPr>
      </w:pPr>
      <w:r w:rsidRPr="0028269A">
        <w:rPr>
          <w:rFonts w:ascii="Century Gothic" w:hAnsi="Century Gothic"/>
          <w:sz w:val="22"/>
          <w:szCs w:val="22"/>
        </w:rPr>
        <w:t xml:space="preserve">Serán obligaciones de la entidad </w:t>
      </w:r>
      <w:r w:rsidR="0082669C">
        <w:rPr>
          <w:rFonts w:ascii="Century Gothic" w:hAnsi="Century Gothic"/>
          <w:sz w:val="22"/>
          <w:szCs w:val="22"/>
        </w:rPr>
        <w:t>Fundación UCM</w:t>
      </w:r>
      <w:r w:rsidRPr="0028269A">
        <w:rPr>
          <w:rFonts w:ascii="Century Gothic" w:hAnsi="Century Gothic"/>
          <w:sz w:val="22"/>
          <w:szCs w:val="22"/>
        </w:rPr>
        <w:t xml:space="preserve">, las siguientes: </w:t>
      </w:r>
    </w:p>
    <w:p w:rsidR="00222C95" w:rsidRDefault="00222C95" w:rsidP="0028269A">
      <w:pPr>
        <w:pStyle w:val="Default"/>
        <w:rPr>
          <w:rFonts w:ascii="Century Gothic" w:hAnsi="Century Gothic"/>
          <w:sz w:val="22"/>
          <w:szCs w:val="22"/>
        </w:rPr>
      </w:pPr>
    </w:p>
    <w:p w:rsidR="0028269A" w:rsidRPr="0028269A" w:rsidRDefault="0028269A" w:rsidP="0028269A">
      <w:pPr>
        <w:pStyle w:val="Default"/>
        <w:rPr>
          <w:rFonts w:ascii="Century Gothic" w:hAnsi="Century Gothic"/>
          <w:sz w:val="22"/>
          <w:szCs w:val="22"/>
        </w:rPr>
      </w:pPr>
      <w:r w:rsidRPr="0028269A">
        <w:rPr>
          <w:rFonts w:ascii="Century Gothic" w:hAnsi="Century Gothic"/>
          <w:sz w:val="22"/>
          <w:szCs w:val="22"/>
        </w:rPr>
        <w:t xml:space="preserve">1ª.- Comunicar el inicio y finalización de las acciones formativas programadas por las empresas, ante la Administración, a través de los procesos telemáticos implantados por el Servicio Público de Empleo Estatal. (Incluir en el caso que </w:t>
      </w:r>
      <w:r w:rsidR="00596CBF">
        <w:rPr>
          <w:rFonts w:ascii="Century Gothic" w:hAnsi="Century Gothic"/>
          <w:sz w:val="22"/>
          <w:szCs w:val="22"/>
        </w:rPr>
        <w:t>así se acuerde con la empresa).</w:t>
      </w:r>
    </w:p>
    <w:p w:rsidR="00222C95" w:rsidRDefault="00222C95" w:rsidP="0028269A">
      <w:pPr>
        <w:pStyle w:val="Default"/>
        <w:rPr>
          <w:rFonts w:ascii="Century Gothic" w:hAnsi="Century Gothic"/>
          <w:sz w:val="22"/>
          <w:szCs w:val="22"/>
        </w:rPr>
      </w:pPr>
    </w:p>
    <w:p w:rsidR="0028269A" w:rsidRPr="0028269A" w:rsidRDefault="0028269A" w:rsidP="00BD2CD8">
      <w:pPr>
        <w:pStyle w:val="Default"/>
        <w:jc w:val="both"/>
        <w:rPr>
          <w:rFonts w:ascii="Century Gothic" w:hAnsi="Century Gothic"/>
          <w:sz w:val="22"/>
          <w:szCs w:val="22"/>
        </w:rPr>
      </w:pPr>
      <w:r w:rsidRPr="0028269A">
        <w:rPr>
          <w:rFonts w:ascii="Century Gothic" w:hAnsi="Century Gothic"/>
          <w:sz w:val="22"/>
          <w:szCs w:val="22"/>
        </w:rPr>
        <w:t xml:space="preserve">2ª.- Asegurar el desarrollo satisfactorio de las acciones formativas. </w:t>
      </w:r>
    </w:p>
    <w:p w:rsidR="00222C95" w:rsidRDefault="00222C95" w:rsidP="00BD2CD8">
      <w:pPr>
        <w:pStyle w:val="Default"/>
        <w:jc w:val="both"/>
        <w:rPr>
          <w:rFonts w:ascii="Century Gothic" w:hAnsi="Century Gothic"/>
          <w:sz w:val="22"/>
          <w:szCs w:val="22"/>
        </w:rPr>
      </w:pPr>
    </w:p>
    <w:p w:rsidR="00596CBF" w:rsidRDefault="0028269A" w:rsidP="00BD2CD8">
      <w:pPr>
        <w:pStyle w:val="Default"/>
        <w:jc w:val="both"/>
        <w:rPr>
          <w:rFonts w:ascii="Century Gothic" w:hAnsi="Century Gothic"/>
          <w:sz w:val="22"/>
          <w:szCs w:val="22"/>
        </w:rPr>
      </w:pPr>
      <w:r w:rsidRPr="0028269A">
        <w:rPr>
          <w:rFonts w:ascii="Century Gothic" w:hAnsi="Century Gothic"/>
          <w:sz w:val="22"/>
          <w:szCs w:val="22"/>
        </w:rPr>
        <w:t>3º.- Asegurar las funciones de seguimiento, control y evaluación de las acciones formativas.</w:t>
      </w:r>
    </w:p>
    <w:p w:rsidR="00596CBF" w:rsidRDefault="00596CBF" w:rsidP="00BD2CD8">
      <w:pPr>
        <w:pStyle w:val="Default"/>
        <w:jc w:val="both"/>
        <w:rPr>
          <w:rFonts w:ascii="Century Gothic" w:hAnsi="Century Gothic"/>
          <w:sz w:val="22"/>
          <w:szCs w:val="22"/>
        </w:rPr>
      </w:pPr>
    </w:p>
    <w:p w:rsidR="0028269A" w:rsidRPr="0028269A" w:rsidRDefault="0028269A" w:rsidP="00BD2CD8">
      <w:pPr>
        <w:pStyle w:val="Default"/>
        <w:jc w:val="both"/>
        <w:rPr>
          <w:rFonts w:ascii="Century Gothic" w:hAnsi="Century Gothic"/>
          <w:sz w:val="22"/>
          <w:szCs w:val="22"/>
        </w:rPr>
      </w:pPr>
      <w:r w:rsidRPr="0028269A">
        <w:rPr>
          <w:rFonts w:ascii="Century Gothic" w:hAnsi="Century Gothic"/>
          <w:sz w:val="22"/>
          <w:szCs w:val="22"/>
        </w:rPr>
        <w:t>4ª.- Asegurar la adecuación de la formación realizada a las necesidades formativas reales de las empresa</w:t>
      </w:r>
      <w:r w:rsidR="00596CBF">
        <w:rPr>
          <w:rFonts w:ascii="Century Gothic" w:hAnsi="Century Gothic"/>
          <w:sz w:val="22"/>
          <w:szCs w:val="22"/>
        </w:rPr>
        <w:t>s y a la actividad empresarial.</w:t>
      </w:r>
    </w:p>
    <w:p w:rsidR="00596CBF" w:rsidRDefault="00596CBF" w:rsidP="00BD2CD8">
      <w:pPr>
        <w:pStyle w:val="Default"/>
        <w:jc w:val="both"/>
        <w:rPr>
          <w:rFonts w:ascii="Century Gothic" w:hAnsi="Century Gothic"/>
          <w:sz w:val="22"/>
          <w:szCs w:val="22"/>
        </w:rPr>
      </w:pPr>
    </w:p>
    <w:p w:rsidR="0028269A" w:rsidRPr="0028269A" w:rsidRDefault="0028269A" w:rsidP="00BD2CD8">
      <w:pPr>
        <w:pStyle w:val="Default"/>
        <w:jc w:val="both"/>
        <w:rPr>
          <w:rFonts w:ascii="Century Gothic" w:hAnsi="Century Gothic"/>
          <w:sz w:val="22"/>
          <w:szCs w:val="22"/>
        </w:rPr>
      </w:pPr>
      <w:r w:rsidRPr="0028269A">
        <w:rPr>
          <w:rFonts w:ascii="Century Gothic" w:hAnsi="Century Gothic"/>
          <w:sz w:val="22"/>
          <w:szCs w:val="22"/>
        </w:rPr>
        <w:t>5ª.- Contratar a entidades de formación acreditadas y/o inscritas en el Registro Estatal de Entidades de Formación para la impartición de las acciones formativas, salvo en el caso d</w:t>
      </w:r>
      <w:r w:rsidR="00596CBF">
        <w:rPr>
          <w:rFonts w:ascii="Century Gothic" w:hAnsi="Century Gothic"/>
          <w:sz w:val="22"/>
          <w:szCs w:val="22"/>
        </w:rPr>
        <w:t>e tratarse de la misma entidad.</w:t>
      </w:r>
    </w:p>
    <w:p w:rsidR="00596CBF" w:rsidRDefault="00596CBF" w:rsidP="00BD2CD8">
      <w:pPr>
        <w:pStyle w:val="Default"/>
        <w:jc w:val="both"/>
        <w:rPr>
          <w:rFonts w:ascii="Century Gothic" w:hAnsi="Century Gothic"/>
          <w:sz w:val="22"/>
          <w:szCs w:val="22"/>
        </w:rPr>
      </w:pPr>
    </w:p>
    <w:p w:rsidR="0028269A" w:rsidRPr="0028269A" w:rsidRDefault="0028269A" w:rsidP="00BD2CD8">
      <w:pPr>
        <w:pStyle w:val="Default"/>
        <w:jc w:val="both"/>
        <w:rPr>
          <w:rFonts w:ascii="Century Gothic" w:hAnsi="Century Gothic"/>
          <w:sz w:val="22"/>
          <w:szCs w:val="22"/>
        </w:rPr>
      </w:pPr>
      <w:r w:rsidRPr="0028269A">
        <w:rPr>
          <w:rFonts w:ascii="Century Gothic" w:hAnsi="Century Gothic"/>
          <w:sz w:val="22"/>
          <w:szCs w:val="22"/>
        </w:rPr>
        <w:t>6ª.- Facilitar a cada una de las empresas que suscriba el presente contrato la documentación relacionada con la organización, gestión e impartición de las acciones formativas, así como la información necesaria para la correcta aplicación de las bonificacione</w:t>
      </w:r>
      <w:r w:rsidR="00596CBF">
        <w:rPr>
          <w:rFonts w:ascii="Century Gothic" w:hAnsi="Century Gothic"/>
          <w:sz w:val="22"/>
          <w:szCs w:val="22"/>
        </w:rPr>
        <w:t>s por parte de dichas empresas.</w:t>
      </w:r>
    </w:p>
    <w:p w:rsidR="00596CBF" w:rsidRDefault="00596CBF" w:rsidP="00BD2CD8">
      <w:pPr>
        <w:pStyle w:val="Default"/>
        <w:jc w:val="both"/>
        <w:rPr>
          <w:rFonts w:ascii="Century Gothic" w:hAnsi="Century Gothic"/>
          <w:sz w:val="22"/>
          <w:szCs w:val="22"/>
        </w:rPr>
      </w:pPr>
    </w:p>
    <w:p w:rsidR="0028269A" w:rsidRPr="0028269A" w:rsidRDefault="0028269A" w:rsidP="00BD2CD8">
      <w:pPr>
        <w:pStyle w:val="Default"/>
        <w:jc w:val="both"/>
        <w:rPr>
          <w:rFonts w:ascii="Century Gothic" w:hAnsi="Century Gothic"/>
          <w:sz w:val="22"/>
          <w:szCs w:val="22"/>
        </w:rPr>
      </w:pPr>
      <w:r w:rsidRPr="0028269A">
        <w:rPr>
          <w:rFonts w:ascii="Century Gothic" w:hAnsi="Century Gothic"/>
          <w:sz w:val="22"/>
          <w:szCs w:val="22"/>
        </w:rPr>
        <w:t xml:space="preserve">7ª.- Someterse a las actuaciones de comprobación, seguimiento y control que realicen las Administraciones públicas competentes y los demás órganos de control, asegurándose </w:t>
      </w:r>
      <w:r w:rsidR="00596CBF">
        <w:rPr>
          <w:rFonts w:ascii="Century Gothic" w:hAnsi="Century Gothic"/>
          <w:sz w:val="22"/>
          <w:szCs w:val="22"/>
        </w:rPr>
        <w:t>de su satisfactorio desarrollo.</w:t>
      </w:r>
    </w:p>
    <w:p w:rsidR="00596CBF" w:rsidRDefault="00596CBF" w:rsidP="00BD2CD8">
      <w:pPr>
        <w:pStyle w:val="Default"/>
        <w:jc w:val="both"/>
        <w:rPr>
          <w:rFonts w:ascii="Century Gothic" w:hAnsi="Century Gothic"/>
          <w:sz w:val="22"/>
          <w:szCs w:val="22"/>
        </w:rPr>
      </w:pPr>
    </w:p>
    <w:p w:rsidR="00596CBF" w:rsidRDefault="0028269A" w:rsidP="00BD2CD8">
      <w:pPr>
        <w:pStyle w:val="Default"/>
        <w:jc w:val="both"/>
        <w:rPr>
          <w:rFonts w:ascii="Century Gothic" w:hAnsi="Century Gothic"/>
          <w:sz w:val="22"/>
          <w:szCs w:val="22"/>
        </w:rPr>
      </w:pPr>
      <w:r w:rsidRPr="0028269A">
        <w:rPr>
          <w:rFonts w:ascii="Century Gothic" w:hAnsi="Century Gothic"/>
          <w:sz w:val="22"/>
          <w:szCs w:val="22"/>
        </w:rPr>
        <w:t>8ª- Todas aquellas obligaciones establecidas en la Orden TAS/2307/2007, de 27 de julio, por la que se desarrolla parcialmente el Real Decreto 395/2007, de 23 de marzo, por el que se regula el subsistema de formación profesional para el empleo en materia de formación de demanda y su financiación, relacionadas con la formación programada por las empresas para las que organiza l</w:t>
      </w:r>
      <w:r w:rsidR="00596CBF">
        <w:rPr>
          <w:rFonts w:ascii="Century Gothic" w:hAnsi="Century Gothic"/>
          <w:sz w:val="22"/>
          <w:szCs w:val="22"/>
        </w:rPr>
        <w:t>a formación de sus trabajadores.</w:t>
      </w:r>
    </w:p>
    <w:p w:rsidR="00596CBF" w:rsidRDefault="00596CBF" w:rsidP="00BD2CD8">
      <w:pPr>
        <w:pStyle w:val="Default"/>
        <w:jc w:val="both"/>
        <w:rPr>
          <w:rFonts w:ascii="Century Gothic" w:hAnsi="Century Gothic"/>
          <w:sz w:val="22"/>
          <w:szCs w:val="22"/>
        </w:rPr>
      </w:pPr>
    </w:p>
    <w:p w:rsidR="0028269A" w:rsidRDefault="0028269A" w:rsidP="00BD2CD8">
      <w:pPr>
        <w:pStyle w:val="Default"/>
        <w:jc w:val="both"/>
        <w:rPr>
          <w:rFonts w:ascii="Century Gothic" w:hAnsi="Century Gothic"/>
          <w:sz w:val="22"/>
          <w:szCs w:val="22"/>
        </w:rPr>
      </w:pPr>
      <w:r w:rsidRPr="0028269A">
        <w:rPr>
          <w:rFonts w:ascii="Century Gothic" w:hAnsi="Century Gothic"/>
          <w:sz w:val="22"/>
          <w:szCs w:val="22"/>
        </w:rPr>
        <w:t>9ª.- Otras obligaciones que, en su caso, las partes acuerden relacionadas con la planificación de las acciones formativas a realizar, selección de centros de impartición, Permisos Individuales de Formación, programación del calendario de impartición y cualquier otra que contribuya a facilitar el desarroll</w:t>
      </w:r>
      <w:r w:rsidR="00596CBF">
        <w:rPr>
          <w:rFonts w:ascii="Century Gothic" w:hAnsi="Century Gothic"/>
          <w:sz w:val="22"/>
          <w:szCs w:val="22"/>
        </w:rPr>
        <w:t>o de la formación en el empleo.</w:t>
      </w:r>
    </w:p>
    <w:p w:rsidR="00596CBF" w:rsidRPr="0028269A" w:rsidRDefault="00596CBF" w:rsidP="00BD2CD8">
      <w:pPr>
        <w:pStyle w:val="Default"/>
        <w:jc w:val="both"/>
        <w:rPr>
          <w:rFonts w:ascii="Century Gothic" w:hAnsi="Century Gothic"/>
          <w:sz w:val="22"/>
          <w:szCs w:val="22"/>
        </w:rPr>
      </w:pPr>
    </w:p>
    <w:p w:rsidR="0082669C" w:rsidRDefault="0028269A" w:rsidP="0082669C">
      <w:pPr>
        <w:pStyle w:val="Default"/>
        <w:jc w:val="both"/>
        <w:rPr>
          <w:rFonts w:ascii="Century Gothic" w:hAnsi="Century Gothic"/>
        </w:rPr>
      </w:pPr>
      <w:r w:rsidRPr="0028269A">
        <w:rPr>
          <w:rFonts w:ascii="Century Gothic" w:hAnsi="Century Gothic"/>
          <w:sz w:val="22"/>
          <w:szCs w:val="22"/>
        </w:rPr>
        <w:t>10ª.- Custodiar el presente contrato manteniéndolo a disposición de los órganos de control competentes, indicados en la normativa vigente así como la restante documentación relacionada con la organización, gestión, e impartición de la formación pueda ser requerida por las Administraciones u órganos de control competentes y por la Fundación Estatal para la Formación en el Empleo.</w:t>
      </w:r>
      <w:r w:rsidR="0082669C">
        <w:rPr>
          <w:rFonts w:ascii="Century Gothic" w:hAnsi="Century Gothic"/>
          <w:sz w:val="22"/>
          <w:szCs w:val="22"/>
        </w:rPr>
        <w:br w:type="page"/>
      </w:r>
    </w:p>
    <w:p w:rsidR="0028269A" w:rsidRDefault="0028269A" w:rsidP="00BD2CD8">
      <w:pPr>
        <w:pStyle w:val="Default"/>
        <w:jc w:val="both"/>
        <w:rPr>
          <w:rFonts w:ascii="Century Gothic" w:hAnsi="Century Gothic"/>
          <w:sz w:val="22"/>
          <w:szCs w:val="22"/>
        </w:rPr>
      </w:pPr>
    </w:p>
    <w:p w:rsidR="00596CBF" w:rsidRPr="0028269A" w:rsidRDefault="00596CBF" w:rsidP="00BD2CD8">
      <w:pPr>
        <w:pStyle w:val="Default"/>
        <w:jc w:val="both"/>
        <w:rPr>
          <w:rFonts w:ascii="Century Gothic" w:hAnsi="Century Gothic"/>
          <w:sz w:val="22"/>
          <w:szCs w:val="22"/>
        </w:rPr>
      </w:pPr>
    </w:p>
    <w:p w:rsidR="0028269A" w:rsidRDefault="0028269A" w:rsidP="00BD2CD8">
      <w:pPr>
        <w:pStyle w:val="Default"/>
        <w:jc w:val="both"/>
        <w:rPr>
          <w:rFonts w:ascii="Century Gothic" w:hAnsi="Century Gothic"/>
          <w:b/>
          <w:bCs/>
          <w:sz w:val="22"/>
          <w:szCs w:val="22"/>
        </w:rPr>
      </w:pPr>
      <w:r w:rsidRPr="0028269A">
        <w:rPr>
          <w:rFonts w:ascii="Century Gothic" w:hAnsi="Century Gothic"/>
          <w:b/>
          <w:bCs/>
          <w:sz w:val="22"/>
          <w:szCs w:val="22"/>
        </w:rPr>
        <w:t xml:space="preserve">Cuarto. </w:t>
      </w:r>
      <w:r w:rsidR="00596CBF">
        <w:rPr>
          <w:rFonts w:ascii="Century Gothic" w:hAnsi="Century Gothic"/>
          <w:b/>
          <w:bCs/>
          <w:sz w:val="22"/>
          <w:szCs w:val="22"/>
        </w:rPr>
        <w:t>Obligaciones de las empresas.</w:t>
      </w:r>
    </w:p>
    <w:p w:rsidR="00596CBF" w:rsidRPr="0028269A" w:rsidRDefault="00596CBF" w:rsidP="00BD2CD8">
      <w:pPr>
        <w:pStyle w:val="Default"/>
        <w:jc w:val="both"/>
        <w:rPr>
          <w:rFonts w:ascii="Century Gothic" w:hAnsi="Century Gothic"/>
          <w:sz w:val="22"/>
          <w:szCs w:val="22"/>
        </w:rPr>
      </w:pPr>
    </w:p>
    <w:p w:rsidR="0028269A" w:rsidRPr="0028269A" w:rsidRDefault="0028269A" w:rsidP="00BD2CD8">
      <w:pPr>
        <w:pStyle w:val="Default"/>
        <w:jc w:val="both"/>
        <w:rPr>
          <w:rFonts w:ascii="Century Gothic" w:hAnsi="Century Gothic"/>
          <w:sz w:val="22"/>
          <w:szCs w:val="22"/>
        </w:rPr>
      </w:pPr>
      <w:r w:rsidRPr="0028269A">
        <w:rPr>
          <w:rFonts w:ascii="Century Gothic" w:hAnsi="Century Gothic"/>
          <w:sz w:val="22"/>
          <w:szCs w:val="22"/>
        </w:rPr>
        <w:t xml:space="preserve">Las empresas que suscriben este contrato tendrán las siguientes obligaciones: </w:t>
      </w:r>
    </w:p>
    <w:p w:rsidR="0028269A" w:rsidRPr="0028269A" w:rsidRDefault="0028269A" w:rsidP="00BD2CD8">
      <w:pPr>
        <w:pStyle w:val="Default"/>
        <w:jc w:val="both"/>
        <w:rPr>
          <w:rFonts w:ascii="Century Gothic" w:hAnsi="Century Gothic"/>
          <w:sz w:val="22"/>
          <w:szCs w:val="22"/>
        </w:rPr>
      </w:pPr>
      <w:r w:rsidRPr="0028269A">
        <w:rPr>
          <w:rFonts w:ascii="Century Gothic" w:hAnsi="Century Gothic"/>
          <w:sz w:val="22"/>
          <w:szCs w:val="22"/>
        </w:rPr>
        <w:t xml:space="preserve">1. Identificar en cuenta separada o epígrafe específico de su contabilidad, bajo la denominación de “formación profesional para el empleo”, todos los gastos de las acciones formativas y permisos individuales de formación. </w:t>
      </w:r>
    </w:p>
    <w:p w:rsidR="0028269A" w:rsidRPr="0028269A" w:rsidRDefault="0028269A" w:rsidP="00BD2CD8">
      <w:pPr>
        <w:pStyle w:val="Default"/>
        <w:jc w:val="both"/>
        <w:rPr>
          <w:rFonts w:ascii="Century Gothic" w:hAnsi="Century Gothic"/>
          <w:sz w:val="22"/>
          <w:szCs w:val="22"/>
        </w:rPr>
      </w:pPr>
      <w:r w:rsidRPr="0028269A">
        <w:rPr>
          <w:rFonts w:ascii="Century Gothic" w:hAnsi="Century Gothic"/>
          <w:sz w:val="22"/>
          <w:szCs w:val="22"/>
        </w:rPr>
        <w:t xml:space="preserve">2. Someterse a las actuaciones de comprobación, seguimiento y control que realicen las Administraciones Públicas competentes y los demás órganos de control. </w:t>
      </w:r>
    </w:p>
    <w:p w:rsidR="0028269A" w:rsidRPr="0028269A" w:rsidRDefault="0028269A" w:rsidP="00BD2CD8">
      <w:pPr>
        <w:pStyle w:val="Default"/>
        <w:jc w:val="both"/>
        <w:rPr>
          <w:rFonts w:ascii="Century Gothic" w:hAnsi="Century Gothic"/>
          <w:sz w:val="22"/>
          <w:szCs w:val="22"/>
        </w:rPr>
      </w:pPr>
      <w:r w:rsidRPr="0028269A">
        <w:rPr>
          <w:rFonts w:ascii="Century Gothic" w:hAnsi="Century Gothic"/>
          <w:sz w:val="22"/>
          <w:szCs w:val="22"/>
        </w:rPr>
        <w:t xml:space="preserve">3. Custodiar la documentación relacionada con la organización, gestión e impartición de las acciones formativas facilitada por la entidad externa, de acuerdo con los modelos puestos a disposición por la Fundación Estatal para la Formación en el Empleo </w:t>
      </w:r>
    </w:p>
    <w:p w:rsidR="0028269A" w:rsidRPr="0028269A" w:rsidRDefault="0028269A" w:rsidP="00BD2CD8">
      <w:pPr>
        <w:pStyle w:val="Default"/>
        <w:jc w:val="both"/>
        <w:rPr>
          <w:rFonts w:ascii="Century Gothic" w:hAnsi="Century Gothic"/>
          <w:sz w:val="22"/>
          <w:szCs w:val="22"/>
        </w:rPr>
      </w:pPr>
      <w:r w:rsidRPr="0028269A">
        <w:rPr>
          <w:rFonts w:ascii="Century Gothic" w:hAnsi="Century Gothic"/>
          <w:sz w:val="22"/>
          <w:szCs w:val="22"/>
        </w:rPr>
        <w:t xml:space="preserve">4. Garantizar la gratuidad de las acciones a los participantes de las mismas. </w:t>
      </w:r>
    </w:p>
    <w:p w:rsidR="0028269A" w:rsidRDefault="0028269A" w:rsidP="00BD2CD8">
      <w:pPr>
        <w:pStyle w:val="Default"/>
        <w:jc w:val="both"/>
        <w:rPr>
          <w:rFonts w:ascii="Century Gothic" w:hAnsi="Century Gothic"/>
          <w:sz w:val="22"/>
          <w:szCs w:val="22"/>
        </w:rPr>
      </w:pPr>
      <w:r w:rsidRPr="0028269A">
        <w:rPr>
          <w:rFonts w:ascii="Century Gothic" w:hAnsi="Century Gothic"/>
          <w:sz w:val="22"/>
          <w:szCs w:val="22"/>
        </w:rPr>
        <w:t xml:space="preserve">5. Hallarse al corriente en el cumplimiento de sus obligaciones tributarias y frente a la Seguridad Social en el momento de aplicarse las bonificaciones. </w:t>
      </w:r>
    </w:p>
    <w:p w:rsidR="0082669C" w:rsidRPr="0028269A" w:rsidRDefault="0082669C" w:rsidP="00BD2CD8">
      <w:pPr>
        <w:pStyle w:val="Default"/>
        <w:jc w:val="both"/>
        <w:rPr>
          <w:rFonts w:ascii="Century Gothic" w:hAnsi="Century Gothic"/>
          <w:sz w:val="22"/>
          <w:szCs w:val="22"/>
        </w:rPr>
      </w:pPr>
    </w:p>
    <w:p w:rsidR="0028269A" w:rsidRPr="0028269A" w:rsidRDefault="0028269A" w:rsidP="00BD2CD8">
      <w:pPr>
        <w:pStyle w:val="Default"/>
        <w:jc w:val="both"/>
        <w:rPr>
          <w:rFonts w:ascii="Century Gothic" w:hAnsi="Century Gothic"/>
          <w:sz w:val="22"/>
          <w:szCs w:val="22"/>
        </w:rPr>
      </w:pPr>
    </w:p>
    <w:p w:rsidR="0028269A" w:rsidRDefault="0028269A" w:rsidP="00BD2CD8">
      <w:pPr>
        <w:pStyle w:val="Default"/>
        <w:jc w:val="both"/>
        <w:rPr>
          <w:rFonts w:ascii="Century Gothic" w:hAnsi="Century Gothic"/>
          <w:b/>
          <w:bCs/>
          <w:sz w:val="22"/>
          <w:szCs w:val="22"/>
        </w:rPr>
      </w:pPr>
      <w:r w:rsidRPr="0028269A">
        <w:rPr>
          <w:rFonts w:ascii="Century Gothic" w:hAnsi="Century Gothic"/>
          <w:b/>
          <w:bCs/>
          <w:sz w:val="22"/>
          <w:szCs w:val="22"/>
        </w:rPr>
        <w:t xml:space="preserve">Quinto. Costes de organización de la formación. </w:t>
      </w:r>
    </w:p>
    <w:p w:rsidR="00B8300C" w:rsidRPr="0028269A" w:rsidRDefault="00B8300C" w:rsidP="00BD2CD8">
      <w:pPr>
        <w:pStyle w:val="Default"/>
        <w:jc w:val="both"/>
        <w:rPr>
          <w:rFonts w:ascii="Century Gothic" w:hAnsi="Century Gothic"/>
          <w:sz w:val="22"/>
          <w:szCs w:val="22"/>
        </w:rPr>
      </w:pPr>
    </w:p>
    <w:p w:rsidR="0028269A" w:rsidRPr="0028269A" w:rsidRDefault="0028269A" w:rsidP="00BD2CD8">
      <w:pPr>
        <w:pStyle w:val="Default"/>
        <w:jc w:val="both"/>
        <w:rPr>
          <w:rFonts w:ascii="Century Gothic" w:hAnsi="Century Gothic"/>
          <w:sz w:val="22"/>
          <w:szCs w:val="22"/>
        </w:rPr>
      </w:pPr>
      <w:r w:rsidRPr="0028269A">
        <w:rPr>
          <w:rFonts w:ascii="Century Gothic" w:hAnsi="Century Gothic"/>
          <w:sz w:val="22"/>
          <w:szCs w:val="22"/>
        </w:rPr>
        <w:t xml:space="preserve">Estos costes no podrán superar el 10 por ciento del coste de la actividad formativa, si bien podrán alcanzar hasta un máximo del 15 por ciento en caso de acciones formativas dirigidas a trabajadores de empresas que cuenten entre 6 y 9 trabajadores de plantilla y un máximo del 20 por ciento en caso de empresas hasta 5 trabajadores en plantilla. </w:t>
      </w:r>
    </w:p>
    <w:p w:rsidR="0082669C" w:rsidRDefault="0082669C" w:rsidP="00BD2CD8">
      <w:pPr>
        <w:pStyle w:val="Default"/>
        <w:jc w:val="both"/>
        <w:rPr>
          <w:rFonts w:ascii="Century Gothic" w:hAnsi="Century Gothic"/>
          <w:b/>
          <w:bCs/>
          <w:sz w:val="22"/>
          <w:szCs w:val="22"/>
        </w:rPr>
      </w:pPr>
    </w:p>
    <w:p w:rsidR="0082669C" w:rsidRDefault="0082669C" w:rsidP="00BD2CD8">
      <w:pPr>
        <w:pStyle w:val="Default"/>
        <w:jc w:val="both"/>
        <w:rPr>
          <w:rFonts w:ascii="Century Gothic" w:hAnsi="Century Gothic"/>
          <w:b/>
          <w:bCs/>
          <w:sz w:val="22"/>
          <w:szCs w:val="22"/>
        </w:rPr>
      </w:pPr>
    </w:p>
    <w:p w:rsidR="0028269A" w:rsidRDefault="0028269A" w:rsidP="00BD2CD8">
      <w:pPr>
        <w:pStyle w:val="Default"/>
        <w:jc w:val="both"/>
        <w:rPr>
          <w:rFonts w:ascii="Century Gothic" w:hAnsi="Century Gothic"/>
          <w:b/>
          <w:bCs/>
          <w:sz w:val="22"/>
          <w:szCs w:val="22"/>
        </w:rPr>
      </w:pPr>
      <w:r w:rsidRPr="0028269A">
        <w:rPr>
          <w:rFonts w:ascii="Century Gothic" w:hAnsi="Century Gothic"/>
          <w:b/>
          <w:bCs/>
          <w:sz w:val="22"/>
          <w:szCs w:val="22"/>
        </w:rPr>
        <w:t xml:space="preserve">Sexto. Adhesión de otras empresas. </w:t>
      </w:r>
    </w:p>
    <w:p w:rsidR="00B8300C" w:rsidRPr="0028269A" w:rsidRDefault="00B8300C" w:rsidP="00BD2CD8">
      <w:pPr>
        <w:pStyle w:val="Default"/>
        <w:jc w:val="both"/>
        <w:rPr>
          <w:rFonts w:ascii="Century Gothic" w:hAnsi="Century Gothic"/>
          <w:sz w:val="22"/>
          <w:szCs w:val="22"/>
        </w:rPr>
      </w:pPr>
    </w:p>
    <w:p w:rsidR="0028269A" w:rsidRPr="0028269A" w:rsidRDefault="0028269A" w:rsidP="00BD2CD8">
      <w:pPr>
        <w:pStyle w:val="Default"/>
        <w:jc w:val="both"/>
        <w:rPr>
          <w:rFonts w:ascii="Century Gothic" w:hAnsi="Century Gothic"/>
          <w:sz w:val="22"/>
          <w:szCs w:val="22"/>
        </w:rPr>
      </w:pPr>
      <w:r w:rsidRPr="0028269A">
        <w:rPr>
          <w:rFonts w:ascii="Century Gothic" w:hAnsi="Century Gothic"/>
          <w:sz w:val="22"/>
          <w:szCs w:val="22"/>
        </w:rPr>
        <w:t>Las partes podrán acordar la posibilidad de que otras empresas se adhieran al presente contrato. A tales efectos, las entidades interesadas suscribirán el correspondiente documento de adhesión. Para ello se delega en la entidad externa la facultad de representar a las empresas en la suscripción de la adhesión de que se trate. (</w:t>
      </w:r>
      <w:r w:rsidRPr="0028269A">
        <w:rPr>
          <w:rFonts w:ascii="Century Gothic" w:hAnsi="Century Gothic"/>
          <w:i/>
          <w:iCs/>
          <w:sz w:val="22"/>
          <w:szCs w:val="22"/>
        </w:rPr>
        <w:t>se podrán indicar aquí, si las partes lo consideran conveniente, las características –sector, territorio, plantilla, etc.- que deban concurrir en las empresas que deseen adherirse al presente contrato</w:t>
      </w:r>
      <w:r w:rsidRPr="0028269A">
        <w:rPr>
          <w:rFonts w:ascii="Century Gothic" w:hAnsi="Century Gothic"/>
          <w:sz w:val="22"/>
          <w:szCs w:val="22"/>
        </w:rPr>
        <w:t xml:space="preserve">). </w:t>
      </w:r>
    </w:p>
    <w:p w:rsidR="0082669C" w:rsidRDefault="0082669C" w:rsidP="00BD2CD8">
      <w:pPr>
        <w:pStyle w:val="Default"/>
        <w:jc w:val="both"/>
        <w:rPr>
          <w:rFonts w:ascii="Century Gothic" w:hAnsi="Century Gothic"/>
          <w:b/>
          <w:bCs/>
          <w:sz w:val="22"/>
          <w:szCs w:val="22"/>
        </w:rPr>
      </w:pPr>
    </w:p>
    <w:p w:rsidR="0082669C" w:rsidRDefault="0082669C" w:rsidP="00BD2CD8">
      <w:pPr>
        <w:pStyle w:val="Default"/>
        <w:jc w:val="both"/>
        <w:rPr>
          <w:rFonts w:ascii="Century Gothic" w:hAnsi="Century Gothic"/>
          <w:b/>
          <w:bCs/>
          <w:sz w:val="22"/>
          <w:szCs w:val="22"/>
        </w:rPr>
      </w:pPr>
    </w:p>
    <w:p w:rsidR="0028269A" w:rsidRPr="0028269A" w:rsidRDefault="0028269A" w:rsidP="00BD2CD8">
      <w:pPr>
        <w:pStyle w:val="Default"/>
        <w:jc w:val="both"/>
        <w:rPr>
          <w:rFonts w:ascii="Century Gothic" w:hAnsi="Century Gothic"/>
          <w:sz w:val="22"/>
          <w:szCs w:val="22"/>
        </w:rPr>
      </w:pPr>
      <w:r w:rsidRPr="0028269A">
        <w:rPr>
          <w:rFonts w:ascii="Century Gothic" w:hAnsi="Century Gothic"/>
          <w:b/>
          <w:bCs/>
          <w:sz w:val="22"/>
          <w:szCs w:val="22"/>
        </w:rPr>
        <w:t xml:space="preserve">Séptimo. Desistimiento unilateral. </w:t>
      </w:r>
    </w:p>
    <w:p w:rsidR="0028269A" w:rsidRPr="0028269A" w:rsidRDefault="0028269A" w:rsidP="00BD2CD8">
      <w:pPr>
        <w:pStyle w:val="Default"/>
        <w:jc w:val="both"/>
        <w:rPr>
          <w:rFonts w:ascii="Century Gothic" w:hAnsi="Century Gothic"/>
          <w:sz w:val="22"/>
          <w:szCs w:val="22"/>
        </w:rPr>
      </w:pPr>
      <w:r w:rsidRPr="0028269A">
        <w:rPr>
          <w:rFonts w:ascii="Century Gothic" w:hAnsi="Century Gothic"/>
          <w:sz w:val="22"/>
          <w:szCs w:val="22"/>
        </w:rPr>
        <w:t xml:space="preserve">Cualquiera de las empresas que haya suscrito el contrato podrá desistir del mismo con anterioridad a su finalización sin perjuicio de las obligaciones contraídas durante su vigencia. </w:t>
      </w:r>
    </w:p>
    <w:p w:rsidR="0028269A" w:rsidRPr="0028269A" w:rsidRDefault="0028269A" w:rsidP="00BD2CD8">
      <w:pPr>
        <w:pStyle w:val="Default"/>
        <w:jc w:val="both"/>
        <w:rPr>
          <w:rFonts w:ascii="Century Gothic" w:hAnsi="Century Gothic"/>
          <w:sz w:val="22"/>
          <w:szCs w:val="22"/>
        </w:rPr>
      </w:pPr>
      <w:r w:rsidRPr="0028269A">
        <w:rPr>
          <w:rFonts w:ascii="Century Gothic" w:hAnsi="Century Gothic"/>
          <w:sz w:val="22"/>
          <w:szCs w:val="22"/>
        </w:rPr>
        <w:t xml:space="preserve">Lo anterior deberá instrumentarse jurídicamente mediante un documento firmado por las partes. </w:t>
      </w:r>
    </w:p>
    <w:p w:rsidR="0082669C" w:rsidRDefault="0082669C">
      <w:pPr>
        <w:rPr>
          <w:rFonts w:ascii="Century Gothic" w:hAnsi="Century Gothic" w:cs="Times New Roman"/>
          <w:b/>
          <w:bCs/>
          <w:color w:val="000000"/>
        </w:rPr>
      </w:pPr>
      <w:r>
        <w:rPr>
          <w:rFonts w:ascii="Century Gothic" w:hAnsi="Century Gothic"/>
          <w:b/>
          <w:bCs/>
        </w:rPr>
        <w:br w:type="page"/>
      </w:r>
    </w:p>
    <w:p w:rsidR="0082669C" w:rsidRDefault="0082669C" w:rsidP="00BD2CD8">
      <w:pPr>
        <w:pStyle w:val="Default"/>
        <w:jc w:val="both"/>
        <w:rPr>
          <w:rFonts w:ascii="Century Gothic" w:hAnsi="Century Gothic"/>
          <w:b/>
          <w:bCs/>
          <w:sz w:val="22"/>
          <w:szCs w:val="22"/>
        </w:rPr>
      </w:pPr>
    </w:p>
    <w:p w:rsidR="0082669C" w:rsidRDefault="0082669C" w:rsidP="00BD2CD8">
      <w:pPr>
        <w:pStyle w:val="Default"/>
        <w:jc w:val="both"/>
        <w:rPr>
          <w:rFonts w:ascii="Century Gothic" w:hAnsi="Century Gothic"/>
          <w:b/>
          <w:bCs/>
          <w:sz w:val="22"/>
          <w:szCs w:val="22"/>
        </w:rPr>
      </w:pPr>
    </w:p>
    <w:p w:rsidR="0082669C" w:rsidRDefault="0082669C" w:rsidP="00BD2CD8">
      <w:pPr>
        <w:pStyle w:val="Default"/>
        <w:jc w:val="both"/>
        <w:rPr>
          <w:rFonts w:ascii="Century Gothic" w:hAnsi="Century Gothic"/>
          <w:b/>
          <w:bCs/>
          <w:sz w:val="22"/>
          <w:szCs w:val="22"/>
        </w:rPr>
      </w:pPr>
      <w:r>
        <w:rPr>
          <w:rFonts w:ascii="Century Gothic" w:hAnsi="Century Gothic"/>
          <w:b/>
          <w:bCs/>
          <w:sz w:val="22"/>
          <w:szCs w:val="22"/>
        </w:rPr>
        <w:t>Octavo. Protección de datos.</w:t>
      </w:r>
    </w:p>
    <w:p w:rsidR="0082669C" w:rsidRPr="0082669C" w:rsidRDefault="0082669C" w:rsidP="00BD2CD8">
      <w:pPr>
        <w:pStyle w:val="Default"/>
        <w:jc w:val="both"/>
        <w:rPr>
          <w:rFonts w:ascii="Century Gothic" w:hAnsi="Century Gothic"/>
          <w:b/>
          <w:bCs/>
          <w:sz w:val="22"/>
          <w:szCs w:val="22"/>
        </w:rPr>
      </w:pPr>
    </w:p>
    <w:p w:rsidR="004D531D" w:rsidRPr="007A7653" w:rsidRDefault="004D531D" w:rsidP="004D531D">
      <w:pPr>
        <w:jc w:val="both"/>
        <w:rPr>
          <w:rFonts w:ascii="Century Gothic" w:hAnsi="Century Gothic" w:cs="Times New Roman"/>
          <w:color w:val="000000"/>
        </w:rPr>
      </w:pPr>
      <w:r w:rsidRPr="007A7653">
        <w:rPr>
          <w:rFonts w:ascii="Century Gothic" w:hAnsi="Century Gothic" w:cs="Times New Roman"/>
          <w:color w:val="000000"/>
        </w:rPr>
        <w:t xml:space="preserve">Las partes, en el desarrollo de sus correspondientes actividades derivadas del presente Contrato de Encomienda de la Formación, se comprometen a cumplir la normativa de protección de datos de carácter personal vigente. </w:t>
      </w:r>
    </w:p>
    <w:p w:rsidR="004D531D" w:rsidRPr="004D531D" w:rsidRDefault="004D531D" w:rsidP="004D531D">
      <w:pPr>
        <w:jc w:val="both"/>
        <w:rPr>
          <w:rFonts w:ascii="Century Gothic" w:hAnsi="Century Gothic" w:cs="Times New Roman"/>
          <w:color w:val="000000"/>
        </w:rPr>
      </w:pPr>
      <w:r w:rsidRPr="007A7653">
        <w:rPr>
          <w:rFonts w:ascii="Century Gothic" w:hAnsi="Century Gothic" w:cs="Times New Roman"/>
          <w:color w:val="000000"/>
        </w:rPr>
        <w:t>Atenderán las disposiciones de obligado cumplimiento establecidas en la Ley Orgánica 15/1999 de 13 de diciembre, de Protección de Datos de Carácter Personal (en adelante, “LOPD”); la LSSI-CE 34/2002, el Real Decreto 1720/2007 de 21 de diciembre, por el que se aprueba el Reglamento de desarrollo de la Ley Orgánica 15/1999, y el Reglamento (UE) 2016/679 del Parlamento Europeo y del Consejo de 27 de abril de 2016, relativo a la protección de las personas físicas en lo que respecta al tratamiento de datos personales y a la libre circulación de estos datos, y para ellos se firmará el correspondiente ANEXO , denominado CONTRATO DE ENCARGADO DE TRATAMIENTO. Dicho encargo se llevará a cabo únicamente para el desarrollo de las funciones legítimas de las partes, pudiendo utilizar los datos, tanto la FGUCM como un TERCERO, cuando éste actúe en su nombre y como encargado del tratamiento por cuenta de aquélla, exclusivamente para los fines descritos en el presente Encargo.</w:t>
      </w:r>
      <w:bookmarkStart w:id="0" w:name="_GoBack"/>
      <w:bookmarkEnd w:id="0"/>
    </w:p>
    <w:p w:rsidR="0082669C" w:rsidRPr="0028269A" w:rsidRDefault="0082669C" w:rsidP="00BD2CD8">
      <w:pPr>
        <w:pStyle w:val="Default"/>
        <w:jc w:val="both"/>
        <w:rPr>
          <w:rFonts w:ascii="Century Gothic" w:hAnsi="Century Gothic"/>
          <w:sz w:val="22"/>
          <w:szCs w:val="22"/>
        </w:rPr>
      </w:pPr>
    </w:p>
    <w:p w:rsidR="0028269A" w:rsidRPr="0028269A" w:rsidRDefault="0028269A" w:rsidP="00BD2CD8">
      <w:pPr>
        <w:pStyle w:val="Default"/>
        <w:jc w:val="both"/>
        <w:rPr>
          <w:rFonts w:ascii="Century Gothic" w:hAnsi="Century Gothic"/>
          <w:sz w:val="22"/>
          <w:szCs w:val="22"/>
        </w:rPr>
      </w:pPr>
      <w:r w:rsidRPr="0028269A">
        <w:rPr>
          <w:rFonts w:ascii="Century Gothic" w:hAnsi="Century Gothic"/>
          <w:b/>
          <w:bCs/>
          <w:sz w:val="22"/>
          <w:szCs w:val="22"/>
        </w:rPr>
        <w:t xml:space="preserve">Noveno. Entrada en vigor y vigencia del contrato. </w:t>
      </w:r>
    </w:p>
    <w:p w:rsidR="0082669C" w:rsidRDefault="0082669C" w:rsidP="00BD2CD8">
      <w:pPr>
        <w:pStyle w:val="Default"/>
        <w:jc w:val="both"/>
        <w:rPr>
          <w:rFonts w:ascii="Century Gothic" w:hAnsi="Century Gothic"/>
          <w:sz w:val="22"/>
          <w:szCs w:val="22"/>
        </w:rPr>
      </w:pPr>
    </w:p>
    <w:p w:rsidR="0028269A" w:rsidRPr="0028269A" w:rsidRDefault="0028269A" w:rsidP="00BD2CD8">
      <w:pPr>
        <w:pStyle w:val="Default"/>
        <w:jc w:val="both"/>
        <w:rPr>
          <w:rFonts w:ascii="Century Gothic" w:hAnsi="Century Gothic"/>
          <w:sz w:val="22"/>
          <w:szCs w:val="22"/>
        </w:rPr>
      </w:pPr>
      <w:r w:rsidRPr="0028269A">
        <w:rPr>
          <w:rFonts w:ascii="Century Gothic" w:hAnsi="Century Gothic"/>
          <w:sz w:val="22"/>
          <w:szCs w:val="22"/>
        </w:rPr>
        <w:t xml:space="preserve">El presente contrato entrará en vigor el día de su firma por las partes. </w:t>
      </w:r>
    </w:p>
    <w:p w:rsidR="0082669C" w:rsidRDefault="0082669C" w:rsidP="00BD2CD8">
      <w:pPr>
        <w:pStyle w:val="Default"/>
        <w:jc w:val="both"/>
        <w:rPr>
          <w:rFonts w:ascii="Century Gothic" w:hAnsi="Century Gothic"/>
          <w:sz w:val="22"/>
          <w:szCs w:val="22"/>
        </w:rPr>
      </w:pPr>
    </w:p>
    <w:p w:rsidR="0028269A" w:rsidRPr="0028269A" w:rsidRDefault="0082669C" w:rsidP="00BD2CD8">
      <w:pPr>
        <w:pStyle w:val="Default"/>
        <w:jc w:val="both"/>
        <w:rPr>
          <w:rFonts w:ascii="Century Gothic" w:hAnsi="Century Gothic"/>
          <w:sz w:val="22"/>
          <w:szCs w:val="22"/>
        </w:rPr>
      </w:pPr>
      <w:r>
        <w:rPr>
          <w:rFonts w:ascii="Century Gothic" w:hAnsi="Century Gothic"/>
          <w:sz w:val="22"/>
          <w:szCs w:val="22"/>
        </w:rPr>
        <w:t>En Madrid a XX de XXXXXXX de 20XX</w:t>
      </w:r>
    </w:p>
    <w:p w:rsidR="0082669C" w:rsidRDefault="0082669C" w:rsidP="00BD2CD8">
      <w:pPr>
        <w:pStyle w:val="Default"/>
        <w:jc w:val="both"/>
        <w:rPr>
          <w:rFonts w:ascii="Century Gothic" w:hAnsi="Century Gothic"/>
          <w:sz w:val="22"/>
          <w:szCs w:val="22"/>
        </w:rPr>
      </w:pPr>
    </w:p>
    <w:p w:rsidR="0082669C" w:rsidRDefault="0082669C" w:rsidP="00BD2CD8">
      <w:pPr>
        <w:pStyle w:val="Default"/>
        <w:jc w:val="both"/>
        <w:rPr>
          <w:rFonts w:ascii="Century Gothic" w:hAnsi="Century Gothic"/>
          <w:sz w:val="22"/>
          <w:szCs w:val="22"/>
        </w:rPr>
      </w:pPr>
    </w:p>
    <w:p w:rsidR="004C1499" w:rsidRDefault="004C1499" w:rsidP="00BD2CD8">
      <w:pPr>
        <w:pStyle w:val="Default"/>
        <w:jc w:val="both"/>
        <w:rPr>
          <w:rFonts w:ascii="Century Gothic" w:hAnsi="Century Gothic"/>
          <w:sz w:val="22"/>
          <w:szCs w:val="22"/>
        </w:rPr>
      </w:pPr>
    </w:p>
    <w:p w:rsidR="004C1499" w:rsidRDefault="004C1499" w:rsidP="00BD2CD8">
      <w:pPr>
        <w:pStyle w:val="Default"/>
        <w:jc w:val="both"/>
        <w:rPr>
          <w:rFonts w:ascii="Century Gothic" w:hAnsi="Century Gothic"/>
          <w:sz w:val="22"/>
          <w:szCs w:val="22"/>
        </w:rPr>
      </w:pPr>
      <w:r>
        <w:rPr>
          <w:rFonts w:ascii="Century Gothic" w:hAnsi="Century Gothic"/>
          <w:sz w:val="22"/>
          <w:szCs w:val="22"/>
        </w:rPr>
        <w:t>Por la Fundación UCM</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Por (empresa)</w:t>
      </w:r>
    </w:p>
    <w:p w:rsidR="0082669C" w:rsidRDefault="0082669C" w:rsidP="00BD2CD8">
      <w:pPr>
        <w:pStyle w:val="Default"/>
        <w:jc w:val="both"/>
        <w:rPr>
          <w:rFonts w:ascii="Century Gothic" w:hAnsi="Century Gothic"/>
          <w:sz w:val="22"/>
          <w:szCs w:val="22"/>
        </w:rPr>
      </w:pPr>
    </w:p>
    <w:p w:rsidR="0082669C" w:rsidRDefault="0082669C" w:rsidP="00BD2CD8">
      <w:pPr>
        <w:pStyle w:val="Default"/>
        <w:jc w:val="both"/>
        <w:rPr>
          <w:rFonts w:ascii="Century Gothic" w:hAnsi="Century Gothic"/>
          <w:sz w:val="22"/>
          <w:szCs w:val="22"/>
        </w:rPr>
      </w:pPr>
    </w:p>
    <w:p w:rsidR="00B8300C" w:rsidRDefault="00B8300C" w:rsidP="00BD2CD8">
      <w:pPr>
        <w:pStyle w:val="Default"/>
        <w:jc w:val="both"/>
        <w:rPr>
          <w:rFonts w:ascii="Century Gothic" w:hAnsi="Century Gothic"/>
          <w:sz w:val="22"/>
          <w:szCs w:val="22"/>
        </w:rPr>
      </w:pPr>
    </w:p>
    <w:p w:rsidR="0082669C" w:rsidRDefault="0082669C" w:rsidP="00BD2CD8">
      <w:pPr>
        <w:pStyle w:val="Default"/>
        <w:jc w:val="both"/>
        <w:rPr>
          <w:rFonts w:ascii="Century Gothic" w:hAnsi="Century Gothic"/>
          <w:sz w:val="22"/>
          <w:szCs w:val="22"/>
        </w:rPr>
      </w:pPr>
    </w:p>
    <w:p w:rsidR="0082669C" w:rsidRDefault="0082669C" w:rsidP="00BD2CD8">
      <w:pPr>
        <w:pStyle w:val="Default"/>
        <w:jc w:val="both"/>
        <w:rPr>
          <w:rFonts w:ascii="Century Gothic" w:hAnsi="Century Gothic"/>
          <w:sz w:val="22"/>
          <w:szCs w:val="22"/>
        </w:rPr>
      </w:pPr>
    </w:p>
    <w:p w:rsidR="0082669C" w:rsidRDefault="0082669C" w:rsidP="00BD2CD8">
      <w:pPr>
        <w:pStyle w:val="Default"/>
        <w:jc w:val="both"/>
        <w:rPr>
          <w:rFonts w:ascii="Century Gothic" w:hAnsi="Century Gothic"/>
          <w:sz w:val="22"/>
          <w:szCs w:val="22"/>
        </w:rPr>
      </w:pPr>
      <w:r>
        <w:rPr>
          <w:rFonts w:ascii="Century Gothic" w:hAnsi="Century Gothic"/>
          <w:sz w:val="22"/>
          <w:szCs w:val="22"/>
        </w:rPr>
        <w:t>D. Ricardo García Herrera</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D./Dª </w:t>
      </w:r>
    </w:p>
    <w:sectPr w:rsidR="0082669C" w:rsidSect="008E1656">
      <w:headerReference w:type="default" r:id="rId6"/>
      <w:footerReference w:type="default" r:id="rId7"/>
      <w:pgSz w:w="11906" w:h="16838"/>
      <w:pgMar w:top="1417" w:right="1701"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4D" w:rsidRDefault="00EE154D" w:rsidP="00672AF8">
      <w:pPr>
        <w:spacing w:after="0" w:line="240" w:lineRule="auto"/>
      </w:pPr>
      <w:r>
        <w:separator/>
      </w:r>
    </w:p>
  </w:endnote>
  <w:endnote w:type="continuationSeparator" w:id="0">
    <w:p w:rsidR="00EE154D" w:rsidRDefault="00EE154D" w:rsidP="0067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524137"/>
      <w:docPartObj>
        <w:docPartGallery w:val="Page Numbers (Bottom of Page)"/>
        <w:docPartUnique/>
      </w:docPartObj>
    </w:sdtPr>
    <w:sdtEndPr/>
    <w:sdtContent>
      <w:p w:rsidR="008E1656" w:rsidRDefault="008E1656">
        <w:pPr>
          <w:pStyle w:val="Piedepgina"/>
          <w:jc w:val="right"/>
        </w:pPr>
        <w:r>
          <w:fldChar w:fldCharType="begin"/>
        </w:r>
        <w:r>
          <w:instrText>PAGE   \* MERGEFORMAT</w:instrText>
        </w:r>
        <w:r>
          <w:fldChar w:fldCharType="separate"/>
        </w:r>
        <w:r w:rsidR="007A7653">
          <w:rPr>
            <w:noProof/>
          </w:rPr>
          <w:t>- 4 -</w:t>
        </w:r>
        <w:r>
          <w:fldChar w:fldCharType="end"/>
        </w:r>
      </w:p>
    </w:sdtContent>
  </w:sdt>
  <w:p w:rsidR="00222C95" w:rsidRDefault="00222C95" w:rsidP="008E1656">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4D" w:rsidRDefault="00EE154D" w:rsidP="00672AF8">
      <w:pPr>
        <w:spacing w:after="0" w:line="240" w:lineRule="auto"/>
      </w:pPr>
      <w:r>
        <w:separator/>
      </w:r>
    </w:p>
  </w:footnote>
  <w:footnote w:type="continuationSeparator" w:id="0">
    <w:p w:rsidR="00EE154D" w:rsidRDefault="00EE154D" w:rsidP="00672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AF8" w:rsidRDefault="00672AF8" w:rsidP="00672AF8">
    <w:pPr>
      <w:pStyle w:val="Encabezado"/>
      <w:jc w:val="both"/>
    </w:pPr>
    <w:r w:rsidRPr="00672AF8">
      <w:rPr>
        <w:noProof/>
        <w:lang w:eastAsia="es-ES"/>
      </w:rPr>
      <w:drawing>
        <wp:inline distT="0" distB="0" distL="0" distR="0" wp14:anchorId="180C44DA" wp14:editId="29BA1FB6">
          <wp:extent cx="4114800" cy="685800"/>
          <wp:effectExtent l="0" t="0" r="0" b="0"/>
          <wp:docPr id="1" name="Imagen 1" descr="C:\Users\Angeles Andrés\Documents\Carpeta Principal\Fundación General\2017\LOGO NUEV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es Andrés\Documents\Carpeta Principal\Fundación General\2017\LOGO NUEVO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685800"/>
                  </a:xfrm>
                  <a:prstGeom prst="rect">
                    <a:avLst/>
                  </a:prstGeom>
                  <a:noFill/>
                  <a:ln>
                    <a:noFill/>
                  </a:ln>
                </pic:spPr>
              </pic:pic>
            </a:graphicData>
          </a:graphic>
        </wp:inline>
      </w:drawing>
    </w:r>
  </w:p>
  <w:p w:rsidR="00672AF8" w:rsidRDefault="00672AF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B3"/>
    <w:rsid w:val="00085B92"/>
    <w:rsid w:val="00222C95"/>
    <w:rsid w:val="0028269A"/>
    <w:rsid w:val="00286D75"/>
    <w:rsid w:val="003E5D3C"/>
    <w:rsid w:val="004C1499"/>
    <w:rsid w:val="004D531D"/>
    <w:rsid w:val="0056369C"/>
    <w:rsid w:val="00596CBF"/>
    <w:rsid w:val="00672AF8"/>
    <w:rsid w:val="006E4891"/>
    <w:rsid w:val="007668B3"/>
    <w:rsid w:val="007A7653"/>
    <w:rsid w:val="0082669C"/>
    <w:rsid w:val="008E1656"/>
    <w:rsid w:val="00992F27"/>
    <w:rsid w:val="00B8300C"/>
    <w:rsid w:val="00BD2CD8"/>
    <w:rsid w:val="00E63A1A"/>
    <w:rsid w:val="00EC1892"/>
    <w:rsid w:val="00EE15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23CCA4B-4883-41BC-98D3-0252EC14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668B3"/>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672A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2AF8"/>
  </w:style>
  <w:style w:type="paragraph" w:styleId="Piedepgina">
    <w:name w:val="footer"/>
    <w:basedOn w:val="Normal"/>
    <w:link w:val="PiedepginaCar"/>
    <w:uiPriority w:val="99"/>
    <w:unhideWhenUsed/>
    <w:rsid w:val="00672A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2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6696</Characters>
  <Application>Microsoft Office Word</Application>
  <DocSecurity>4</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Andrés</dc:creator>
  <cp:keywords/>
  <dc:description/>
  <cp:lastModifiedBy>Loyola Martín</cp:lastModifiedBy>
  <cp:revision>2</cp:revision>
  <dcterms:created xsi:type="dcterms:W3CDTF">2018-09-25T13:29:00Z</dcterms:created>
  <dcterms:modified xsi:type="dcterms:W3CDTF">2018-09-25T13:29:00Z</dcterms:modified>
</cp:coreProperties>
</file>