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A7D" w:rsidRPr="00B41CB2" w:rsidRDefault="00A43A7D" w:rsidP="00A43A7D">
      <w:pPr>
        <w:pStyle w:val="TDC2"/>
        <w:rPr>
          <w:lang w:val="es-ES"/>
        </w:rPr>
      </w:pPr>
      <w:bookmarkStart w:id="0" w:name="_Toc307311697"/>
      <w:r w:rsidRPr="00B41CB2">
        <w:rPr>
          <w:lang w:val="es-ES"/>
        </w:rPr>
        <w:t>LIBROS</w:t>
      </w:r>
      <w:bookmarkEnd w:id="0"/>
    </w:p>
    <w:p w:rsidR="008B3C36" w:rsidRPr="00B41CB2" w:rsidRDefault="008B3C36" w:rsidP="008E3A43">
      <w:pPr>
        <w:pStyle w:val="msolistparagraph0"/>
        <w:ind w:right="957"/>
        <w:jc w:val="both"/>
        <w:rPr>
          <w:rFonts w:ascii="Calibri" w:hAnsi="Calibri"/>
          <w:b/>
          <w:color w:val="000000"/>
          <w:sz w:val="20"/>
          <w:szCs w:val="20"/>
        </w:rPr>
      </w:pPr>
      <w:r w:rsidRPr="00B41CB2">
        <w:rPr>
          <w:rFonts w:ascii="Calibri" w:hAnsi="Calibri"/>
          <w:b/>
          <w:color w:val="000000"/>
          <w:sz w:val="20"/>
          <w:szCs w:val="20"/>
        </w:rPr>
        <w:t>AÑO 2016</w:t>
      </w:r>
    </w:p>
    <w:p w:rsidR="00B41CB2" w:rsidRPr="002A7B0C" w:rsidRDefault="00B41CB2" w:rsidP="00B41CB2">
      <w:pPr>
        <w:pStyle w:val="Prrafodelista"/>
        <w:numPr>
          <w:ilvl w:val="0"/>
          <w:numId w:val="4"/>
        </w:numPr>
        <w:ind w:right="957"/>
        <w:jc w:val="both"/>
        <w:rPr>
          <w:sz w:val="20"/>
          <w:szCs w:val="20"/>
          <w:lang w:val="en-US"/>
        </w:rPr>
      </w:pPr>
      <w:r w:rsidRPr="00B41CB2">
        <w:rPr>
          <w:sz w:val="20"/>
          <w:szCs w:val="20"/>
          <w:lang w:val="en-US"/>
        </w:rPr>
        <w:t>Balas Lara, M. “Manual del Chief Communication Officer” Editorial GEU (2016) ISBN: 978-84-16729-53-1</w:t>
      </w:r>
    </w:p>
    <w:p w:rsidR="008B3C36" w:rsidRDefault="008B3C36" w:rsidP="008B3C36">
      <w:pPr>
        <w:pStyle w:val="Prrafodelista"/>
        <w:numPr>
          <w:ilvl w:val="0"/>
          <w:numId w:val="4"/>
        </w:numPr>
        <w:ind w:right="957"/>
        <w:jc w:val="both"/>
        <w:rPr>
          <w:sz w:val="20"/>
          <w:szCs w:val="20"/>
          <w:lang w:val="en-US"/>
        </w:rPr>
      </w:pPr>
      <w:r w:rsidRPr="008B3C36">
        <w:rPr>
          <w:sz w:val="20"/>
          <w:szCs w:val="20"/>
          <w:lang w:val="en-US"/>
        </w:rPr>
        <w:t>Díaz-Bustamante, M. y Carcelén, S: “Consumer Behaviour regarding luxury perfumes. Key elements for marketing strategy design” en el libro Global marketing strategies for the promotion of luxury goods. IGI Global, 2016 (March), pp. 46-70. ISBN13: 9781466699588</w:t>
      </w:r>
    </w:p>
    <w:p w:rsidR="0024554D" w:rsidRPr="00F56CD7" w:rsidRDefault="0024554D" w:rsidP="008B3C36">
      <w:pPr>
        <w:pStyle w:val="Prrafodelista"/>
        <w:numPr>
          <w:ilvl w:val="0"/>
          <w:numId w:val="4"/>
        </w:numPr>
        <w:ind w:right="957"/>
        <w:jc w:val="both"/>
        <w:rPr>
          <w:sz w:val="20"/>
          <w:szCs w:val="20"/>
          <w:lang w:val="en-US"/>
        </w:rPr>
      </w:pPr>
      <w:r w:rsidRPr="00F56CD7">
        <w:rPr>
          <w:sz w:val="20"/>
          <w:szCs w:val="20"/>
          <w:lang w:val="en-US"/>
        </w:rPr>
        <w:t>Gomez-Suarez, Mónica. Abril, Carmen “Handbook of Research on Strategic Retailing of Private Label Products in a Recovering Economy. “Choice of National Brand versus Private Label “Me-Too” New Products in a Multicultural Context: Understanding Consumer Innovativeness” Frontiers</w:t>
      </w:r>
      <w:r w:rsidR="00F56CD7" w:rsidRPr="00F56CD7">
        <w:rPr>
          <w:sz w:val="20"/>
          <w:szCs w:val="20"/>
          <w:lang w:val="en-US"/>
        </w:rPr>
        <w:t xml:space="preserve"> (2016) ISBN10: 1522502203</w:t>
      </w:r>
    </w:p>
    <w:p w:rsidR="008B3C36" w:rsidRDefault="008B3C36" w:rsidP="008B3C36">
      <w:pPr>
        <w:pStyle w:val="Prrafodelista"/>
        <w:numPr>
          <w:ilvl w:val="0"/>
          <w:numId w:val="4"/>
        </w:numPr>
        <w:ind w:right="957"/>
        <w:jc w:val="both"/>
        <w:rPr>
          <w:sz w:val="20"/>
          <w:szCs w:val="20"/>
          <w:lang w:val="en-US"/>
        </w:rPr>
      </w:pPr>
      <w:r w:rsidRPr="008B3C36">
        <w:rPr>
          <w:sz w:val="20"/>
          <w:szCs w:val="20"/>
          <w:lang w:val="en-US"/>
        </w:rPr>
        <w:t>Llorens, M. y Carcelén, S.: “The role of private labels in the organic food market” en el libro Strategic retailing of private label products in a recovering economy. IGI Global, 2016 (june). ISBN13: 9781522502203</w:t>
      </w:r>
    </w:p>
    <w:p w:rsidR="00462DAF" w:rsidRPr="00706782" w:rsidRDefault="00462DAF" w:rsidP="00706782">
      <w:pPr>
        <w:pStyle w:val="Prrafodelista"/>
        <w:numPr>
          <w:ilvl w:val="0"/>
          <w:numId w:val="4"/>
        </w:numPr>
        <w:ind w:right="957"/>
        <w:jc w:val="both"/>
        <w:rPr>
          <w:sz w:val="20"/>
          <w:szCs w:val="20"/>
        </w:rPr>
      </w:pPr>
      <w:r w:rsidRPr="00706782">
        <w:rPr>
          <w:sz w:val="20"/>
          <w:szCs w:val="20"/>
          <w:lang w:val="en-US"/>
        </w:rPr>
        <w:t xml:space="preserve">Puelles, M. Diaz- Bustamante, M. Moreno, G. “Importance and Role of Retail Brands in a Non-Food Market: A Case Study of DIY Retailing in Spain” en el libro. “Handbook of Research on Strategic Retailing of Private Label Products in a Recovering Economy.  </w:t>
      </w:r>
      <w:r w:rsidRPr="00511682">
        <w:rPr>
          <w:sz w:val="20"/>
          <w:szCs w:val="20"/>
        </w:rPr>
        <w:t xml:space="preserve">Coord. Gómez-Suarez, M y Martínez-Ruiz, M.P”. </w:t>
      </w:r>
      <w:r w:rsidR="00706782" w:rsidRPr="00511682">
        <w:rPr>
          <w:sz w:val="20"/>
          <w:szCs w:val="20"/>
        </w:rPr>
        <w:t>DOI: 10.4018/978-1-5225-0220-3.ch017 (2016)</w:t>
      </w:r>
    </w:p>
    <w:p w:rsidR="00462DAF" w:rsidRDefault="00462DAF" w:rsidP="008B3C36">
      <w:pPr>
        <w:pStyle w:val="Prrafodelista"/>
        <w:numPr>
          <w:ilvl w:val="0"/>
          <w:numId w:val="4"/>
        </w:numPr>
        <w:ind w:right="957"/>
        <w:jc w:val="both"/>
        <w:rPr>
          <w:sz w:val="20"/>
          <w:szCs w:val="20"/>
        </w:rPr>
      </w:pPr>
      <w:r w:rsidRPr="00462DAF">
        <w:rPr>
          <w:sz w:val="20"/>
          <w:szCs w:val="20"/>
          <w:lang w:val="en-US"/>
        </w:rPr>
        <w:t xml:space="preserve">Puelles, M. Fauvel, L. y Cliquet, G. “Selling OTC Medicines in Supermarkets: A Challenge for the European Market” en el libro. “Handbook of Research on Strategic Retailing of Private Label Products in a Recovering Economy.  </w:t>
      </w:r>
      <w:r w:rsidRPr="00706782">
        <w:rPr>
          <w:sz w:val="20"/>
          <w:szCs w:val="20"/>
        </w:rPr>
        <w:t xml:space="preserve">Coord. Gómez-Suarez, M y Martínez-Ruiz, M.P” </w:t>
      </w:r>
      <w:r w:rsidR="00706782" w:rsidRPr="00706782">
        <w:t>DOI: 10.4018/978-1-5225-0220-3.ch019</w:t>
      </w:r>
      <w:r w:rsidR="00706782" w:rsidRPr="00706782">
        <w:rPr>
          <w:sz w:val="20"/>
          <w:szCs w:val="20"/>
        </w:rPr>
        <w:t xml:space="preserve"> </w:t>
      </w:r>
      <w:r w:rsidRPr="00706782">
        <w:rPr>
          <w:sz w:val="20"/>
          <w:szCs w:val="20"/>
        </w:rPr>
        <w:t>(2016)</w:t>
      </w:r>
    </w:p>
    <w:p w:rsidR="00706782" w:rsidRPr="00511682" w:rsidRDefault="00706782" w:rsidP="00706782">
      <w:pPr>
        <w:pStyle w:val="Prrafodelista"/>
        <w:numPr>
          <w:ilvl w:val="0"/>
          <w:numId w:val="4"/>
        </w:numPr>
        <w:ind w:right="957"/>
        <w:jc w:val="both"/>
        <w:rPr>
          <w:sz w:val="20"/>
          <w:szCs w:val="20"/>
        </w:rPr>
      </w:pPr>
      <w:r w:rsidRPr="00706782">
        <w:rPr>
          <w:sz w:val="20"/>
          <w:szCs w:val="20"/>
          <w:lang w:val="en-US"/>
        </w:rPr>
        <w:t xml:space="preserve">Puelles, M. </w:t>
      </w:r>
      <w:r>
        <w:rPr>
          <w:sz w:val="20"/>
          <w:szCs w:val="20"/>
          <w:lang w:val="en-US"/>
        </w:rPr>
        <w:t xml:space="preserve">y </w:t>
      </w:r>
      <w:r w:rsidRPr="00706782">
        <w:rPr>
          <w:sz w:val="20"/>
          <w:szCs w:val="20"/>
          <w:lang w:val="en-US"/>
        </w:rPr>
        <w:t xml:space="preserve">Marañón, R “Spanish Food Private Labels: In Search of a Differential Positioning” </w:t>
      </w:r>
      <w:r w:rsidRPr="00462DAF">
        <w:rPr>
          <w:sz w:val="20"/>
          <w:szCs w:val="20"/>
          <w:lang w:val="en-US"/>
        </w:rPr>
        <w:t>en el libro.</w:t>
      </w:r>
      <w:r>
        <w:rPr>
          <w:sz w:val="20"/>
          <w:szCs w:val="20"/>
          <w:lang w:val="en-US"/>
        </w:rPr>
        <w:t xml:space="preserve"> </w:t>
      </w:r>
      <w:r w:rsidRPr="00462DAF">
        <w:rPr>
          <w:sz w:val="20"/>
          <w:szCs w:val="20"/>
          <w:lang w:val="en-US"/>
        </w:rPr>
        <w:t xml:space="preserve">“Handbook of Research on Strategic Retailing of Private Label Products in a Recovering Economy.  </w:t>
      </w:r>
      <w:r w:rsidRPr="00511682">
        <w:rPr>
          <w:sz w:val="20"/>
          <w:szCs w:val="20"/>
        </w:rPr>
        <w:t>Coord. Gómez-Suarez, M y Martínez-Ruiz, M.P” DOI: 10.4018/978-1-5225-0220-3.ch006</w:t>
      </w:r>
    </w:p>
    <w:p w:rsidR="00706782" w:rsidRDefault="00706782" w:rsidP="00706782">
      <w:pPr>
        <w:ind w:left="360" w:right="957"/>
        <w:jc w:val="both"/>
        <w:rPr>
          <w:sz w:val="20"/>
          <w:szCs w:val="20"/>
          <w:lang w:val="en-US"/>
        </w:rPr>
      </w:pPr>
      <w:r w:rsidRPr="00511682">
        <w:rPr>
          <w:sz w:val="20"/>
          <w:szCs w:val="20"/>
        </w:rPr>
        <w:t xml:space="preserve">       </w:t>
      </w:r>
      <w:r w:rsidRPr="00706782">
        <w:rPr>
          <w:sz w:val="20"/>
          <w:szCs w:val="20"/>
          <w:lang w:val="en-US"/>
        </w:rPr>
        <w:t>(2016)</w:t>
      </w:r>
    </w:p>
    <w:p w:rsidR="00355084" w:rsidRPr="00355084" w:rsidRDefault="00355084" w:rsidP="00355084">
      <w:pPr>
        <w:pStyle w:val="Prrafodelista"/>
        <w:numPr>
          <w:ilvl w:val="0"/>
          <w:numId w:val="4"/>
        </w:numPr>
        <w:ind w:right="957"/>
        <w:jc w:val="both"/>
        <w:rPr>
          <w:sz w:val="20"/>
          <w:szCs w:val="20"/>
        </w:rPr>
      </w:pPr>
      <w:r w:rsidRPr="00355084">
        <w:rPr>
          <w:sz w:val="20"/>
          <w:szCs w:val="20"/>
        </w:rPr>
        <w:t>Recuero, N. Blasco, F. García de Madariaga, J. “Marketing del Turismo Cultural” Esic, Madrid. (2016). ISBN: 9788416462612</w:t>
      </w:r>
    </w:p>
    <w:p w:rsidR="00355084" w:rsidRPr="00355084" w:rsidRDefault="00355084" w:rsidP="00706782">
      <w:pPr>
        <w:ind w:left="360" w:right="957"/>
        <w:jc w:val="both"/>
        <w:rPr>
          <w:sz w:val="20"/>
          <w:szCs w:val="20"/>
        </w:rPr>
      </w:pPr>
    </w:p>
    <w:p w:rsidR="00355084" w:rsidRPr="00706782" w:rsidRDefault="00355084" w:rsidP="00706782">
      <w:pPr>
        <w:ind w:left="360" w:right="957"/>
        <w:jc w:val="both"/>
        <w:rPr>
          <w:sz w:val="20"/>
          <w:szCs w:val="20"/>
        </w:rPr>
      </w:pPr>
    </w:p>
    <w:p w:rsidR="008E3A43" w:rsidRDefault="008E3A43" w:rsidP="008E3A43">
      <w:pPr>
        <w:pStyle w:val="msolistparagraph0"/>
        <w:ind w:right="957"/>
        <w:jc w:val="both"/>
        <w:rPr>
          <w:rFonts w:ascii="Calibri" w:hAnsi="Calibri"/>
          <w:b/>
          <w:color w:val="000000"/>
          <w:sz w:val="20"/>
          <w:szCs w:val="20"/>
        </w:rPr>
      </w:pPr>
      <w:r>
        <w:rPr>
          <w:rFonts w:ascii="Calibri" w:hAnsi="Calibri"/>
          <w:b/>
          <w:color w:val="000000"/>
          <w:sz w:val="20"/>
          <w:szCs w:val="20"/>
        </w:rPr>
        <w:t>AÑO 2015</w:t>
      </w:r>
    </w:p>
    <w:p w:rsidR="008E3A43" w:rsidRPr="008E3A43" w:rsidRDefault="008E3A43" w:rsidP="008E3A43">
      <w:pPr>
        <w:pStyle w:val="Prrafodelista"/>
        <w:numPr>
          <w:ilvl w:val="0"/>
          <w:numId w:val="4"/>
        </w:numPr>
        <w:ind w:right="957"/>
        <w:jc w:val="both"/>
        <w:rPr>
          <w:sz w:val="20"/>
          <w:szCs w:val="20"/>
        </w:rPr>
      </w:pPr>
      <w:r w:rsidRPr="008E3A43">
        <w:rPr>
          <w:sz w:val="20"/>
          <w:szCs w:val="20"/>
        </w:rPr>
        <w:t>Pintado Blanco, Teresa.  Merino Sanz, M.J.; “Herramientas para dimensionar los mercados: la investigación cualitativa”. ISBN: 978-84-15986-79-9. Es de 2015.</w:t>
      </w:r>
    </w:p>
    <w:p w:rsidR="008E3A43" w:rsidRPr="008E3A43" w:rsidRDefault="008E3A43" w:rsidP="008E3A43">
      <w:pPr>
        <w:pStyle w:val="Prrafodelista"/>
        <w:numPr>
          <w:ilvl w:val="0"/>
          <w:numId w:val="4"/>
        </w:numPr>
        <w:ind w:right="957"/>
        <w:jc w:val="both"/>
        <w:rPr>
          <w:sz w:val="20"/>
          <w:szCs w:val="20"/>
        </w:rPr>
      </w:pPr>
      <w:r w:rsidRPr="008E3A43">
        <w:rPr>
          <w:sz w:val="20"/>
          <w:szCs w:val="20"/>
        </w:rPr>
        <w:t>Pintado Blanco, Teresa.  Merino Sanz, M.J. “La investigación de mercados: claves para conocer los insights del consumidor”. ISBN: 978-84-15986-80-5. Es de 2015.</w:t>
      </w:r>
    </w:p>
    <w:p w:rsidR="008E3A43" w:rsidRDefault="008E3A43" w:rsidP="008E3A43">
      <w:pPr>
        <w:pStyle w:val="msolistparagraph0"/>
        <w:ind w:right="957"/>
        <w:jc w:val="both"/>
        <w:rPr>
          <w:rFonts w:ascii="Calibri" w:hAnsi="Calibri"/>
          <w:b/>
          <w:color w:val="000000"/>
          <w:sz w:val="20"/>
          <w:szCs w:val="20"/>
        </w:rPr>
      </w:pPr>
    </w:p>
    <w:p w:rsidR="008E3A43" w:rsidRPr="008E3A43" w:rsidRDefault="008E3A43" w:rsidP="008E3A43">
      <w:pPr>
        <w:pStyle w:val="msolistparagraph0"/>
        <w:ind w:right="957"/>
        <w:jc w:val="both"/>
        <w:rPr>
          <w:rFonts w:ascii="Calibri" w:hAnsi="Calibri"/>
          <w:b/>
          <w:color w:val="000000"/>
          <w:sz w:val="20"/>
          <w:szCs w:val="20"/>
        </w:rPr>
      </w:pPr>
      <w:r w:rsidRPr="008E3A43">
        <w:rPr>
          <w:rFonts w:ascii="Calibri" w:hAnsi="Calibri"/>
          <w:b/>
          <w:color w:val="000000"/>
          <w:sz w:val="20"/>
          <w:szCs w:val="20"/>
        </w:rPr>
        <w:t>AÑO 2014</w:t>
      </w:r>
    </w:p>
    <w:p w:rsidR="008E3A43" w:rsidRDefault="008E3A43" w:rsidP="008E3A43">
      <w:pPr>
        <w:pStyle w:val="Prrafodelista"/>
        <w:numPr>
          <w:ilvl w:val="0"/>
          <w:numId w:val="4"/>
        </w:numPr>
        <w:ind w:right="957"/>
        <w:jc w:val="both"/>
        <w:rPr>
          <w:lang w:eastAsia="en-US"/>
        </w:rPr>
      </w:pPr>
      <w:r w:rsidRPr="008E3A43">
        <w:rPr>
          <w:sz w:val="20"/>
          <w:szCs w:val="20"/>
        </w:rPr>
        <w:t>Pintado Blanco, Teresa.  Sánchez Herrera, Joaquín.  “Nuevas tendencias en comunicación estratégica (3ª edición)”. ISBN: 978-84-15986-058. Es de 2014.</w:t>
      </w:r>
    </w:p>
    <w:p w:rsidR="008E3A43" w:rsidRDefault="008E3A43" w:rsidP="008E3A43">
      <w:pPr>
        <w:pStyle w:val="Prrafodelista"/>
        <w:numPr>
          <w:ilvl w:val="0"/>
          <w:numId w:val="4"/>
        </w:numPr>
        <w:ind w:right="957"/>
        <w:jc w:val="both"/>
        <w:rPr>
          <w:sz w:val="20"/>
          <w:szCs w:val="20"/>
        </w:rPr>
      </w:pPr>
      <w:r w:rsidRPr="008E3A43">
        <w:rPr>
          <w:sz w:val="20"/>
          <w:szCs w:val="20"/>
        </w:rPr>
        <w:t>Blasco López, Francis. Pintado Blanco, Teresa.  “Adolescentes 2013: Hacia una correcta formación y autonomía en el consumo”. ISBN: 978-84-9050-811-4. Es de 2014.</w:t>
      </w:r>
    </w:p>
    <w:p w:rsidR="00511682" w:rsidRDefault="00511682" w:rsidP="008E3A43">
      <w:pPr>
        <w:pStyle w:val="Prrafodelista"/>
        <w:numPr>
          <w:ilvl w:val="0"/>
          <w:numId w:val="4"/>
        </w:numPr>
        <w:ind w:right="957"/>
        <w:jc w:val="both"/>
        <w:rPr>
          <w:sz w:val="20"/>
          <w:szCs w:val="20"/>
        </w:rPr>
      </w:pPr>
      <w:r w:rsidRPr="00511682">
        <w:rPr>
          <w:sz w:val="20"/>
          <w:szCs w:val="20"/>
        </w:rPr>
        <w:t xml:space="preserve">Gavilan, D.  Abril, C.  Avello, M. “Nuevas Tendencias en Comunicación”. Ed. ESIC. ISBN. 978-84-7356-812-8 Re-editado y actualizado en 2014 Nuevas tendencias en comunicación interna </w:t>
      </w:r>
    </w:p>
    <w:p w:rsidR="002A7B0C" w:rsidRPr="002A7B0C" w:rsidRDefault="002A7B0C" w:rsidP="002A7B0C">
      <w:pPr>
        <w:pStyle w:val="Prrafodelista"/>
        <w:numPr>
          <w:ilvl w:val="0"/>
          <w:numId w:val="4"/>
        </w:numPr>
        <w:ind w:right="957"/>
        <w:jc w:val="both"/>
        <w:rPr>
          <w:sz w:val="20"/>
          <w:szCs w:val="20"/>
        </w:rPr>
      </w:pPr>
      <w:r w:rsidRPr="002A7B0C">
        <w:rPr>
          <w:sz w:val="20"/>
          <w:szCs w:val="20"/>
        </w:rPr>
        <w:t>Fernández-Lores, Susana.  de Garcillán López-Rúa, Mencia. "Comunicación y Marketing de contenidos" en Nuevas tendencias en comunicación de Pintado Blanco, T. y Sanchez Herrera, J., 2014, 3ª edición. Esic Editorial. ISBN 9788415986058</w:t>
      </w:r>
    </w:p>
    <w:p w:rsidR="002A7B0C" w:rsidRPr="00511682" w:rsidRDefault="002A7B0C" w:rsidP="002A7B0C">
      <w:pPr>
        <w:pStyle w:val="Prrafodelista"/>
        <w:ind w:right="957"/>
        <w:jc w:val="both"/>
        <w:rPr>
          <w:sz w:val="20"/>
          <w:szCs w:val="20"/>
        </w:rPr>
      </w:pPr>
    </w:p>
    <w:p w:rsidR="008E3A43" w:rsidRDefault="008E3A43" w:rsidP="008E3A43">
      <w:pPr>
        <w:rPr>
          <w:lang w:eastAsia="en-US"/>
        </w:rPr>
      </w:pPr>
    </w:p>
    <w:p w:rsidR="000728EF" w:rsidRPr="005852CF" w:rsidRDefault="000728EF" w:rsidP="00A43A7D">
      <w:pPr>
        <w:pStyle w:val="msolistparagraph0"/>
        <w:ind w:right="957"/>
        <w:jc w:val="both"/>
        <w:rPr>
          <w:rFonts w:ascii="Calibri" w:hAnsi="Calibri"/>
          <w:b/>
          <w:color w:val="000000"/>
          <w:sz w:val="20"/>
          <w:szCs w:val="20"/>
        </w:rPr>
      </w:pPr>
      <w:r w:rsidRPr="005852CF">
        <w:rPr>
          <w:rFonts w:ascii="Calibri" w:hAnsi="Calibri"/>
          <w:b/>
          <w:color w:val="000000"/>
          <w:sz w:val="20"/>
          <w:szCs w:val="20"/>
        </w:rPr>
        <w:t>AÑO 2013</w:t>
      </w:r>
    </w:p>
    <w:p w:rsidR="005852CF" w:rsidRPr="008E3A43" w:rsidRDefault="000728EF" w:rsidP="000728EF">
      <w:pPr>
        <w:pStyle w:val="Prrafodelista"/>
        <w:numPr>
          <w:ilvl w:val="0"/>
          <w:numId w:val="4"/>
        </w:numPr>
        <w:ind w:right="957"/>
        <w:jc w:val="both"/>
        <w:rPr>
          <w:sz w:val="20"/>
          <w:szCs w:val="20"/>
        </w:rPr>
      </w:pPr>
      <w:r w:rsidRPr="008E3A43">
        <w:rPr>
          <w:sz w:val="20"/>
          <w:szCs w:val="20"/>
        </w:rPr>
        <w:t>Blasco López, Francis; Pintado Blanco, Teresa “Adolescentes 2013: hacia una correcta formación y autonomía en el consumo”</w:t>
      </w:r>
    </w:p>
    <w:p w:rsidR="002B6755" w:rsidRPr="008E3A43" w:rsidRDefault="005852CF" w:rsidP="002B6755">
      <w:pPr>
        <w:pStyle w:val="Prrafodelista"/>
        <w:numPr>
          <w:ilvl w:val="0"/>
          <w:numId w:val="4"/>
        </w:numPr>
        <w:ind w:right="957"/>
        <w:jc w:val="both"/>
        <w:rPr>
          <w:rFonts w:cs="Arial"/>
          <w:sz w:val="20"/>
          <w:szCs w:val="20"/>
        </w:rPr>
      </w:pPr>
      <w:r w:rsidRPr="008E3A43">
        <w:rPr>
          <w:rFonts w:cs="Arial"/>
          <w:sz w:val="20"/>
          <w:szCs w:val="20"/>
        </w:rPr>
        <w:t xml:space="preserve">Pintado Blanco, Teresa; Sánchez Herrera, Joaquín “Imagen Corporativa. Influencia en la gestión empresarial (2ª Edición)” ISBN: 978-84-7356-897-5.  Es de 2013. </w:t>
      </w:r>
    </w:p>
    <w:p w:rsidR="002B6755" w:rsidRPr="008430A1" w:rsidRDefault="002B6755" w:rsidP="002B6755">
      <w:pPr>
        <w:pStyle w:val="Prrafodelista"/>
        <w:numPr>
          <w:ilvl w:val="0"/>
          <w:numId w:val="4"/>
        </w:numPr>
        <w:ind w:right="957"/>
        <w:jc w:val="both"/>
        <w:rPr>
          <w:rFonts w:cs="Arial"/>
          <w:sz w:val="20"/>
          <w:szCs w:val="20"/>
        </w:rPr>
      </w:pPr>
      <w:r w:rsidRPr="008430A1">
        <w:rPr>
          <w:rFonts w:cs="Arial"/>
          <w:sz w:val="20"/>
          <w:szCs w:val="20"/>
        </w:rPr>
        <w:t>Pintado Blanco, Teresa</w:t>
      </w:r>
      <w:r w:rsidR="008E3A43" w:rsidRPr="008430A1">
        <w:rPr>
          <w:rFonts w:cs="Arial"/>
          <w:sz w:val="20"/>
          <w:szCs w:val="20"/>
        </w:rPr>
        <w:t>.</w:t>
      </w:r>
      <w:r w:rsidRPr="008430A1">
        <w:rPr>
          <w:rFonts w:cs="Arial"/>
          <w:sz w:val="20"/>
          <w:szCs w:val="20"/>
        </w:rPr>
        <w:t xml:space="preserve"> M.</w:t>
      </w:r>
      <w:r w:rsidR="008E3A43" w:rsidRPr="008430A1">
        <w:rPr>
          <w:rFonts w:cs="Arial"/>
          <w:sz w:val="20"/>
          <w:szCs w:val="20"/>
        </w:rPr>
        <w:t xml:space="preserve"> </w:t>
      </w:r>
      <w:r w:rsidRPr="008430A1">
        <w:rPr>
          <w:rFonts w:cs="Arial"/>
          <w:sz w:val="20"/>
          <w:szCs w:val="20"/>
        </w:rPr>
        <w:t>Merino, Mª J., Sanchez</w:t>
      </w:r>
      <w:r w:rsidR="008E3A43" w:rsidRPr="008430A1">
        <w:rPr>
          <w:rFonts w:cs="Arial"/>
          <w:sz w:val="20"/>
          <w:szCs w:val="20"/>
        </w:rPr>
        <w:t xml:space="preserve"> Herrera</w:t>
      </w:r>
      <w:r w:rsidRPr="008430A1">
        <w:rPr>
          <w:rFonts w:cs="Arial"/>
          <w:sz w:val="20"/>
          <w:szCs w:val="20"/>
        </w:rPr>
        <w:t>, J</w:t>
      </w:r>
      <w:r w:rsidR="008E3A43" w:rsidRPr="008430A1">
        <w:rPr>
          <w:rFonts w:cs="Arial"/>
          <w:sz w:val="20"/>
          <w:szCs w:val="20"/>
        </w:rPr>
        <w:t>oaquín.</w:t>
      </w:r>
      <w:r w:rsidRPr="008430A1">
        <w:rPr>
          <w:rFonts w:cs="Arial"/>
          <w:sz w:val="20"/>
          <w:szCs w:val="20"/>
        </w:rPr>
        <w:t xml:space="preserve"> Santesmases, M. “Fundamentos de Marketing” ISBN: 978-84-368-2934-1. Es de 2013.</w:t>
      </w:r>
    </w:p>
    <w:p w:rsidR="005852CF" w:rsidRPr="005852CF" w:rsidRDefault="005852CF" w:rsidP="005852CF">
      <w:pPr>
        <w:ind w:right="957"/>
        <w:jc w:val="both"/>
        <w:rPr>
          <w:rFonts w:ascii="Calibri" w:hAnsi="Calibri" w:cs="Arial"/>
          <w:sz w:val="20"/>
          <w:szCs w:val="20"/>
        </w:rPr>
      </w:pPr>
    </w:p>
    <w:p w:rsidR="005852CF" w:rsidRPr="00423A7E" w:rsidRDefault="005852CF" w:rsidP="000728EF">
      <w:pPr>
        <w:ind w:right="957"/>
        <w:jc w:val="both"/>
        <w:rPr>
          <w:rFonts w:ascii="Calibri" w:hAnsi="Calibri"/>
          <w:sz w:val="20"/>
          <w:szCs w:val="20"/>
        </w:rPr>
      </w:pPr>
    </w:p>
    <w:p w:rsidR="000728EF" w:rsidRPr="005852CF" w:rsidRDefault="000728EF" w:rsidP="00A43A7D">
      <w:pPr>
        <w:pStyle w:val="msolistparagraph0"/>
        <w:ind w:right="957"/>
        <w:jc w:val="both"/>
        <w:rPr>
          <w:rFonts w:ascii="Calibri" w:hAnsi="Calibri"/>
          <w:b/>
          <w:color w:val="000000"/>
          <w:sz w:val="20"/>
          <w:szCs w:val="20"/>
        </w:rPr>
      </w:pPr>
      <w:r w:rsidRPr="005852CF">
        <w:rPr>
          <w:rFonts w:ascii="Calibri" w:hAnsi="Calibri"/>
          <w:b/>
          <w:color w:val="000000"/>
          <w:sz w:val="20"/>
          <w:szCs w:val="20"/>
        </w:rPr>
        <w:t>AÑO 2012</w:t>
      </w:r>
    </w:p>
    <w:p w:rsidR="00595320" w:rsidRPr="002B6755" w:rsidRDefault="00595320" w:rsidP="002B6755">
      <w:pPr>
        <w:pStyle w:val="Prrafodelista"/>
        <w:numPr>
          <w:ilvl w:val="0"/>
          <w:numId w:val="5"/>
        </w:numPr>
        <w:spacing w:before="100" w:beforeAutospacing="1" w:after="100" w:afterAutospacing="1"/>
        <w:ind w:right="957"/>
        <w:jc w:val="both"/>
        <w:rPr>
          <w:rFonts w:cs="Arial"/>
          <w:iCs/>
          <w:sz w:val="20"/>
          <w:szCs w:val="20"/>
        </w:rPr>
      </w:pPr>
      <w:r w:rsidRPr="002B6755">
        <w:rPr>
          <w:rFonts w:cs="Arial"/>
          <w:sz w:val="20"/>
          <w:szCs w:val="20"/>
        </w:rPr>
        <w:t>Balas</w:t>
      </w:r>
      <w:r w:rsidR="005852CF" w:rsidRPr="002B6755">
        <w:rPr>
          <w:rFonts w:cs="Arial"/>
          <w:sz w:val="20"/>
          <w:szCs w:val="20"/>
        </w:rPr>
        <w:t xml:space="preserve"> Lara</w:t>
      </w:r>
      <w:r w:rsidRPr="002B6755">
        <w:rPr>
          <w:rFonts w:cs="Arial"/>
          <w:sz w:val="20"/>
          <w:szCs w:val="20"/>
        </w:rPr>
        <w:t>, M</w:t>
      </w:r>
      <w:r w:rsidR="005852CF" w:rsidRPr="002B6755">
        <w:rPr>
          <w:rFonts w:cs="Arial"/>
          <w:sz w:val="20"/>
          <w:szCs w:val="20"/>
        </w:rPr>
        <w:t>ontserrat</w:t>
      </w:r>
      <w:r w:rsidRPr="002B6755">
        <w:rPr>
          <w:rFonts w:cs="Arial"/>
          <w:sz w:val="20"/>
          <w:szCs w:val="20"/>
        </w:rPr>
        <w:t xml:space="preserve">. </w:t>
      </w:r>
      <w:r w:rsidRPr="002B6755">
        <w:rPr>
          <w:rFonts w:cs="Arial"/>
          <w:iCs/>
          <w:sz w:val="20"/>
          <w:szCs w:val="20"/>
        </w:rPr>
        <w:t>“La gestión de la comunicación en el Tercer sector” editado por ESIC editorial</w:t>
      </w:r>
      <w:r w:rsidRPr="002B6755">
        <w:rPr>
          <w:rFonts w:cs="Arial"/>
          <w:color w:val="1F497D"/>
          <w:sz w:val="20"/>
          <w:szCs w:val="20"/>
        </w:rPr>
        <w:t xml:space="preserve"> </w:t>
      </w:r>
      <w:r w:rsidRPr="002B6755">
        <w:rPr>
          <w:rFonts w:cs="Arial"/>
          <w:iCs/>
          <w:sz w:val="20"/>
          <w:szCs w:val="20"/>
        </w:rPr>
        <w:t>(2012)</w:t>
      </w:r>
    </w:p>
    <w:p w:rsidR="00595320" w:rsidRPr="002B6755" w:rsidRDefault="0090396D" w:rsidP="002B6755">
      <w:pPr>
        <w:pStyle w:val="Prrafodelista"/>
        <w:numPr>
          <w:ilvl w:val="0"/>
          <w:numId w:val="5"/>
        </w:numPr>
        <w:ind w:right="957"/>
        <w:jc w:val="both"/>
        <w:rPr>
          <w:rFonts w:cs="Arial"/>
          <w:spacing w:val="-3"/>
          <w:sz w:val="20"/>
          <w:szCs w:val="20"/>
        </w:rPr>
      </w:pPr>
      <w:hyperlink r:id="rId7" w:tooltip="Ver los libros del autor: MARÍA DEL MAR CAMACHO " w:history="1">
        <w:r w:rsidR="00595320" w:rsidRPr="002B6755">
          <w:rPr>
            <w:rFonts w:cs="Arial"/>
            <w:sz w:val="20"/>
            <w:szCs w:val="20"/>
          </w:rPr>
          <w:t>Camacho, M.</w:t>
        </w:r>
        <w:r w:rsidR="00CC21C8">
          <w:rPr>
            <w:rFonts w:cs="Arial"/>
            <w:sz w:val="20"/>
            <w:szCs w:val="20"/>
          </w:rPr>
          <w:t xml:space="preserve"> </w:t>
        </w:r>
        <w:r w:rsidR="00595320" w:rsidRPr="002B6755">
          <w:rPr>
            <w:rFonts w:cs="Arial"/>
            <w:sz w:val="20"/>
            <w:szCs w:val="20"/>
          </w:rPr>
          <w:t>M</w:t>
        </w:r>
      </w:hyperlink>
      <w:r w:rsidR="00CC21C8">
        <w:t>.</w:t>
      </w:r>
      <w:r w:rsidR="00595320" w:rsidRPr="002B6755">
        <w:rPr>
          <w:rFonts w:cs="Arial"/>
          <w:sz w:val="20"/>
          <w:szCs w:val="20"/>
        </w:rPr>
        <w:t xml:space="preserve"> </w:t>
      </w:r>
      <w:hyperlink r:id="rId8" w:tooltip="Ver los libros del autor:  MURAT AKPINAR " w:history="1">
        <w:r w:rsidR="00595320" w:rsidRPr="002B6755">
          <w:rPr>
            <w:rFonts w:cs="Arial"/>
            <w:sz w:val="20"/>
            <w:szCs w:val="20"/>
          </w:rPr>
          <w:t xml:space="preserve">Murat Akpinar, </w:t>
        </w:r>
      </w:hyperlink>
      <w:hyperlink r:id="rId9" w:tooltip="Ver los libros del autor:  MARÍA JOSÉ RIVERO-MENÉNDEZ " w:history="1">
        <w:r w:rsidR="00595320" w:rsidRPr="002B6755">
          <w:rPr>
            <w:rFonts w:cs="Arial"/>
            <w:sz w:val="20"/>
            <w:szCs w:val="20"/>
          </w:rPr>
          <w:t xml:space="preserve">María José Rivero-Menéndez y </w:t>
        </w:r>
      </w:hyperlink>
      <w:r w:rsidR="00595320" w:rsidRPr="002B6755">
        <w:rPr>
          <w:rFonts w:cs="Arial"/>
          <w:sz w:val="20"/>
          <w:szCs w:val="20"/>
        </w:rPr>
        <w:t xml:space="preserve"> </w:t>
      </w:r>
      <w:hyperlink r:id="rId10" w:tooltip="Ver los libros del autor:  ANNE ESKOLA" w:history="1">
        <w:r w:rsidR="00595320" w:rsidRPr="002B6755">
          <w:rPr>
            <w:rFonts w:cs="Arial"/>
            <w:sz w:val="20"/>
            <w:szCs w:val="20"/>
          </w:rPr>
          <w:t>Anne Eskola</w:t>
        </w:r>
      </w:hyperlink>
      <w:r w:rsidR="00595320" w:rsidRPr="002B6755">
        <w:rPr>
          <w:rFonts w:cs="Arial"/>
          <w:sz w:val="20"/>
          <w:szCs w:val="20"/>
        </w:rPr>
        <w:t xml:space="preserve"> (Prólogo de García de Madariaga, J.), </w:t>
      </w:r>
      <w:r w:rsidR="00595320" w:rsidRPr="002B6755">
        <w:rPr>
          <w:rFonts w:cs="Arial"/>
          <w:spacing w:val="-3"/>
          <w:sz w:val="20"/>
          <w:szCs w:val="20"/>
        </w:rPr>
        <w:t xml:space="preserve"> </w:t>
      </w:r>
      <w:hyperlink r:id="rId11" w:history="1">
        <w:r w:rsidR="00595320" w:rsidRPr="002B6755">
          <w:rPr>
            <w:rFonts w:cs="Arial"/>
            <w:bCs/>
            <w:i/>
            <w:sz w:val="20"/>
            <w:szCs w:val="20"/>
          </w:rPr>
          <w:t>Beyond figures: Introduction to financial accounting. European financial accounting manual</w:t>
        </w:r>
      </w:hyperlink>
      <w:r w:rsidR="00595320" w:rsidRPr="002B6755">
        <w:rPr>
          <w:rFonts w:cs="Arial"/>
          <w:i/>
          <w:sz w:val="20"/>
          <w:szCs w:val="20"/>
        </w:rPr>
        <w:t xml:space="preserve">, </w:t>
      </w:r>
      <w:r w:rsidR="00595320" w:rsidRPr="002B6755">
        <w:rPr>
          <w:rFonts w:cs="Arial"/>
          <w:spacing w:val="-3"/>
          <w:sz w:val="20"/>
          <w:szCs w:val="20"/>
        </w:rPr>
        <w:t>Pirámide, Madrid. (2012)</w:t>
      </w:r>
    </w:p>
    <w:p w:rsidR="00DE5CB0" w:rsidRPr="002B6755" w:rsidRDefault="00DE5CB0" w:rsidP="002B6755">
      <w:pPr>
        <w:pStyle w:val="Prrafodelista"/>
        <w:numPr>
          <w:ilvl w:val="0"/>
          <w:numId w:val="5"/>
        </w:numPr>
        <w:spacing w:before="100" w:beforeAutospacing="1" w:after="100" w:afterAutospacing="1"/>
        <w:ind w:right="957"/>
        <w:jc w:val="both"/>
        <w:rPr>
          <w:rFonts w:cs="Arial"/>
          <w:sz w:val="20"/>
          <w:szCs w:val="20"/>
        </w:rPr>
      </w:pPr>
      <w:r w:rsidRPr="002B6755">
        <w:rPr>
          <w:rFonts w:cs="Arial"/>
          <w:sz w:val="20"/>
          <w:szCs w:val="20"/>
        </w:rPr>
        <w:t>Molero</w:t>
      </w:r>
      <w:r w:rsidR="005852CF" w:rsidRPr="002B6755">
        <w:rPr>
          <w:rFonts w:cs="Arial"/>
          <w:sz w:val="20"/>
          <w:szCs w:val="20"/>
        </w:rPr>
        <w:t xml:space="preserve"> Ayala</w:t>
      </w:r>
      <w:r w:rsidRPr="002B6755">
        <w:rPr>
          <w:rFonts w:cs="Arial"/>
          <w:sz w:val="20"/>
          <w:szCs w:val="20"/>
        </w:rPr>
        <w:t>, V</w:t>
      </w:r>
      <w:r w:rsidR="005852CF" w:rsidRPr="002B6755">
        <w:rPr>
          <w:rFonts w:cs="Arial"/>
          <w:sz w:val="20"/>
          <w:szCs w:val="20"/>
        </w:rPr>
        <w:t>íctor</w:t>
      </w:r>
      <w:r w:rsidRPr="002B6755">
        <w:rPr>
          <w:rFonts w:cs="Arial"/>
          <w:sz w:val="20"/>
          <w:szCs w:val="20"/>
        </w:rPr>
        <w:t xml:space="preserve">. </w:t>
      </w:r>
      <w:r w:rsidR="005852CF" w:rsidRPr="002B6755">
        <w:rPr>
          <w:rFonts w:cs="Arial"/>
          <w:sz w:val="20"/>
          <w:szCs w:val="20"/>
        </w:rPr>
        <w:t xml:space="preserve"> Rivera, J.</w:t>
      </w:r>
      <w:r w:rsidRPr="002B6755">
        <w:rPr>
          <w:rFonts w:cs="Arial"/>
          <w:sz w:val="20"/>
          <w:szCs w:val="20"/>
        </w:rPr>
        <w:t xml:space="preserve"> “Formación de vendedores. Saber para vender” Ed. Esic. Madrid. 2012.ISBN: 978-84-7356-822-7. (2012)</w:t>
      </w:r>
    </w:p>
    <w:p w:rsidR="002B6755" w:rsidRPr="002B6755" w:rsidRDefault="002B6755" w:rsidP="002B6755">
      <w:pPr>
        <w:pStyle w:val="Prrafodelista"/>
        <w:numPr>
          <w:ilvl w:val="0"/>
          <w:numId w:val="5"/>
        </w:numPr>
        <w:spacing w:before="100" w:beforeAutospacing="1" w:after="100" w:afterAutospacing="1"/>
        <w:ind w:right="957"/>
        <w:jc w:val="both"/>
        <w:rPr>
          <w:rFonts w:cs="Arial"/>
          <w:sz w:val="20"/>
          <w:szCs w:val="20"/>
        </w:rPr>
      </w:pPr>
      <w:r w:rsidRPr="002B6755">
        <w:rPr>
          <w:rFonts w:cs="Arial"/>
          <w:sz w:val="20"/>
          <w:szCs w:val="20"/>
        </w:rPr>
        <w:t>Molero Ayala, Víctor. Rivera, J. “MARKETING Y FUTBOL. EL MERCADO DE LAS PASIONES”. Ed. Esic. Madrid. 2012.Prólogo de D. Francisco Roca, Director General de la Liga de Futbol Profesional (LFP).ISBN: 978-84-7356-850-0.</w:t>
      </w:r>
    </w:p>
    <w:p w:rsidR="002B6755" w:rsidRPr="002B6755" w:rsidRDefault="002B6755" w:rsidP="002B6755">
      <w:pPr>
        <w:pStyle w:val="msolistparagraph0"/>
        <w:numPr>
          <w:ilvl w:val="0"/>
          <w:numId w:val="5"/>
        </w:numPr>
        <w:ind w:right="957"/>
        <w:jc w:val="both"/>
        <w:rPr>
          <w:rFonts w:ascii="Calibri" w:hAnsi="Calibri" w:cs="Arial"/>
          <w:sz w:val="20"/>
          <w:szCs w:val="20"/>
        </w:rPr>
      </w:pPr>
      <w:r w:rsidRPr="002B6755">
        <w:rPr>
          <w:rFonts w:ascii="Calibri" w:hAnsi="Calibri" w:cs="Arial"/>
          <w:sz w:val="20"/>
          <w:szCs w:val="20"/>
        </w:rPr>
        <w:t>Pintado Blanco, Teresa</w:t>
      </w:r>
      <w:r>
        <w:rPr>
          <w:rFonts w:ascii="Calibri" w:hAnsi="Calibri" w:cs="Arial"/>
          <w:sz w:val="20"/>
          <w:szCs w:val="20"/>
        </w:rPr>
        <w:t>.</w:t>
      </w:r>
      <w:r w:rsidRPr="002B6755">
        <w:rPr>
          <w:rFonts w:ascii="Calibri" w:hAnsi="Calibri" w:cs="Arial"/>
          <w:sz w:val="20"/>
          <w:szCs w:val="20"/>
        </w:rPr>
        <w:t xml:space="preserve"> Sánchez Herrera, Joaquín</w:t>
      </w:r>
      <w:r>
        <w:rPr>
          <w:rFonts w:ascii="Calibri" w:hAnsi="Calibri" w:cs="Arial"/>
          <w:sz w:val="20"/>
          <w:szCs w:val="20"/>
        </w:rPr>
        <w:t>.</w:t>
      </w:r>
      <w:r w:rsidRPr="002B6755">
        <w:rPr>
          <w:rFonts w:ascii="Calibri" w:hAnsi="Calibri" w:cs="Arial"/>
          <w:sz w:val="20"/>
          <w:szCs w:val="20"/>
        </w:rPr>
        <w:t xml:space="preserve"> “Nuevas tendencias en comunicación (2ª edición)”. ISBN: 978-84-7356-812-8. Es de 2012</w:t>
      </w:r>
    </w:p>
    <w:p w:rsidR="002B6755" w:rsidRDefault="002B6755" w:rsidP="002B6755">
      <w:pPr>
        <w:pStyle w:val="msolistparagraph0"/>
        <w:numPr>
          <w:ilvl w:val="0"/>
          <w:numId w:val="5"/>
        </w:numPr>
        <w:ind w:right="957"/>
        <w:jc w:val="both"/>
        <w:rPr>
          <w:rFonts w:ascii="Calibri" w:hAnsi="Calibri" w:cs="Arial"/>
          <w:sz w:val="20"/>
          <w:szCs w:val="20"/>
        </w:rPr>
      </w:pPr>
      <w:r w:rsidRPr="008E3A43">
        <w:rPr>
          <w:rFonts w:ascii="Calibri" w:hAnsi="Calibri" w:cs="Arial"/>
          <w:sz w:val="20"/>
          <w:szCs w:val="20"/>
        </w:rPr>
        <w:t>Pintado Blanco, Teresa. Muras, S.; “Las técnicas de investigación cualitativa en el ámbito online” (capítulo, en el libro “Nuevas tendencias en investigación y marketing”). ISBN: 978-84-7356-864-7. Es de 2012</w:t>
      </w:r>
    </w:p>
    <w:p w:rsidR="00D21147" w:rsidRPr="00D21147" w:rsidRDefault="00D21147" w:rsidP="00D21147">
      <w:pPr>
        <w:pStyle w:val="msolistparagraph0"/>
        <w:numPr>
          <w:ilvl w:val="0"/>
          <w:numId w:val="5"/>
        </w:numPr>
        <w:ind w:right="957"/>
        <w:jc w:val="both"/>
        <w:rPr>
          <w:rFonts w:ascii="Calibri" w:hAnsi="Calibri" w:cs="Arial"/>
          <w:sz w:val="20"/>
          <w:szCs w:val="20"/>
        </w:rPr>
      </w:pPr>
      <w:r w:rsidRPr="00D21147">
        <w:rPr>
          <w:rFonts w:ascii="Calibri" w:hAnsi="Calibri" w:cs="Arial"/>
          <w:sz w:val="20"/>
          <w:szCs w:val="20"/>
        </w:rPr>
        <w:t>Muras, S.; Pintado Blanco, T. “Las técnicas de investigación cualitativa en el ámbito online” (capítulo, en el libro “Nuevas tendencias en investigación y marketing”). ISBN: 978-84-7356-864-7. Es de 2012</w:t>
      </w:r>
    </w:p>
    <w:p w:rsidR="000728EF" w:rsidRPr="005852CF" w:rsidRDefault="000728EF" w:rsidP="00A43A7D">
      <w:pPr>
        <w:pStyle w:val="msolistparagraph0"/>
        <w:ind w:right="957"/>
        <w:jc w:val="both"/>
        <w:rPr>
          <w:rFonts w:ascii="Calibri" w:hAnsi="Calibri"/>
          <w:b/>
          <w:color w:val="000000"/>
          <w:sz w:val="20"/>
          <w:szCs w:val="20"/>
        </w:rPr>
      </w:pPr>
      <w:r w:rsidRPr="005852CF">
        <w:rPr>
          <w:rFonts w:ascii="Calibri" w:hAnsi="Calibri"/>
          <w:b/>
          <w:color w:val="000000"/>
          <w:sz w:val="20"/>
          <w:szCs w:val="20"/>
        </w:rPr>
        <w:t>AÑO 2011</w:t>
      </w:r>
    </w:p>
    <w:p w:rsidR="005852CF" w:rsidRPr="002B6755" w:rsidRDefault="000728EF" w:rsidP="000728EF">
      <w:pPr>
        <w:pStyle w:val="Prrafodelista"/>
        <w:numPr>
          <w:ilvl w:val="0"/>
          <w:numId w:val="6"/>
        </w:numPr>
        <w:ind w:right="957"/>
        <w:jc w:val="both"/>
        <w:rPr>
          <w:rFonts w:cs="Arial"/>
          <w:sz w:val="20"/>
          <w:szCs w:val="20"/>
        </w:rPr>
      </w:pPr>
      <w:r w:rsidRPr="002B6755">
        <w:rPr>
          <w:rFonts w:cs="Arial"/>
          <w:sz w:val="20"/>
          <w:szCs w:val="20"/>
        </w:rPr>
        <w:t>Abril</w:t>
      </w:r>
      <w:r w:rsidR="002B6755" w:rsidRPr="002B6755">
        <w:rPr>
          <w:rFonts w:cs="Arial"/>
          <w:sz w:val="20"/>
          <w:szCs w:val="20"/>
        </w:rPr>
        <w:t xml:space="preserve"> Barrie</w:t>
      </w:r>
      <w:r w:rsidRPr="002B6755">
        <w:rPr>
          <w:rFonts w:cs="Arial"/>
          <w:sz w:val="20"/>
          <w:szCs w:val="20"/>
        </w:rPr>
        <w:t>, C</w:t>
      </w:r>
      <w:r w:rsidR="002B6755" w:rsidRPr="002B6755">
        <w:rPr>
          <w:rFonts w:cs="Arial"/>
          <w:sz w:val="20"/>
          <w:szCs w:val="20"/>
        </w:rPr>
        <w:t>Armen</w:t>
      </w:r>
      <w:r w:rsidRPr="002B6755">
        <w:rPr>
          <w:rFonts w:cs="Arial"/>
          <w:sz w:val="20"/>
          <w:szCs w:val="20"/>
        </w:rPr>
        <w:t>.  Capítulo 3. El valor de marca de la marca de ditribuidor. “Marcas de distribuidor. Concepto, evolución, protagonistas y adaptación a los ciclos económicos” Coordinator J.A. Puelles (2011). Ed. Pirámide. ISBN 978-84-368- 2467-4.</w:t>
      </w:r>
    </w:p>
    <w:p w:rsidR="005852CF" w:rsidRPr="002B6755" w:rsidRDefault="005852CF" w:rsidP="005852CF">
      <w:pPr>
        <w:pStyle w:val="Prrafodelista"/>
        <w:numPr>
          <w:ilvl w:val="0"/>
          <w:numId w:val="6"/>
        </w:numPr>
        <w:ind w:right="957"/>
        <w:jc w:val="both"/>
        <w:rPr>
          <w:rFonts w:cs="Arial"/>
          <w:sz w:val="20"/>
          <w:szCs w:val="20"/>
          <w:lang w:val="en-GB"/>
        </w:rPr>
      </w:pPr>
      <w:r w:rsidRPr="002B6755">
        <w:rPr>
          <w:rFonts w:cs="Arial"/>
          <w:sz w:val="20"/>
          <w:szCs w:val="20"/>
        </w:rPr>
        <w:t>Carrasco González, R</w:t>
      </w:r>
      <w:r w:rsidR="00CC21C8">
        <w:rPr>
          <w:rFonts w:cs="Arial"/>
          <w:sz w:val="20"/>
          <w:szCs w:val="20"/>
        </w:rPr>
        <w:t>A</w:t>
      </w:r>
      <w:r w:rsidR="002B6755" w:rsidRPr="002B6755">
        <w:rPr>
          <w:rFonts w:cs="Arial"/>
          <w:sz w:val="20"/>
          <w:szCs w:val="20"/>
        </w:rPr>
        <w:t>món</w:t>
      </w:r>
      <w:r w:rsidRPr="002B6755">
        <w:rPr>
          <w:rFonts w:cs="Arial"/>
          <w:sz w:val="20"/>
          <w:szCs w:val="20"/>
        </w:rPr>
        <w:t xml:space="preserve">; Hornos, M.; Villar, P.; Aguilar, M.. </w:t>
      </w:r>
      <w:r w:rsidRPr="002B6755">
        <w:rPr>
          <w:rFonts w:cs="Arial"/>
          <w:sz w:val="20"/>
          <w:szCs w:val="20"/>
          <w:lang w:val="en-GB"/>
        </w:rPr>
        <w:t>An Extraction, Transformation and Loading Tool applied to a Fuzzy Data Mining System (2011)</w:t>
      </w:r>
    </w:p>
    <w:p w:rsidR="005852CF" w:rsidRPr="002B6755" w:rsidRDefault="005852CF" w:rsidP="000728EF">
      <w:pPr>
        <w:pStyle w:val="Prrafodelista"/>
        <w:numPr>
          <w:ilvl w:val="0"/>
          <w:numId w:val="6"/>
        </w:numPr>
        <w:ind w:right="957"/>
        <w:jc w:val="both"/>
        <w:rPr>
          <w:rFonts w:cs="Arial"/>
          <w:sz w:val="20"/>
          <w:szCs w:val="20"/>
        </w:rPr>
      </w:pPr>
      <w:r w:rsidRPr="002B6755">
        <w:rPr>
          <w:rFonts w:cs="Arial"/>
          <w:sz w:val="20"/>
          <w:szCs w:val="20"/>
        </w:rPr>
        <w:t>Carrasco González, R</w:t>
      </w:r>
      <w:r w:rsidR="002B6755" w:rsidRPr="002B6755">
        <w:rPr>
          <w:rFonts w:cs="Arial"/>
          <w:sz w:val="20"/>
          <w:szCs w:val="20"/>
        </w:rPr>
        <w:t xml:space="preserve">amón. </w:t>
      </w:r>
      <w:r w:rsidRPr="002B6755">
        <w:rPr>
          <w:rFonts w:cs="Arial"/>
          <w:sz w:val="20"/>
          <w:szCs w:val="20"/>
        </w:rPr>
        <w:t xml:space="preserve"> Data mining: Aplicaciones económico-financieras, calix furus (2011)</w:t>
      </w:r>
    </w:p>
    <w:p w:rsidR="005852CF" w:rsidRPr="002B6755" w:rsidRDefault="00CC21C8" w:rsidP="005852CF">
      <w:pPr>
        <w:pStyle w:val="Prrafodelista"/>
        <w:numPr>
          <w:ilvl w:val="0"/>
          <w:numId w:val="6"/>
        </w:numPr>
        <w:ind w:right="957"/>
        <w:jc w:val="both"/>
        <w:rPr>
          <w:rFonts w:cs="Arial"/>
          <w:sz w:val="20"/>
          <w:szCs w:val="20"/>
        </w:rPr>
      </w:pPr>
      <w:r w:rsidRPr="002B6755">
        <w:rPr>
          <w:rFonts w:cs="Arial"/>
          <w:sz w:val="20"/>
          <w:szCs w:val="20"/>
        </w:rPr>
        <w:t xml:space="preserve">Kotler, P., Bowen, J.T., Makens, J.C., </w:t>
      </w:r>
      <w:r w:rsidR="005852CF" w:rsidRPr="002B6755">
        <w:rPr>
          <w:rFonts w:cs="Arial"/>
          <w:sz w:val="20"/>
          <w:szCs w:val="20"/>
        </w:rPr>
        <w:t>García de Madariaga, J</w:t>
      </w:r>
      <w:r w:rsidR="002B6755" w:rsidRPr="002B6755">
        <w:rPr>
          <w:rFonts w:cs="Arial"/>
          <w:sz w:val="20"/>
          <w:szCs w:val="20"/>
        </w:rPr>
        <w:t>esús</w:t>
      </w:r>
      <w:r w:rsidR="005852CF" w:rsidRPr="002B6755">
        <w:rPr>
          <w:rFonts w:cs="Arial"/>
          <w:sz w:val="20"/>
          <w:szCs w:val="20"/>
        </w:rPr>
        <w:t>. y Flores, J. (2011): Marketing turístico, Prentice Hall, Madrid. (4ª Edición), Madrid.</w:t>
      </w:r>
    </w:p>
    <w:p w:rsidR="005852CF" w:rsidRPr="002B6755" w:rsidRDefault="00CC21C8" w:rsidP="002B6755">
      <w:pPr>
        <w:pStyle w:val="Prrafodelista"/>
        <w:numPr>
          <w:ilvl w:val="0"/>
          <w:numId w:val="6"/>
        </w:numPr>
        <w:ind w:right="957"/>
        <w:jc w:val="both"/>
        <w:rPr>
          <w:rFonts w:cs="Arial"/>
          <w:sz w:val="20"/>
          <w:szCs w:val="20"/>
        </w:rPr>
      </w:pPr>
      <w:r w:rsidRPr="002B6755">
        <w:rPr>
          <w:rFonts w:cs="Arial"/>
          <w:sz w:val="20"/>
          <w:szCs w:val="20"/>
        </w:rPr>
        <w:t xml:space="preserve">Esteban Talaya, A., </w:t>
      </w:r>
      <w:r w:rsidR="005852CF" w:rsidRPr="002B6755">
        <w:rPr>
          <w:rFonts w:cs="Arial"/>
          <w:sz w:val="20"/>
          <w:szCs w:val="20"/>
        </w:rPr>
        <w:t>G</w:t>
      </w:r>
      <w:r w:rsidR="002B6755" w:rsidRPr="002B6755">
        <w:rPr>
          <w:rFonts w:cs="Arial"/>
          <w:sz w:val="20"/>
          <w:szCs w:val="20"/>
        </w:rPr>
        <w:t xml:space="preserve">arcía </w:t>
      </w:r>
      <w:r w:rsidR="005852CF" w:rsidRPr="002B6755">
        <w:rPr>
          <w:rFonts w:cs="Arial"/>
          <w:sz w:val="20"/>
          <w:szCs w:val="20"/>
        </w:rPr>
        <w:t>de Madariaga, J</w:t>
      </w:r>
      <w:r w:rsidR="002B6755" w:rsidRPr="002B6755">
        <w:rPr>
          <w:rFonts w:cs="Arial"/>
          <w:sz w:val="20"/>
          <w:szCs w:val="20"/>
        </w:rPr>
        <w:t>esús</w:t>
      </w:r>
      <w:r w:rsidR="005852CF" w:rsidRPr="002B6755">
        <w:rPr>
          <w:rFonts w:cs="Arial"/>
          <w:sz w:val="20"/>
          <w:szCs w:val="20"/>
        </w:rPr>
        <w:t>., Narros González, Mª. J</w:t>
      </w:r>
      <w:r w:rsidR="002B6755" w:rsidRPr="002B6755">
        <w:rPr>
          <w:rFonts w:cs="Arial"/>
          <w:sz w:val="20"/>
          <w:szCs w:val="20"/>
        </w:rPr>
        <w:t>osé</w:t>
      </w:r>
      <w:r w:rsidR="005852CF" w:rsidRPr="002B6755">
        <w:rPr>
          <w:rFonts w:cs="Arial"/>
          <w:sz w:val="20"/>
          <w:szCs w:val="20"/>
        </w:rPr>
        <w:t>., Olarte Pascual, C., Reinares Lara, E. y Saco Vázquez, M. (2011): Principios De Marketing, Esic (4ª Ed.), Madrid</w:t>
      </w:r>
    </w:p>
    <w:p w:rsidR="005852CF" w:rsidRDefault="005852CF" w:rsidP="002B6755">
      <w:pPr>
        <w:pStyle w:val="ListParagraph1"/>
        <w:numPr>
          <w:ilvl w:val="0"/>
          <w:numId w:val="6"/>
        </w:numPr>
        <w:spacing w:before="100" w:beforeAutospacing="1" w:after="100" w:afterAutospacing="1"/>
        <w:ind w:right="957"/>
        <w:jc w:val="both"/>
        <w:rPr>
          <w:rFonts w:cs="Arial"/>
          <w:sz w:val="20"/>
          <w:szCs w:val="20"/>
        </w:rPr>
      </w:pPr>
      <w:r w:rsidRPr="00423A7E">
        <w:rPr>
          <w:rFonts w:cs="Arial"/>
          <w:color w:val="000000"/>
          <w:sz w:val="20"/>
          <w:szCs w:val="20"/>
          <w:lang w:val="es-ES_tradnl"/>
        </w:rPr>
        <w:t>Manzano</w:t>
      </w:r>
      <w:r w:rsidR="002B6755">
        <w:rPr>
          <w:rFonts w:cs="Arial"/>
          <w:color w:val="000000"/>
          <w:sz w:val="20"/>
          <w:szCs w:val="20"/>
          <w:lang w:val="es-ES_tradnl"/>
        </w:rPr>
        <w:t xml:space="preserve"> Antón</w:t>
      </w:r>
      <w:r w:rsidRPr="00423A7E">
        <w:rPr>
          <w:rFonts w:cs="Arial"/>
          <w:color w:val="000000"/>
          <w:sz w:val="20"/>
          <w:szCs w:val="20"/>
          <w:lang w:val="es-ES_tradnl"/>
        </w:rPr>
        <w:t>, R</w:t>
      </w:r>
      <w:r w:rsidR="002B6755">
        <w:rPr>
          <w:rFonts w:cs="Arial"/>
          <w:color w:val="000000"/>
          <w:sz w:val="20"/>
          <w:szCs w:val="20"/>
          <w:lang w:val="es-ES_tradnl"/>
        </w:rPr>
        <w:t>oberto</w:t>
      </w:r>
      <w:r w:rsidRPr="00423A7E">
        <w:rPr>
          <w:rFonts w:cs="Arial"/>
          <w:color w:val="000000"/>
          <w:sz w:val="20"/>
          <w:szCs w:val="20"/>
          <w:lang w:val="es-ES_tradnl"/>
        </w:rPr>
        <w:t>., Gavilan</w:t>
      </w:r>
      <w:r w:rsidR="002B6755">
        <w:rPr>
          <w:rFonts w:cs="Arial"/>
          <w:color w:val="000000"/>
          <w:sz w:val="20"/>
          <w:szCs w:val="20"/>
          <w:lang w:val="es-ES_tradnl"/>
        </w:rPr>
        <w:t xml:space="preserve"> Bouzas</w:t>
      </w:r>
      <w:r w:rsidRPr="00423A7E">
        <w:rPr>
          <w:rFonts w:cs="Arial"/>
          <w:color w:val="000000"/>
          <w:sz w:val="20"/>
          <w:szCs w:val="20"/>
          <w:lang w:val="es-ES_tradnl"/>
        </w:rPr>
        <w:t>, D</w:t>
      </w:r>
      <w:r w:rsidR="002B6755">
        <w:rPr>
          <w:rFonts w:cs="Arial"/>
          <w:color w:val="000000"/>
          <w:sz w:val="20"/>
          <w:szCs w:val="20"/>
          <w:lang w:val="es-ES_tradnl"/>
        </w:rPr>
        <w:t>iana</w:t>
      </w:r>
      <w:r w:rsidRPr="00423A7E">
        <w:rPr>
          <w:rFonts w:cs="Arial"/>
          <w:color w:val="000000"/>
          <w:sz w:val="20"/>
          <w:szCs w:val="20"/>
          <w:lang w:val="es-ES_tradnl"/>
        </w:rPr>
        <w:t xml:space="preserve">. </w:t>
      </w:r>
      <w:r w:rsidRPr="002B6755">
        <w:rPr>
          <w:rFonts w:cs="Arial"/>
          <w:color w:val="000000"/>
          <w:sz w:val="20"/>
          <w:szCs w:val="20"/>
        </w:rPr>
        <w:t>Avello</w:t>
      </w:r>
      <w:r w:rsidR="002B6755" w:rsidRPr="002B6755">
        <w:rPr>
          <w:rFonts w:cs="Arial"/>
          <w:color w:val="000000"/>
          <w:sz w:val="20"/>
          <w:szCs w:val="20"/>
        </w:rPr>
        <w:t xml:space="preserve"> Iturriagagoitia</w:t>
      </w:r>
      <w:r w:rsidRPr="002B6755">
        <w:rPr>
          <w:rFonts w:cs="Arial"/>
          <w:color w:val="000000"/>
          <w:sz w:val="20"/>
          <w:szCs w:val="20"/>
        </w:rPr>
        <w:t>, M</w:t>
      </w:r>
      <w:r w:rsidR="002B6755" w:rsidRPr="002B6755">
        <w:rPr>
          <w:rFonts w:cs="Arial"/>
          <w:color w:val="000000"/>
          <w:sz w:val="20"/>
          <w:szCs w:val="20"/>
        </w:rPr>
        <w:t>aría</w:t>
      </w:r>
      <w:r w:rsidRPr="002B6755">
        <w:rPr>
          <w:rFonts w:cs="Arial"/>
          <w:color w:val="000000"/>
          <w:sz w:val="20"/>
          <w:szCs w:val="20"/>
        </w:rPr>
        <w:t>. Abril</w:t>
      </w:r>
      <w:r w:rsidR="002B6755" w:rsidRPr="002B6755">
        <w:rPr>
          <w:rFonts w:cs="Arial"/>
          <w:color w:val="000000"/>
          <w:sz w:val="20"/>
          <w:szCs w:val="20"/>
        </w:rPr>
        <w:t xml:space="preserve"> </w:t>
      </w:r>
      <w:r w:rsidR="002B6755">
        <w:rPr>
          <w:rFonts w:cs="Arial"/>
          <w:color w:val="000000"/>
          <w:sz w:val="20"/>
          <w:szCs w:val="20"/>
        </w:rPr>
        <w:t>Barrie</w:t>
      </w:r>
      <w:r w:rsidRPr="002B6755">
        <w:rPr>
          <w:rFonts w:cs="Arial"/>
          <w:color w:val="000000"/>
          <w:sz w:val="20"/>
          <w:szCs w:val="20"/>
        </w:rPr>
        <w:t xml:space="preserve">, </w:t>
      </w:r>
      <w:r w:rsidR="002B6755">
        <w:rPr>
          <w:rFonts w:cs="Arial"/>
          <w:color w:val="000000"/>
          <w:sz w:val="20"/>
          <w:szCs w:val="20"/>
        </w:rPr>
        <w:t>Carmen.</w:t>
      </w:r>
      <w:r w:rsidRPr="002B6755">
        <w:rPr>
          <w:rFonts w:cs="Arial"/>
          <w:color w:val="000000"/>
          <w:sz w:val="20"/>
          <w:szCs w:val="20"/>
        </w:rPr>
        <w:t xml:space="preserve"> Serra, T. (2011) “Sensory Retailing. </w:t>
      </w:r>
      <w:r w:rsidRPr="00423A7E">
        <w:rPr>
          <w:rFonts w:cs="Arial"/>
          <w:color w:val="000000"/>
          <w:sz w:val="20"/>
          <w:szCs w:val="20"/>
        </w:rPr>
        <w:t>Marketing para los sentidos en el punto de venta</w:t>
      </w:r>
      <w:r w:rsidRPr="00423A7E">
        <w:rPr>
          <w:rFonts w:cs="Arial"/>
          <w:color w:val="000000"/>
          <w:sz w:val="20"/>
          <w:szCs w:val="20"/>
          <w:lang w:val="es-ES_tradnl"/>
        </w:rPr>
        <w:t xml:space="preserve">”. Ed. Prentice Hall. </w:t>
      </w:r>
      <w:r w:rsidRPr="00423A7E">
        <w:rPr>
          <w:rFonts w:cs="Arial"/>
          <w:color w:val="000000"/>
          <w:sz w:val="20"/>
          <w:szCs w:val="20"/>
        </w:rPr>
        <w:t>ISBN. 978-84-8322-812-8</w:t>
      </w:r>
      <w:r w:rsidRPr="00423A7E">
        <w:rPr>
          <w:rFonts w:cs="Arial"/>
          <w:sz w:val="20"/>
          <w:szCs w:val="20"/>
        </w:rPr>
        <w:t xml:space="preserve">. </w:t>
      </w:r>
    </w:p>
    <w:p w:rsidR="005852CF" w:rsidRPr="002B6755" w:rsidRDefault="005852CF" w:rsidP="005852CF">
      <w:pPr>
        <w:pStyle w:val="Prrafodelista"/>
        <w:numPr>
          <w:ilvl w:val="0"/>
          <w:numId w:val="6"/>
        </w:numPr>
        <w:ind w:right="957"/>
        <w:jc w:val="both"/>
        <w:rPr>
          <w:rFonts w:cs="Arial"/>
          <w:sz w:val="20"/>
          <w:szCs w:val="20"/>
        </w:rPr>
      </w:pPr>
      <w:r w:rsidRPr="002B6755">
        <w:rPr>
          <w:sz w:val="20"/>
          <w:szCs w:val="20"/>
        </w:rPr>
        <w:t>Manzano</w:t>
      </w:r>
      <w:r w:rsidR="002B6755" w:rsidRPr="002B6755">
        <w:rPr>
          <w:sz w:val="20"/>
          <w:szCs w:val="20"/>
        </w:rPr>
        <w:t xml:space="preserve"> Antón</w:t>
      </w:r>
      <w:r w:rsidRPr="002B6755">
        <w:rPr>
          <w:sz w:val="20"/>
          <w:szCs w:val="20"/>
        </w:rPr>
        <w:t>, R</w:t>
      </w:r>
      <w:r w:rsidR="002B6755" w:rsidRPr="002B6755">
        <w:rPr>
          <w:sz w:val="20"/>
          <w:szCs w:val="20"/>
        </w:rPr>
        <w:t>oberto.</w:t>
      </w:r>
      <w:r w:rsidRPr="002B6755">
        <w:rPr>
          <w:sz w:val="20"/>
          <w:szCs w:val="20"/>
        </w:rPr>
        <w:t xml:space="preserve"> Puelles, J.A. “Las  Marcas del Distribuidor en los Grandes Especialistas No Alimentarios”. Coautor de este capítulo en el libro “Marcas de distribuidor. Concepto, evolución, protagonistas y adaptación a los ciclos económicos” (2011)</w:t>
      </w:r>
    </w:p>
    <w:p w:rsidR="005852CF" w:rsidRPr="002B6755" w:rsidRDefault="00CC21C8" w:rsidP="00DE5CB0">
      <w:pPr>
        <w:pStyle w:val="Prrafodelista"/>
        <w:numPr>
          <w:ilvl w:val="0"/>
          <w:numId w:val="6"/>
        </w:numPr>
        <w:ind w:right="95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Armstrong, G.; Kotler, P.; Merino, M.J.; Pintado, T.; Juan, J.M.</w:t>
      </w:r>
      <w:r w:rsidR="000728EF" w:rsidRPr="002B6755">
        <w:rPr>
          <w:rFonts w:cs="Arial"/>
          <w:sz w:val="20"/>
          <w:szCs w:val="20"/>
        </w:rPr>
        <w:t xml:space="preserve"> Libro: Introducción al Marketing. Editorial Pearson, Madrid, 2011.</w:t>
      </w:r>
    </w:p>
    <w:p w:rsidR="000728EF" w:rsidRPr="002B6755" w:rsidRDefault="000728EF" w:rsidP="002B6755">
      <w:pPr>
        <w:pStyle w:val="Prrafodelista"/>
        <w:numPr>
          <w:ilvl w:val="0"/>
          <w:numId w:val="6"/>
        </w:numPr>
        <w:ind w:right="957"/>
        <w:jc w:val="both"/>
        <w:rPr>
          <w:rFonts w:cs="Arial"/>
          <w:sz w:val="20"/>
          <w:szCs w:val="20"/>
        </w:rPr>
      </w:pPr>
      <w:r w:rsidRPr="002B6755">
        <w:rPr>
          <w:rFonts w:cs="Arial"/>
          <w:sz w:val="20"/>
          <w:szCs w:val="20"/>
        </w:rPr>
        <w:lastRenderedPageBreak/>
        <w:t>Pintado Blanco, Teresa; Sánchez Herrera, Joaquín. “Nuevas Tendencias en Investigación” 2ª Ed. Editorial ESIC. ISBN 8473568125. Madrid, 2011.</w:t>
      </w:r>
    </w:p>
    <w:p w:rsidR="000728EF" w:rsidRPr="002B6755" w:rsidRDefault="000728EF" w:rsidP="002B6755">
      <w:pPr>
        <w:pStyle w:val="Prrafodelista"/>
        <w:numPr>
          <w:ilvl w:val="2"/>
          <w:numId w:val="6"/>
        </w:numPr>
        <w:ind w:right="957"/>
        <w:jc w:val="both"/>
        <w:rPr>
          <w:rFonts w:cs="Arial"/>
          <w:sz w:val="20"/>
          <w:szCs w:val="20"/>
        </w:rPr>
      </w:pPr>
      <w:r w:rsidRPr="002B6755">
        <w:rPr>
          <w:rFonts w:cs="Arial"/>
          <w:sz w:val="20"/>
          <w:szCs w:val="20"/>
        </w:rPr>
        <w:t xml:space="preserve">Capítulos “Comunicación online” y “Técnicas de comunicación en la web 2.0”. por Pintado, T. y Sánchez, J. </w:t>
      </w:r>
    </w:p>
    <w:p w:rsidR="000728EF" w:rsidRPr="002B6755" w:rsidRDefault="000728EF" w:rsidP="002B6755">
      <w:pPr>
        <w:pStyle w:val="Prrafodelista"/>
        <w:numPr>
          <w:ilvl w:val="2"/>
          <w:numId w:val="6"/>
        </w:numPr>
        <w:ind w:right="957"/>
        <w:jc w:val="both"/>
        <w:rPr>
          <w:rFonts w:cs="Arial"/>
          <w:color w:val="000000"/>
          <w:sz w:val="20"/>
          <w:szCs w:val="20"/>
        </w:rPr>
      </w:pPr>
      <w:r w:rsidRPr="002B6755">
        <w:rPr>
          <w:rFonts w:cs="Arial"/>
          <w:color w:val="000000"/>
          <w:sz w:val="20"/>
          <w:szCs w:val="20"/>
        </w:rPr>
        <w:t>Capítulo “Nuevas tendencias en comunicación interna”, Gavilán, Abril, Avello, pág 159-190.</w:t>
      </w:r>
    </w:p>
    <w:p w:rsidR="005852CF" w:rsidRDefault="005852CF" w:rsidP="000728EF">
      <w:pPr>
        <w:ind w:left="1134" w:right="957"/>
        <w:jc w:val="both"/>
        <w:rPr>
          <w:rFonts w:ascii="Calibri" w:hAnsi="Calibri" w:cs="Arial"/>
          <w:color w:val="000000"/>
          <w:sz w:val="20"/>
          <w:szCs w:val="20"/>
        </w:rPr>
      </w:pPr>
    </w:p>
    <w:p w:rsidR="005852CF" w:rsidRPr="002B6755" w:rsidRDefault="007E00AC" w:rsidP="007E00AC">
      <w:pPr>
        <w:pStyle w:val="Prrafodelista"/>
        <w:numPr>
          <w:ilvl w:val="0"/>
          <w:numId w:val="6"/>
        </w:numPr>
        <w:ind w:right="957"/>
        <w:jc w:val="both"/>
        <w:rPr>
          <w:rFonts w:cs="Arial"/>
          <w:sz w:val="20"/>
          <w:szCs w:val="20"/>
        </w:rPr>
      </w:pPr>
      <w:r w:rsidRPr="002B6755">
        <w:rPr>
          <w:rFonts w:cs="Arial"/>
          <w:sz w:val="20"/>
          <w:szCs w:val="20"/>
        </w:rPr>
        <w:t>Pintado Blanco, Teresa</w:t>
      </w:r>
      <w:r w:rsidR="002B6755" w:rsidRPr="002B6755">
        <w:rPr>
          <w:rFonts w:cs="Arial"/>
          <w:sz w:val="20"/>
          <w:szCs w:val="20"/>
        </w:rPr>
        <w:t>.</w:t>
      </w:r>
      <w:r w:rsidRPr="002B6755">
        <w:rPr>
          <w:rFonts w:cs="Arial"/>
          <w:sz w:val="20"/>
          <w:szCs w:val="20"/>
        </w:rPr>
        <w:t xml:space="preserve"> Merino, Mª J., Sanchez</w:t>
      </w:r>
      <w:r w:rsidR="002B6755" w:rsidRPr="002B6755">
        <w:rPr>
          <w:rFonts w:cs="Arial"/>
          <w:sz w:val="20"/>
          <w:szCs w:val="20"/>
        </w:rPr>
        <w:t xml:space="preserve"> Herrera</w:t>
      </w:r>
      <w:r w:rsidRPr="002B6755">
        <w:rPr>
          <w:rFonts w:cs="Arial"/>
          <w:sz w:val="20"/>
          <w:szCs w:val="20"/>
        </w:rPr>
        <w:t>, J</w:t>
      </w:r>
      <w:r w:rsidR="002B6755" w:rsidRPr="002B6755">
        <w:rPr>
          <w:rFonts w:cs="Arial"/>
          <w:sz w:val="20"/>
          <w:szCs w:val="20"/>
        </w:rPr>
        <w:t>oaquín.</w:t>
      </w:r>
      <w:r w:rsidRPr="002B6755">
        <w:rPr>
          <w:rFonts w:cs="Arial"/>
          <w:sz w:val="20"/>
          <w:szCs w:val="20"/>
        </w:rPr>
        <w:t xml:space="preserve"> Santesmases, M. “ Fundamentals of Marketing” ISBN: 978-84-368-2543-5 . Es de 2011</w:t>
      </w:r>
    </w:p>
    <w:p w:rsidR="00DE5CB0" w:rsidRPr="002B6755" w:rsidRDefault="005852CF" w:rsidP="00DE5CB0">
      <w:pPr>
        <w:pStyle w:val="Prrafodelista"/>
        <w:numPr>
          <w:ilvl w:val="0"/>
          <w:numId w:val="6"/>
        </w:numPr>
        <w:ind w:right="957"/>
        <w:jc w:val="both"/>
        <w:rPr>
          <w:rFonts w:cs="Arial"/>
          <w:sz w:val="20"/>
          <w:szCs w:val="20"/>
        </w:rPr>
      </w:pPr>
      <w:r w:rsidRPr="002B6755">
        <w:rPr>
          <w:rFonts w:cs="Arial"/>
          <w:sz w:val="20"/>
          <w:szCs w:val="20"/>
        </w:rPr>
        <w:t>Pintado Blanco, Teresa; G. Armstrong; P. Kotler; M.J.Merino; J.M.Juan “Introducción al Marketing (adaptación española del libro “Marketing. An Introduction”, de P. Kotler y G. Armstrong)” ISBN: 9788483226766. Es de 2011</w:t>
      </w:r>
    </w:p>
    <w:p w:rsidR="000728EF" w:rsidRPr="002B6755" w:rsidRDefault="000728EF" w:rsidP="000728EF">
      <w:pPr>
        <w:pStyle w:val="Prrafodelista"/>
        <w:numPr>
          <w:ilvl w:val="0"/>
          <w:numId w:val="6"/>
        </w:numPr>
        <w:ind w:right="957"/>
        <w:jc w:val="both"/>
        <w:rPr>
          <w:rFonts w:cs="Arial"/>
          <w:sz w:val="20"/>
          <w:szCs w:val="20"/>
        </w:rPr>
      </w:pPr>
      <w:r w:rsidRPr="002B6755">
        <w:rPr>
          <w:rFonts w:cs="Arial"/>
          <w:sz w:val="20"/>
          <w:szCs w:val="20"/>
        </w:rPr>
        <w:t>Puelles</w:t>
      </w:r>
      <w:r w:rsidR="002B6755" w:rsidRPr="002B6755">
        <w:rPr>
          <w:rFonts w:cs="Arial"/>
          <w:sz w:val="20"/>
          <w:szCs w:val="20"/>
        </w:rPr>
        <w:t xml:space="preserve"> Gallo</w:t>
      </w:r>
      <w:r w:rsidRPr="002B6755">
        <w:rPr>
          <w:rFonts w:cs="Arial"/>
          <w:sz w:val="20"/>
          <w:szCs w:val="20"/>
        </w:rPr>
        <w:t>, M</w:t>
      </w:r>
      <w:r w:rsidR="002B6755" w:rsidRPr="002B6755">
        <w:rPr>
          <w:rFonts w:cs="Arial"/>
          <w:sz w:val="20"/>
          <w:szCs w:val="20"/>
        </w:rPr>
        <w:t>aría</w:t>
      </w:r>
      <w:r w:rsidRPr="002B6755">
        <w:rPr>
          <w:rFonts w:cs="Arial"/>
          <w:sz w:val="20"/>
          <w:szCs w:val="20"/>
        </w:rPr>
        <w:t>. and Puelles, J. “Las Marcas de Distribuidor y las crisis económicas. Comportamiento y retos de futuro”(2011). Revista ICADE. ISSN : 02 12-7377</w:t>
      </w:r>
    </w:p>
    <w:p w:rsidR="000728EF" w:rsidRPr="002B6755" w:rsidRDefault="002B6755" w:rsidP="002B6755">
      <w:pPr>
        <w:pStyle w:val="Prrafodelista"/>
        <w:numPr>
          <w:ilvl w:val="0"/>
          <w:numId w:val="6"/>
        </w:numPr>
        <w:ind w:right="957"/>
        <w:jc w:val="both"/>
        <w:rPr>
          <w:rFonts w:cs="Arial"/>
          <w:sz w:val="20"/>
          <w:szCs w:val="20"/>
        </w:rPr>
      </w:pPr>
      <w:r w:rsidRPr="002B6755">
        <w:rPr>
          <w:rFonts w:cs="Arial"/>
          <w:sz w:val="20"/>
          <w:szCs w:val="20"/>
        </w:rPr>
        <w:t xml:space="preserve">Puelles Gallo, María. </w:t>
      </w:r>
      <w:r w:rsidR="000728EF" w:rsidRPr="002B6755">
        <w:rPr>
          <w:rFonts w:cs="Arial"/>
          <w:sz w:val="20"/>
          <w:szCs w:val="20"/>
        </w:rPr>
        <w:t>Puelles, J.A</w:t>
      </w:r>
      <w:r w:rsidRPr="002B6755">
        <w:rPr>
          <w:rFonts w:cs="Arial"/>
          <w:sz w:val="20"/>
          <w:szCs w:val="20"/>
        </w:rPr>
        <w:t>.</w:t>
      </w:r>
      <w:r w:rsidR="000728EF" w:rsidRPr="002B6755">
        <w:rPr>
          <w:rFonts w:cs="Arial"/>
          <w:sz w:val="20"/>
          <w:szCs w:val="20"/>
        </w:rPr>
        <w:t xml:space="preserve"> Gómez, M. (coords) 2011: (Book) Marcas de Distribuidor: Concepto, evolución, protagonistas y adaptación a los ciclos económicos.(Privatelabels: Concept, evolution and trends)  ISBN 978-84-386-2467-4. Publisher: Pirámide. Colección Empresa &amp; Gestión. 392 pgs.</w:t>
      </w:r>
    </w:p>
    <w:p w:rsidR="000728EF" w:rsidRDefault="002B6755" w:rsidP="002B6755">
      <w:pPr>
        <w:pStyle w:val="Default"/>
        <w:numPr>
          <w:ilvl w:val="0"/>
          <w:numId w:val="6"/>
        </w:numPr>
        <w:spacing w:before="100" w:beforeAutospacing="1" w:after="100" w:afterAutospacing="1"/>
        <w:ind w:right="957"/>
        <w:jc w:val="both"/>
        <w:rPr>
          <w:rFonts w:ascii="Calibri" w:hAnsi="Calibri" w:cs="Arial"/>
          <w:iCs/>
          <w:sz w:val="20"/>
          <w:szCs w:val="20"/>
        </w:rPr>
      </w:pPr>
      <w:r w:rsidRPr="00423A7E">
        <w:rPr>
          <w:rFonts w:ascii="Calibri" w:hAnsi="Calibri" w:cs="Arial"/>
          <w:sz w:val="20"/>
          <w:szCs w:val="20"/>
        </w:rPr>
        <w:t>Puelles</w:t>
      </w:r>
      <w:r>
        <w:rPr>
          <w:rFonts w:ascii="Calibri" w:hAnsi="Calibri" w:cs="Arial"/>
          <w:sz w:val="20"/>
          <w:szCs w:val="20"/>
        </w:rPr>
        <w:t xml:space="preserve"> Gallo</w:t>
      </w:r>
      <w:r w:rsidRPr="00423A7E">
        <w:rPr>
          <w:rFonts w:ascii="Calibri" w:hAnsi="Calibri" w:cs="Arial"/>
          <w:sz w:val="20"/>
          <w:szCs w:val="20"/>
        </w:rPr>
        <w:t>, M</w:t>
      </w:r>
      <w:r>
        <w:rPr>
          <w:rFonts w:ascii="Calibri" w:hAnsi="Calibri" w:cs="Arial"/>
          <w:sz w:val="20"/>
          <w:szCs w:val="20"/>
        </w:rPr>
        <w:t>aría</w:t>
      </w:r>
      <w:r w:rsidRPr="00423A7E">
        <w:rPr>
          <w:rFonts w:ascii="Calibri" w:hAnsi="Calibri" w:cs="Arial"/>
          <w:sz w:val="20"/>
          <w:szCs w:val="20"/>
        </w:rPr>
        <w:t xml:space="preserve">. </w:t>
      </w:r>
      <w:r w:rsidR="000728EF" w:rsidRPr="00423A7E">
        <w:rPr>
          <w:rFonts w:ascii="Calibri" w:hAnsi="Calibri" w:cs="Arial"/>
          <w:iCs/>
          <w:sz w:val="20"/>
          <w:szCs w:val="20"/>
        </w:rPr>
        <w:t xml:space="preserve">Puelles, J.A y Gómez, M. </w:t>
      </w:r>
      <w:r w:rsidR="000728EF" w:rsidRPr="00423A7E">
        <w:rPr>
          <w:rFonts w:ascii="Calibri" w:hAnsi="Calibri" w:cs="Arial"/>
          <w:bCs/>
          <w:iCs/>
          <w:sz w:val="20"/>
          <w:szCs w:val="20"/>
        </w:rPr>
        <w:t xml:space="preserve">Marcas de Distribuidor: Concepto, evolución, protagonistas y adaptación a los ciclos económicos. </w:t>
      </w:r>
      <w:r w:rsidR="000728EF" w:rsidRPr="00423A7E">
        <w:rPr>
          <w:rFonts w:ascii="Calibri" w:hAnsi="Calibri" w:cs="Arial"/>
          <w:iCs/>
          <w:sz w:val="20"/>
          <w:szCs w:val="20"/>
        </w:rPr>
        <w:t xml:space="preserve"> ISBN 978-84-386-2467-4 </w:t>
      </w:r>
      <w:r w:rsidR="000728EF" w:rsidRPr="00423A7E">
        <w:rPr>
          <w:rFonts w:ascii="Calibri" w:hAnsi="Calibri" w:cs="Arial"/>
          <w:sz w:val="20"/>
          <w:szCs w:val="20"/>
        </w:rPr>
        <w:t xml:space="preserve"> </w:t>
      </w:r>
      <w:r w:rsidR="000728EF" w:rsidRPr="00423A7E">
        <w:rPr>
          <w:rFonts w:ascii="Calibri" w:hAnsi="Calibri" w:cs="Arial"/>
          <w:iCs/>
          <w:sz w:val="20"/>
          <w:szCs w:val="20"/>
        </w:rPr>
        <w:t>Pirámide. Colección Empresa &amp; Gestión Marzo 2011, Madrid</w:t>
      </w:r>
    </w:p>
    <w:p w:rsidR="000728EF" w:rsidRPr="00423A7E" w:rsidRDefault="005852CF" w:rsidP="002B6755">
      <w:pPr>
        <w:pStyle w:val="msolistparagraph0"/>
        <w:numPr>
          <w:ilvl w:val="0"/>
          <w:numId w:val="6"/>
        </w:numPr>
        <w:ind w:right="957"/>
        <w:jc w:val="both"/>
        <w:rPr>
          <w:rFonts w:ascii="Calibri" w:hAnsi="Calibri" w:cs="Arial"/>
          <w:sz w:val="20"/>
          <w:szCs w:val="20"/>
        </w:rPr>
      </w:pPr>
      <w:r w:rsidRPr="00423A7E">
        <w:rPr>
          <w:rFonts w:ascii="Calibri" w:hAnsi="Calibri" w:cs="Arial"/>
          <w:sz w:val="20"/>
          <w:szCs w:val="20"/>
        </w:rPr>
        <w:t>Sánchez</w:t>
      </w:r>
      <w:r w:rsidR="002B6755">
        <w:rPr>
          <w:rFonts w:ascii="Calibri" w:hAnsi="Calibri" w:cs="Arial"/>
          <w:sz w:val="20"/>
          <w:szCs w:val="20"/>
        </w:rPr>
        <w:t xml:space="preserve"> Herrera</w:t>
      </w:r>
      <w:r w:rsidRPr="00423A7E">
        <w:rPr>
          <w:rFonts w:ascii="Calibri" w:hAnsi="Calibri" w:cs="Arial"/>
          <w:sz w:val="20"/>
          <w:szCs w:val="20"/>
        </w:rPr>
        <w:t>, J</w:t>
      </w:r>
      <w:r w:rsidR="002B6755">
        <w:rPr>
          <w:rFonts w:ascii="Calibri" w:hAnsi="Calibri" w:cs="Arial"/>
          <w:sz w:val="20"/>
          <w:szCs w:val="20"/>
        </w:rPr>
        <w:t>oaquín.</w:t>
      </w:r>
      <w:r w:rsidRPr="00423A7E">
        <w:rPr>
          <w:rFonts w:ascii="Calibri" w:hAnsi="Calibri" w:cs="Arial"/>
          <w:sz w:val="20"/>
          <w:szCs w:val="20"/>
        </w:rPr>
        <w:t xml:space="preserve"> </w:t>
      </w:r>
      <w:r w:rsidR="000728EF" w:rsidRPr="00423A7E">
        <w:rPr>
          <w:rFonts w:ascii="Calibri" w:hAnsi="Calibri" w:cs="Arial"/>
          <w:sz w:val="20"/>
          <w:szCs w:val="20"/>
        </w:rPr>
        <w:t>Santesmases, M.; Merino, M.J.; Pintado</w:t>
      </w:r>
      <w:r w:rsidR="002B6755">
        <w:rPr>
          <w:rFonts w:ascii="Calibri" w:hAnsi="Calibri" w:cs="Arial"/>
          <w:sz w:val="20"/>
          <w:szCs w:val="20"/>
        </w:rPr>
        <w:t xml:space="preserve"> Blanco</w:t>
      </w:r>
      <w:r w:rsidR="000728EF" w:rsidRPr="00423A7E">
        <w:rPr>
          <w:rFonts w:ascii="Calibri" w:hAnsi="Calibri" w:cs="Arial"/>
          <w:sz w:val="20"/>
          <w:szCs w:val="20"/>
        </w:rPr>
        <w:t>, T</w:t>
      </w:r>
      <w:r w:rsidR="002B6755">
        <w:rPr>
          <w:rFonts w:ascii="Calibri" w:hAnsi="Calibri" w:cs="Arial"/>
          <w:sz w:val="20"/>
          <w:szCs w:val="20"/>
        </w:rPr>
        <w:t>eresa</w:t>
      </w:r>
      <w:r w:rsidR="000728EF" w:rsidRPr="00423A7E">
        <w:rPr>
          <w:rFonts w:ascii="Calibri" w:hAnsi="Calibri" w:cs="Arial"/>
          <w:sz w:val="20"/>
          <w:szCs w:val="20"/>
        </w:rPr>
        <w:t xml:space="preserve">.  </w:t>
      </w:r>
      <w:r w:rsidR="000728EF" w:rsidRPr="00423A7E">
        <w:rPr>
          <w:rFonts w:ascii="Calibri" w:hAnsi="Calibri" w:cs="Arial"/>
          <w:sz w:val="20"/>
          <w:szCs w:val="20"/>
          <w:lang w:val="en-GB"/>
        </w:rPr>
        <w:t xml:space="preserve">Fundamentals of Marketing. Editorial Pirámide, Madrid, 2011. </w:t>
      </w:r>
      <w:r w:rsidR="000728EF" w:rsidRPr="00423A7E">
        <w:rPr>
          <w:rFonts w:ascii="Calibri" w:hAnsi="Calibri" w:cs="Arial"/>
          <w:sz w:val="20"/>
          <w:szCs w:val="20"/>
        </w:rPr>
        <w:t>ISBN. 978-84-368-2543-5</w:t>
      </w:r>
    </w:p>
    <w:p w:rsidR="00A43A7D" w:rsidRPr="00423A7E" w:rsidRDefault="00A43A7D" w:rsidP="00A43A7D">
      <w:pPr>
        <w:ind w:right="957"/>
        <w:jc w:val="both"/>
        <w:rPr>
          <w:rFonts w:ascii="Calibri" w:hAnsi="Calibri"/>
          <w:sz w:val="20"/>
          <w:szCs w:val="20"/>
        </w:rPr>
      </w:pPr>
    </w:p>
    <w:p w:rsidR="00A43A7D" w:rsidRPr="00423A7E" w:rsidRDefault="00A43A7D" w:rsidP="00A43A7D">
      <w:pPr>
        <w:ind w:right="957"/>
        <w:jc w:val="both"/>
        <w:rPr>
          <w:rFonts w:ascii="Calibri" w:hAnsi="Calibri" w:cs="Arial"/>
          <w:i/>
          <w:sz w:val="20"/>
          <w:szCs w:val="20"/>
        </w:rPr>
      </w:pPr>
    </w:p>
    <w:sectPr w:rsidR="00A43A7D" w:rsidRPr="00423A7E" w:rsidSect="00FA0B39">
      <w:headerReference w:type="default" r:id="rId12"/>
      <w:footerReference w:type="default" r:id="rId13"/>
      <w:pgSz w:w="11906" w:h="16838"/>
      <w:pgMar w:top="1440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211" w:rsidRDefault="009B5211" w:rsidP="005A7453">
      <w:r>
        <w:separator/>
      </w:r>
    </w:p>
  </w:endnote>
  <w:endnote w:type="continuationSeparator" w:id="1">
    <w:p w:rsidR="009B5211" w:rsidRDefault="009B5211" w:rsidP="005A7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D1C" w:rsidRPr="00494D1C" w:rsidRDefault="0090396D">
    <w:pPr>
      <w:pStyle w:val="Piedepgina"/>
      <w:jc w:val="center"/>
      <w:rPr>
        <w:rFonts w:ascii="Cambria" w:hAnsi="Cambria"/>
        <w:sz w:val="16"/>
        <w:szCs w:val="16"/>
      </w:rPr>
    </w:pPr>
    <w:r w:rsidRPr="00494D1C">
      <w:rPr>
        <w:rFonts w:ascii="Cambria" w:hAnsi="Cambria"/>
        <w:sz w:val="16"/>
        <w:szCs w:val="16"/>
      </w:rPr>
      <w:fldChar w:fldCharType="begin"/>
    </w:r>
    <w:r w:rsidR="0054142B" w:rsidRPr="00494D1C">
      <w:rPr>
        <w:rFonts w:ascii="Cambria" w:hAnsi="Cambria"/>
        <w:sz w:val="16"/>
        <w:szCs w:val="16"/>
      </w:rPr>
      <w:instrText xml:space="preserve"> PAGE   \* MERGEFORMAT </w:instrText>
    </w:r>
    <w:r w:rsidRPr="00494D1C">
      <w:rPr>
        <w:rFonts w:ascii="Cambria" w:hAnsi="Cambria"/>
        <w:sz w:val="16"/>
        <w:szCs w:val="16"/>
      </w:rPr>
      <w:fldChar w:fldCharType="separate"/>
    </w:r>
    <w:r w:rsidR="002A7B0C">
      <w:rPr>
        <w:rFonts w:ascii="Cambria" w:hAnsi="Cambria"/>
        <w:noProof/>
        <w:sz w:val="16"/>
        <w:szCs w:val="16"/>
      </w:rPr>
      <w:t>2</w:t>
    </w:r>
    <w:r w:rsidRPr="00494D1C">
      <w:rPr>
        <w:rFonts w:ascii="Cambria" w:hAnsi="Cambria"/>
        <w:sz w:val="16"/>
        <w:szCs w:val="16"/>
      </w:rPr>
      <w:fldChar w:fldCharType="end"/>
    </w:r>
  </w:p>
  <w:p w:rsidR="00494D1C" w:rsidRDefault="009B52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211" w:rsidRDefault="009B5211" w:rsidP="005A7453">
      <w:r>
        <w:separator/>
      </w:r>
    </w:p>
  </w:footnote>
  <w:footnote w:type="continuationSeparator" w:id="1">
    <w:p w:rsidR="009B5211" w:rsidRDefault="009B5211" w:rsidP="005A74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D1C" w:rsidRPr="00494D1C" w:rsidRDefault="0054142B" w:rsidP="00494D1C">
    <w:pPr>
      <w:pStyle w:val="Encabezado"/>
      <w:jc w:val="center"/>
      <w:rPr>
        <w:rFonts w:ascii="Calibri" w:hAnsi="Calibri"/>
        <w:sz w:val="16"/>
        <w:szCs w:val="16"/>
      </w:rPr>
    </w:pPr>
    <w:r w:rsidRPr="00494D1C">
      <w:rPr>
        <w:rFonts w:ascii="Calibri" w:hAnsi="Calibri"/>
        <w:sz w:val="16"/>
        <w:szCs w:val="16"/>
      </w:rPr>
      <w:t>Departamento de Comercialización e Investigación de mercados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136FB"/>
    <w:multiLevelType w:val="hybridMultilevel"/>
    <w:tmpl w:val="4DA88DEA"/>
    <w:lvl w:ilvl="0" w:tplc="EB06D4B2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C30B7E"/>
    <w:multiLevelType w:val="hybridMultilevel"/>
    <w:tmpl w:val="23CED6EC"/>
    <w:lvl w:ilvl="0" w:tplc="9F2CF7C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6B2C30"/>
    <w:multiLevelType w:val="hybridMultilevel"/>
    <w:tmpl w:val="B16AA6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CA77DD"/>
    <w:multiLevelType w:val="hybridMultilevel"/>
    <w:tmpl w:val="709A2B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B6688C"/>
    <w:multiLevelType w:val="hybridMultilevel"/>
    <w:tmpl w:val="0AC47326"/>
    <w:lvl w:ilvl="0" w:tplc="9F2CF7C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461613"/>
    <w:multiLevelType w:val="hybridMultilevel"/>
    <w:tmpl w:val="0E22795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5907292"/>
    <w:multiLevelType w:val="hybridMultilevel"/>
    <w:tmpl w:val="493E5E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3A7D"/>
    <w:rsid w:val="000728EF"/>
    <w:rsid w:val="000F200D"/>
    <w:rsid w:val="00151A66"/>
    <w:rsid w:val="0017749F"/>
    <w:rsid w:val="00197C6F"/>
    <w:rsid w:val="00224177"/>
    <w:rsid w:val="00241FF5"/>
    <w:rsid w:val="0024554D"/>
    <w:rsid w:val="002A7B0C"/>
    <w:rsid w:val="002B6755"/>
    <w:rsid w:val="002F59B1"/>
    <w:rsid w:val="00315E52"/>
    <w:rsid w:val="00355084"/>
    <w:rsid w:val="003830B0"/>
    <w:rsid w:val="00413DB7"/>
    <w:rsid w:val="00455DB4"/>
    <w:rsid w:val="00462DAF"/>
    <w:rsid w:val="00511682"/>
    <w:rsid w:val="0054142B"/>
    <w:rsid w:val="005852CF"/>
    <w:rsid w:val="00595320"/>
    <w:rsid w:val="005A7453"/>
    <w:rsid w:val="005E2586"/>
    <w:rsid w:val="006536D2"/>
    <w:rsid w:val="00706782"/>
    <w:rsid w:val="00734590"/>
    <w:rsid w:val="0073633B"/>
    <w:rsid w:val="007835BE"/>
    <w:rsid w:val="007B6846"/>
    <w:rsid w:val="007E00AC"/>
    <w:rsid w:val="008430A1"/>
    <w:rsid w:val="008B3C36"/>
    <w:rsid w:val="008D06C7"/>
    <w:rsid w:val="008D57C2"/>
    <w:rsid w:val="008E3A43"/>
    <w:rsid w:val="0090396D"/>
    <w:rsid w:val="00923901"/>
    <w:rsid w:val="00984BF7"/>
    <w:rsid w:val="009B5211"/>
    <w:rsid w:val="009D3DCD"/>
    <w:rsid w:val="00A137FD"/>
    <w:rsid w:val="00A43A7D"/>
    <w:rsid w:val="00A457A0"/>
    <w:rsid w:val="00AB69FA"/>
    <w:rsid w:val="00AD2FC6"/>
    <w:rsid w:val="00B41CB2"/>
    <w:rsid w:val="00B810D1"/>
    <w:rsid w:val="00BC27FF"/>
    <w:rsid w:val="00C11EB7"/>
    <w:rsid w:val="00C36DAA"/>
    <w:rsid w:val="00C6614D"/>
    <w:rsid w:val="00CC21C8"/>
    <w:rsid w:val="00CE7D8E"/>
    <w:rsid w:val="00D21147"/>
    <w:rsid w:val="00D9660D"/>
    <w:rsid w:val="00DB6F2D"/>
    <w:rsid w:val="00DE5CB0"/>
    <w:rsid w:val="00E77970"/>
    <w:rsid w:val="00EF7194"/>
    <w:rsid w:val="00F05986"/>
    <w:rsid w:val="00F22C02"/>
    <w:rsid w:val="00F555DA"/>
    <w:rsid w:val="00F56CD7"/>
    <w:rsid w:val="00F6359D"/>
    <w:rsid w:val="00FA0B39"/>
    <w:rsid w:val="00FE0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es-ES" w:eastAsia="en-US" w:bidi="ar-SA"/>
      </w:rPr>
    </w:rPrDefault>
    <w:pPrDefault>
      <w:pPr>
        <w:spacing w:before="100" w:beforeAutospacing="1"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A7D"/>
    <w:pPr>
      <w:spacing w:before="0" w:beforeAutospacing="0" w:after="0" w:afterAutospacing="0" w:line="240" w:lineRule="auto"/>
    </w:pPr>
    <w:rPr>
      <w:rFonts w:eastAsia="Times New Roman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43A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A43A7D"/>
    <w:pPr>
      <w:spacing w:before="100" w:beforeAutospacing="1" w:after="100" w:afterAutospacing="1"/>
    </w:pPr>
  </w:style>
  <w:style w:type="paragraph" w:styleId="TDC2">
    <w:name w:val="toc 2"/>
    <w:basedOn w:val="Ttulo2"/>
    <w:next w:val="Normal"/>
    <w:autoRedefine/>
    <w:unhideWhenUsed/>
    <w:qFormat/>
    <w:rsid w:val="00A43A7D"/>
    <w:pPr>
      <w:pBdr>
        <w:bottom w:val="dotted" w:sz="12" w:space="1" w:color="948A54"/>
      </w:pBdr>
      <w:tabs>
        <w:tab w:val="right" w:leader="dot" w:pos="8630"/>
      </w:tabs>
      <w:spacing w:before="120" w:after="100"/>
    </w:pPr>
    <w:rPr>
      <w:rFonts w:ascii="Cambria" w:eastAsia="Times New Roman" w:hAnsi="Cambria" w:cs="Times New Roman"/>
      <w:color w:val="669900"/>
      <w:sz w:val="36"/>
      <w:szCs w:val="30"/>
      <w:lang w:val="en-US" w:eastAsia="en-US"/>
    </w:rPr>
  </w:style>
  <w:style w:type="paragraph" w:customStyle="1" w:styleId="ListParagraph1">
    <w:name w:val="List Paragraph1"/>
    <w:basedOn w:val="Normal"/>
    <w:rsid w:val="00A43A7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A43A7D"/>
    <w:pPr>
      <w:autoSpaceDE w:val="0"/>
      <w:autoSpaceDN w:val="0"/>
      <w:adjustRightInd w:val="0"/>
      <w:spacing w:before="0" w:beforeAutospacing="0" w:after="0" w:afterAutospacing="0" w:line="240" w:lineRule="auto"/>
    </w:pPr>
    <w:rPr>
      <w:rFonts w:eastAsia="Times New Roman"/>
      <w:color w:val="000000"/>
      <w:szCs w:val="24"/>
      <w:lang w:eastAsia="es-ES"/>
    </w:rPr>
  </w:style>
  <w:style w:type="paragraph" w:customStyle="1" w:styleId="NormalWeb1">
    <w:name w:val="Normal (Web)1"/>
    <w:basedOn w:val="Normal"/>
    <w:rsid w:val="00A43A7D"/>
  </w:style>
  <w:style w:type="character" w:customStyle="1" w:styleId="st">
    <w:name w:val="st"/>
    <w:rsid w:val="00A43A7D"/>
  </w:style>
  <w:style w:type="character" w:customStyle="1" w:styleId="fieldlabel">
    <w:name w:val="fieldlabel"/>
    <w:rsid w:val="00A43A7D"/>
    <w:rPr>
      <w:rFonts w:ascii="Arial" w:hAnsi="Arial" w:cs="Arial" w:hint="default"/>
      <w:b/>
      <w:bCs/>
      <w:color w:val="666666"/>
      <w:sz w:val="18"/>
      <w:szCs w:val="18"/>
    </w:rPr>
  </w:style>
  <w:style w:type="paragraph" w:styleId="Encabezado">
    <w:name w:val="header"/>
    <w:basedOn w:val="Normal"/>
    <w:link w:val="EncabezadoCar"/>
    <w:uiPriority w:val="99"/>
    <w:semiHidden/>
    <w:unhideWhenUsed/>
    <w:rsid w:val="00A43A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43A7D"/>
    <w:rPr>
      <w:rFonts w:eastAsia="Times New Roman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A43A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A7D"/>
    <w:rPr>
      <w:rFonts w:eastAsia="Times New Roman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43A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Prrafodelista">
    <w:name w:val="List Paragraph"/>
    <w:basedOn w:val="Normal"/>
    <w:uiPriority w:val="34"/>
    <w:qFormat/>
    <w:rsid w:val="007E00AC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gmail-isbn-label">
    <w:name w:val="gmail-isbn-label"/>
    <w:basedOn w:val="Fuentedeprrafopredeter"/>
    <w:rsid w:val="008B3C36"/>
  </w:style>
  <w:style w:type="character" w:styleId="Hipervnculo">
    <w:name w:val="Hyperlink"/>
    <w:basedOn w:val="Fuentedeprrafopredeter"/>
    <w:uiPriority w:val="99"/>
    <w:semiHidden/>
    <w:unhideWhenUsed/>
    <w:rsid w:val="00CC21C8"/>
    <w:rPr>
      <w:color w:val="0000FF"/>
      <w:u w:val="single"/>
    </w:rPr>
  </w:style>
  <w:style w:type="paragraph" w:customStyle="1" w:styleId="gmail-default">
    <w:name w:val="gmail-default"/>
    <w:basedOn w:val="Normal"/>
    <w:rsid w:val="00355084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phosenlinea.com/autor/-murat-akpinar-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ophosenlinea.com/autor/maria-del-mar-camacho-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ophosenlinea.com/ebook/beyond-figures-introduction-to-financial-accounting-european-financial-accounting-manual_E0000646198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ophosenlinea.com/autor/-anne-eskol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phosenlinea.com/autor/-maria-jose-rivero-menendez-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1293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lourdes</cp:lastModifiedBy>
  <cp:revision>33</cp:revision>
  <dcterms:created xsi:type="dcterms:W3CDTF">2016-11-24T09:54:00Z</dcterms:created>
  <dcterms:modified xsi:type="dcterms:W3CDTF">2016-12-12T08:19:00Z</dcterms:modified>
</cp:coreProperties>
</file>