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28" w:rsidRDefault="00224FA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Referencias b</w:t>
      </w:r>
      <w:r w:rsidR="00B20AE2" w:rsidRPr="00B20AE2">
        <w:rPr>
          <w:rFonts w:ascii="Times New Roman" w:hAnsi="Times New Roman" w:cs="Times New Roman"/>
          <w:b/>
          <w:sz w:val="24"/>
        </w:rPr>
        <w:t>ibliogr</w:t>
      </w:r>
      <w:r>
        <w:rPr>
          <w:rFonts w:ascii="Times New Roman" w:hAnsi="Times New Roman" w:cs="Times New Roman"/>
          <w:b/>
          <w:sz w:val="24"/>
        </w:rPr>
        <w:t>áficas</w:t>
      </w:r>
    </w:p>
    <w:p w:rsidR="00FF18D2" w:rsidRPr="00FF18D2" w:rsidRDefault="00FF18D2" w:rsidP="00FF18D2">
      <w:pPr>
        <w:spacing w:line="360" w:lineRule="auto"/>
        <w:ind w:left="284" w:hanging="284"/>
        <w:rPr>
          <w:rFonts w:ascii="Garamond" w:hAnsi="Garamond"/>
          <w:sz w:val="24"/>
          <w:szCs w:val="24"/>
          <w:shd w:val="clear" w:color="auto" w:fill="FFFFFF"/>
          <w:lang w:val="en-US"/>
        </w:rPr>
      </w:pPr>
      <w:proofErr w:type="gramStart"/>
      <w:r w:rsidRPr="00FF18D2">
        <w:rPr>
          <w:rFonts w:ascii="Garamond" w:hAnsi="Garamond"/>
          <w:i/>
          <w:sz w:val="24"/>
          <w:szCs w:val="24"/>
          <w:shd w:val="clear" w:color="auto" w:fill="FFFFFF"/>
          <w:lang w:val="en-US"/>
        </w:rPr>
        <w:t>Behind the Name.</w:t>
      </w:r>
      <w:proofErr w:type="gramEnd"/>
      <w:r w:rsidRPr="00FF18D2">
        <w:rPr>
          <w:rFonts w:ascii="Garamond" w:hAnsi="Garamond"/>
          <w:i/>
          <w:sz w:val="24"/>
          <w:szCs w:val="24"/>
          <w:shd w:val="clear" w:color="auto" w:fill="FFFFFF"/>
          <w:lang w:val="en-US"/>
        </w:rPr>
        <w:t xml:space="preserve"> The Etymology and History of First Names</w:t>
      </w:r>
      <w:r w:rsidRPr="00FF18D2">
        <w:rPr>
          <w:rFonts w:ascii="Garamond" w:hAnsi="Garamond"/>
          <w:sz w:val="24"/>
          <w:szCs w:val="24"/>
          <w:shd w:val="clear" w:color="auto" w:fill="FFFFFF"/>
          <w:lang w:val="en-US"/>
        </w:rPr>
        <w:t>, &lt;https://www.behindthename.com&gt;</w:t>
      </w:r>
    </w:p>
    <w:p w:rsidR="00FF18D2" w:rsidRPr="00FF18D2" w:rsidRDefault="00FF18D2" w:rsidP="007B1721">
      <w:pPr>
        <w:widowControl w:val="0"/>
        <w:rPr>
          <w:sz w:val="24"/>
          <w:szCs w:val="24"/>
        </w:rPr>
      </w:pPr>
      <w:proofErr w:type="spellStart"/>
      <w:r w:rsidRPr="007B1721">
        <w:rPr>
          <w:rFonts w:ascii="Garamond" w:hAnsi="Garamond" w:cs="Arial"/>
          <w:i/>
          <w:sz w:val="24"/>
          <w:szCs w:val="24"/>
        </w:rPr>
        <w:t>Euskaltzaindia</w:t>
      </w:r>
      <w:proofErr w:type="spellEnd"/>
      <w:r w:rsidRPr="007B1721">
        <w:rPr>
          <w:rFonts w:ascii="Garamond" w:hAnsi="Garamond" w:cs="Arial"/>
          <w:i/>
          <w:sz w:val="24"/>
          <w:szCs w:val="24"/>
        </w:rPr>
        <w:t>, Real Academia de la Lengua Vasca</w:t>
      </w:r>
      <w:r w:rsidRPr="00FF18D2">
        <w:rPr>
          <w:rFonts w:ascii="Garamond" w:hAnsi="Garamond" w:cs="Arial"/>
          <w:sz w:val="24"/>
          <w:szCs w:val="24"/>
        </w:rPr>
        <w:t>, &lt;http://ww.euskaltzaindia.fr/index.php?option=com_content&amp;view=article&amp;id=4161&amp;Itemid=699&amp;lang=es</w:t>
      </w:r>
      <w:r w:rsidRPr="00FF18D2">
        <w:rPr>
          <w:sz w:val="24"/>
          <w:szCs w:val="24"/>
        </w:rPr>
        <w:t>&gt;</w:t>
      </w:r>
    </w:p>
    <w:p w:rsidR="00FF18D2" w:rsidRPr="00FF18D2" w:rsidRDefault="00FF18D2" w:rsidP="00FF18D2">
      <w:pPr>
        <w:spacing w:line="360" w:lineRule="auto"/>
        <w:ind w:left="284" w:hanging="284"/>
        <w:jc w:val="both"/>
        <w:rPr>
          <w:rFonts w:ascii="Garamond" w:hAnsi="Garamond"/>
          <w:sz w:val="24"/>
          <w:szCs w:val="24"/>
          <w:shd w:val="clear" w:color="auto" w:fill="FFFFFF"/>
        </w:rPr>
      </w:pPr>
      <w:r w:rsidRPr="00FF18D2">
        <w:rPr>
          <w:rFonts w:ascii="Garamond" w:hAnsi="Garamond"/>
          <w:smallCaps/>
          <w:sz w:val="24"/>
          <w:szCs w:val="24"/>
          <w:shd w:val="clear" w:color="auto" w:fill="FFFFFF"/>
        </w:rPr>
        <w:t xml:space="preserve">Franco </w:t>
      </w:r>
      <w:proofErr w:type="spellStart"/>
      <w:r w:rsidRPr="00FF18D2">
        <w:rPr>
          <w:rFonts w:ascii="Garamond" w:hAnsi="Garamond"/>
          <w:smallCaps/>
          <w:sz w:val="24"/>
          <w:szCs w:val="24"/>
          <w:shd w:val="clear" w:color="auto" w:fill="FFFFFF"/>
        </w:rPr>
        <w:t>Aixelá</w:t>
      </w:r>
      <w:proofErr w:type="spellEnd"/>
      <w:r w:rsidRPr="00FF18D2">
        <w:rPr>
          <w:rFonts w:ascii="Garamond" w:hAnsi="Garamond"/>
          <w:smallCaps/>
          <w:sz w:val="24"/>
          <w:szCs w:val="24"/>
          <w:shd w:val="clear" w:color="auto" w:fill="FFFFFF"/>
        </w:rPr>
        <w:t>, J</w:t>
      </w:r>
      <w:r>
        <w:rPr>
          <w:rFonts w:ascii="Garamond" w:hAnsi="Garamond"/>
          <w:smallCaps/>
          <w:sz w:val="24"/>
          <w:szCs w:val="24"/>
          <w:shd w:val="clear" w:color="auto" w:fill="FFFFFF"/>
        </w:rPr>
        <w:t xml:space="preserve">. </w:t>
      </w:r>
      <w:r w:rsidRPr="00FF18D2">
        <w:rPr>
          <w:rFonts w:ascii="Garamond" w:hAnsi="Garamond"/>
          <w:sz w:val="24"/>
          <w:szCs w:val="24"/>
          <w:shd w:val="clear" w:color="auto" w:fill="FFFFFF"/>
        </w:rPr>
        <w:t xml:space="preserve">(2000), </w:t>
      </w:r>
      <w:r w:rsidRPr="00FF18D2">
        <w:rPr>
          <w:rFonts w:ascii="Garamond" w:hAnsi="Garamond"/>
          <w:i/>
          <w:sz w:val="24"/>
          <w:szCs w:val="24"/>
          <w:shd w:val="clear" w:color="auto" w:fill="FFFFFF"/>
        </w:rPr>
        <w:t>La traducción condicionada de los nombres propios (inglés-español): Análisis descriptivo</w:t>
      </w:r>
      <w:r w:rsidRPr="00FF18D2">
        <w:rPr>
          <w:rFonts w:ascii="Garamond" w:hAnsi="Garamond"/>
          <w:sz w:val="24"/>
          <w:szCs w:val="24"/>
          <w:shd w:val="clear" w:color="auto" w:fill="FFFFFF"/>
        </w:rPr>
        <w:t xml:space="preserve">, Salamanca, </w:t>
      </w:r>
      <w:proofErr w:type="spellStart"/>
      <w:r w:rsidRPr="00FF18D2">
        <w:rPr>
          <w:rFonts w:ascii="Garamond" w:hAnsi="Garamond"/>
          <w:sz w:val="24"/>
          <w:szCs w:val="24"/>
          <w:shd w:val="clear" w:color="auto" w:fill="FFFFFF"/>
        </w:rPr>
        <w:t>Almar</w:t>
      </w:r>
      <w:proofErr w:type="spellEnd"/>
      <w:r w:rsidRPr="00FF18D2">
        <w:rPr>
          <w:rFonts w:ascii="Garamond" w:hAnsi="Garamond"/>
          <w:sz w:val="24"/>
          <w:szCs w:val="24"/>
          <w:shd w:val="clear" w:color="auto" w:fill="FFFFFF"/>
        </w:rPr>
        <w:t>.</w:t>
      </w:r>
    </w:p>
    <w:p w:rsidR="00FF18D2" w:rsidRPr="00FF18D2" w:rsidRDefault="00FF18D2" w:rsidP="00FF18D2">
      <w:pPr>
        <w:spacing w:line="360" w:lineRule="auto"/>
        <w:ind w:left="284" w:hanging="284"/>
        <w:jc w:val="both"/>
        <w:rPr>
          <w:rFonts w:ascii="Garamond" w:hAnsi="Garamond"/>
          <w:color w:val="000000"/>
          <w:sz w:val="24"/>
          <w:szCs w:val="24"/>
        </w:rPr>
      </w:pPr>
      <w:r w:rsidRPr="00FF18D2">
        <w:rPr>
          <w:rFonts w:ascii="Garamond" w:hAnsi="Garamond"/>
          <w:smallCaps/>
          <w:sz w:val="24"/>
          <w:szCs w:val="24"/>
          <w:shd w:val="clear" w:color="auto" w:fill="FFFFFF"/>
        </w:rPr>
        <w:t>García Gallarín, C</w:t>
      </w:r>
      <w:r>
        <w:rPr>
          <w:rFonts w:ascii="Garamond" w:hAnsi="Garamond"/>
          <w:smallCaps/>
          <w:sz w:val="24"/>
          <w:szCs w:val="24"/>
          <w:shd w:val="clear" w:color="auto" w:fill="FFFFFF"/>
        </w:rPr>
        <w:t xml:space="preserve">. </w:t>
      </w:r>
      <w:r w:rsidRPr="00FF18D2">
        <w:rPr>
          <w:rFonts w:ascii="Garamond" w:hAnsi="Garamond"/>
          <w:sz w:val="24"/>
          <w:szCs w:val="24"/>
          <w:shd w:val="clear" w:color="auto" w:fill="FFFFFF"/>
        </w:rPr>
        <w:t xml:space="preserve">(2014), </w:t>
      </w:r>
      <w:r w:rsidRPr="00FF18D2">
        <w:rPr>
          <w:rFonts w:ascii="Garamond" w:hAnsi="Garamond"/>
          <w:i/>
          <w:sz w:val="24"/>
          <w:szCs w:val="24"/>
          <w:shd w:val="clear" w:color="auto" w:fill="FFFFFF"/>
        </w:rPr>
        <w:t>Diccionario histórico de nombres de América y España</w:t>
      </w:r>
      <w:r w:rsidRPr="00FF18D2">
        <w:rPr>
          <w:rFonts w:ascii="Garamond" w:hAnsi="Garamond"/>
          <w:sz w:val="24"/>
          <w:szCs w:val="24"/>
          <w:shd w:val="clear" w:color="auto" w:fill="FFFFFF"/>
        </w:rPr>
        <w:t>, Madrid, Sílex.</w:t>
      </w:r>
    </w:p>
    <w:p w:rsidR="00FF18D2" w:rsidRPr="00FF18D2" w:rsidRDefault="00FF18D2" w:rsidP="00FF18D2">
      <w:pPr>
        <w:jc w:val="both"/>
        <w:rPr>
          <w:rFonts w:ascii="Garamond" w:hAnsi="Garamond"/>
          <w:sz w:val="24"/>
          <w:szCs w:val="24"/>
        </w:rPr>
      </w:pPr>
      <w:r w:rsidRPr="00FF18D2">
        <w:rPr>
          <w:rFonts w:ascii="Garamond" w:hAnsi="Garamond"/>
          <w:smallCaps/>
          <w:sz w:val="24"/>
          <w:szCs w:val="24"/>
        </w:rPr>
        <w:t>Maíz Arévalo, C.</w:t>
      </w:r>
      <w:r w:rsidRPr="00FF18D2">
        <w:rPr>
          <w:rFonts w:ascii="Garamond" w:hAnsi="Garamond"/>
          <w:sz w:val="24"/>
          <w:szCs w:val="24"/>
        </w:rPr>
        <w:t xml:space="preserve"> (2007): “La influencia anglosajona en la antroponimia madrileña”, en </w:t>
      </w:r>
      <w:bookmarkStart w:id="0" w:name="_GoBack"/>
      <w:bookmarkEnd w:id="0"/>
      <w:r w:rsidRPr="00FF18D2">
        <w:rPr>
          <w:rFonts w:ascii="Garamond" w:hAnsi="Garamond"/>
          <w:smallCaps/>
          <w:sz w:val="24"/>
          <w:szCs w:val="24"/>
        </w:rPr>
        <w:t>García Gallarín, C.</w:t>
      </w:r>
      <w:r w:rsidRPr="00FF18D2">
        <w:rPr>
          <w:rFonts w:ascii="Garamond" w:hAnsi="Garamond"/>
          <w:sz w:val="24"/>
          <w:szCs w:val="24"/>
        </w:rPr>
        <w:t xml:space="preserve"> (ed.), </w:t>
      </w:r>
      <w:r w:rsidRPr="00FF18D2">
        <w:rPr>
          <w:rFonts w:ascii="Garamond" w:hAnsi="Garamond"/>
          <w:i/>
          <w:sz w:val="24"/>
          <w:szCs w:val="24"/>
        </w:rPr>
        <w:t>Los nombres del Madrid multicultural</w:t>
      </w:r>
      <w:r w:rsidRPr="00FF18D2">
        <w:rPr>
          <w:rFonts w:ascii="Garamond" w:hAnsi="Garamond"/>
          <w:sz w:val="24"/>
          <w:szCs w:val="24"/>
        </w:rPr>
        <w:t xml:space="preserve">, Madrid, </w:t>
      </w:r>
      <w:proofErr w:type="spellStart"/>
      <w:r w:rsidRPr="00FF18D2">
        <w:rPr>
          <w:rFonts w:ascii="Garamond" w:hAnsi="Garamond"/>
          <w:sz w:val="24"/>
          <w:szCs w:val="24"/>
        </w:rPr>
        <w:t>Parthenon</w:t>
      </w:r>
      <w:proofErr w:type="spellEnd"/>
      <w:r w:rsidRPr="00FF18D2">
        <w:rPr>
          <w:rFonts w:ascii="Garamond" w:hAnsi="Garamond"/>
          <w:sz w:val="24"/>
          <w:szCs w:val="24"/>
        </w:rPr>
        <w:t>, 255-290.</w:t>
      </w:r>
    </w:p>
    <w:p w:rsidR="00FF18D2" w:rsidRPr="00FF18D2" w:rsidRDefault="00FF18D2" w:rsidP="00FF18D2">
      <w:pPr>
        <w:spacing w:line="360" w:lineRule="auto"/>
        <w:ind w:left="284" w:hanging="284"/>
        <w:jc w:val="both"/>
        <w:rPr>
          <w:rFonts w:ascii="Garamond" w:hAnsi="Garamond"/>
          <w:sz w:val="24"/>
          <w:szCs w:val="24"/>
          <w:shd w:val="clear" w:color="auto" w:fill="FFFFFF"/>
          <w:lang w:val="en-US"/>
        </w:rPr>
      </w:pPr>
      <w:proofErr w:type="spellStart"/>
      <w:r w:rsidRPr="00FF18D2">
        <w:rPr>
          <w:rFonts w:ascii="Garamond" w:hAnsi="Garamond"/>
          <w:smallCaps/>
          <w:sz w:val="24"/>
          <w:szCs w:val="24"/>
          <w:shd w:val="clear" w:color="auto" w:fill="FFFFFF"/>
          <w:lang w:val="en-US"/>
        </w:rPr>
        <w:t>PYles</w:t>
      </w:r>
      <w:proofErr w:type="spellEnd"/>
      <w:r w:rsidRPr="00FF18D2">
        <w:rPr>
          <w:rFonts w:ascii="Garamond" w:hAnsi="Garamond"/>
          <w:smallCaps/>
          <w:sz w:val="24"/>
          <w:szCs w:val="24"/>
          <w:shd w:val="clear" w:color="auto" w:fill="FFFFFF"/>
          <w:lang w:val="en-US"/>
        </w:rPr>
        <w:t xml:space="preserve">, T., y </w:t>
      </w:r>
      <w:proofErr w:type="spellStart"/>
      <w:r w:rsidRPr="00FF18D2">
        <w:rPr>
          <w:rFonts w:ascii="Garamond" w:hAnsi="Garamond"/>
          <w:smallCaps/>
          <w:sz w:val="24"/>
          <w:szCs w:val="24"/>
          <w:shd w:val="clear" w:color="auto" w:fill="FFFFFF"/>
          <w:lang w:val="en-US"/>
        </w:rPr>
        <w:t>Algeo</w:t>
      </w:r>
      <w:proofErr w:type="spellEnd"/>
      <w:r w:rsidRPr="00FF18D2">
        <w:rPr>
          <w:rFonts w:ascii="Garamond" w:hAnsi="Garamond"/>
          <w:smallCaps/>
          <w:sz w:val="24"/>
          <w:szCs w:val="24"/>
          <w:shd w:val="clear" w:color="auto" w:fill="FFFFFF"/>
          <w:lang w:val="en-US"/>
        </w:rPr>
        <w:t>, J.</w:t>
      </w:r>
      <w:r w:rsidRPr="00FF18D2">
        <w:rPr>
          <w:rFonts w:ascii="Garamond" w:hAnsi="Garamond"/>
          <w:sz w:val="24"/>
          <w:szCs w:val="24"/>
          <w:shd w:val="clear" w:color="auto" w:fill="FFFFFF"/>
          <w:lang w:val="en-US"/>
        </w:rPr>
        <w:t xml:space="preserve"> (2014), </w:t>
      </w:r>
      <w:proofErr w:type="gramStart"/>
      <w:r w:rsidRPr="00FF18D2">
        <w:rPr>
          <w:rFonts w:ascii="Garamond" w:hAnsi="Garamond"/>
          <w:i/>
          <w:sz w:val="24"/>
          <w:szCs w:val="24"/>
          <w:shd w:val="clear" w:color="auto" w:fill="FFFFFF"/>
          <w:lang w:val="en-US"/>
        </w:rPr>
        <w:t>The</w:t>
      </w:r>
      <w:proofErr w:type="gramEnd"/>
      <w:r w:rsidRPr="00FF18D2">
        <w:rPr>
          <w:rFonts w:ascii="Garamond" w:hAnsi="Garamond"/>
          <w:i/>
          <w:sz w:val="24"/>
          <w:szCs w:val="24"/>
          <w:shd w:val="clear" w:color="auto" w:fill="FFFFFF"/>
          <w:lang w:val="en-US"/>
        </w:rPr>
        <w:t xml:space="preserve"> Origins and Development of the English Language</w:t>
      </w:r>
      <w:r w:rsidRPr="00FF18D2">
        <w:rPr>
          <w:rFonts w:ascii="Garamond" w:hAnsi="Garamond"/>
          <w:sz w:val="24"/>
          <w:szCs w:val="24"/>
          <w:shd w:val="clear" w:color="auto" w:fill="FFFFFF"/>
          <w:lang w:val="en-US"/>
        </w:rPr>
        <w:t>, Boston, WCL.</w:t>
      </w:r>
    </w:p>
    <w:p w:rsidR="00FF18D2" w:rsidRPr="00FF18D2" w:rsidRDefault="00FF18D2" w:rsidP="00FF18D2">
      <w:pPr>
        <w:jc w:val="both"/>
        <w:rPr>
          <w:rFonts w:ascii="Garamond" w:hAnsi="Garamond"/>
          <w:sz w:val="28"/>
          <w:szCs w:val="28"/>
          <w:lang w:val="en-US"/>
        </w:rPr>
      </w:pPr>
    </w:p>
    <w:p w:rsidR="00FF18D2" w:rsidRPr="00FF18D2" w:rsidRDefault="00FF18D2" w:rsidP="00FF18D2">
      <w:pPr>
        <w:widowControl w:val="0"/>
        <w:rPr>
          <w:rFonts w:ascii="Arial" w:hAnsi="Arial" w:cs="Arial"/>
          <w:b/>
          <w:sz w:val="36"/>
          <w:szCs w:val="36"/>
          <w:lang w:val="en-US"/>
        </w:rPr>
      </w:pPr>
    </w:p>
    <w:p w:rsidR="00FF18D2" w:rsidRPr="00FF18D2" w:rsidRDefault="00FF18D2" w:rsidP="00FF18D2">
      <w:pPr>
        <w:widowControl w:val="0"/>
        <w:jc w:val="both"/>
        <w:rPr>
          <w:rFonts w:ascii="Times New Roman" w:hAnsi="Times New Roman" w:cs="Times New Roman"/>
          <w:sz w:val="24"/>
          <w:lang w:val="en-US"/>
        </w:rPr>
      </w:pPr>
    </w:p>
    <w:p w:rsidR="00B20AE2" w:rsidRPr="00FF18D2" w:rsidRDefault="00B20AE2">
      <w:pPr>
        <w:rPr>
          <w:rFonts w:ascii="Times New Roman" w:hAnsi="Times New Roman" w:cs="Times New Roman"/>
          <w:sz w:val="24"/>
          <w:lang w:val="en-US"/>
        </w:rPr>
      </w:pPr>
    </w:p>
    <w:sectPr w:rsidR="00B20AE2" w:rsidRPr="00FF18D2" w:rsidSect="00A9233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2F8" w:rsidRDefault="00FE52F8" w:rsidP="00B20AE2">
      <w:pPr>
        <w:spacing w:after="0" w:line="240" w:lineRule="auto"/>
      </w:pPr>
      <w:r>
        <w:separator/>
      </w:r>
    </w:p>
  </w:endnote>
  <w:endnote w:type="continuationSeparator" w:id="0">
    <w:p w:rsidR="00FE52F8" w:rsidRDefault="00FE52F8" w:rsidP="00B20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2F8" w:rsidRDefault="00FE52F8" w:rsidP="00B20AE2">
      <w:pPr>
        <w:spacing w:after="0" w:line="240" w:lineRule="auto"/>
      </w:pPr>
      <w:r>
        <w:separator/>
      </w:r>
    </w:p>
  </w:footnote>
  <w:footnote w:type="continuationSeparator" w:id="0">
    <w:p w:rsidR="00FE52F8" w:rsidRDefault="00FE52F8" w:rsidP="00B20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AE2" w:rsidRDefault="00B20AE2" w:rsidP="00B20AE2">
    <w:pPr>
      <w:pStyle w:val="Encabezado"/>
      <w:tabs>
        <w:tab w:val="clear" w:pos="8504"/>
      </w:tabs>
      <w:jc w:val="both"/>
    </w:pPr>
    <w:r>
      <w:rPr>
        <w:rFonts w:ascii="Arial" w:hAnsi="Arial" w:cs="Arial"/>
        <w:b/>
        <w:noProof/>
      </w:rPr>
      <w:t xml:space="preserve">Proyecto 140: </w:t>
    </w:r>
    <w:r w:rsidRPr="009667E0">
      <w:rPr>
        <w:rFonts w:ascii="Arial" w:hAnsi="Arial" w:cs="Arial"/>
        <w:b/>
        <w:noProof/>
      </w:rPr>
      <w:t>“</w:t>
    </w:r>
    <w:r w:rsidRPr="003E6135">
      <w:rPr>
        <w:rFonts w:ascii="Arial" w:hAnsi="Arial" w:cs="Arial"/>
        <w:b/>
        <w:bCs/>
        <w:shd w:val="clear" w:color="auto" w:fill="FFFFFF"/>
      </w:rPr>
      <w:t>Nuevos recursos didácticos para el aula digital: tradiciones antroponímicas del M</w:t>
    </w:r>
    <w:r>
      <w:rPr>
        <w:rFonts w:ascii="Arial" w:hAnsi="Arial" w:cs="Arial"/>
        <w:b/>
        <w:bCs/>
        <w:shd w:val="clear" w:color="auto" w:fill="FFFFFF"/>
      </w:rPr>
      <w:t>adrid multicultural”</w:t>
    </w:r>
  </w:p>
  <w:p w:rsidR="00B20AE2" w:rsidRDefault="00B20AE2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0AE2"/>
    <w:rsid w:val="00224FA1"/>
    <w:rsid w:val="007922FD"/>
    <w:rsid w:val="007B1721"/>
    <w:rsid w:val="00A92338"/>
    <w:rsid w:val="00B20AE2"/>
    <w:rsid w:val="00FE226C"/>
    <w:rsid w:val="00FE52F8"/>
    <w:rsid w:val="00FF1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3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0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0AE2"/>
  </w:style>
  <w:style w:type="paragraph" w:styleId="Piedepgina">
    <w:name w:val="footer"/>
    <w:basedOn w:val="Normal"/>
    <w:link w:val="PiedepginaCar"/>
    <w:uiPriority w:val="99"/>
    <w:semiHidden/>
    <w:unhideWhenUsed/>
    <w:rsid w:val="00B20A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20AE2"/>
  </w:style>
  <w:style w:type="paragraph" w:styleId="Textodeglobo">
    <w:name w:val="Balloon Text"/>
    <w:basedOn w:val="Normal"/>
    <w:link w:val="TextodegloboCar"/>
    <w:uiPriority w:val="99"/>
    <w:semiHidden/>
    <w:unhideWhenUsed/>
    <w:rsid w:val="00B20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0AE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F18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</dc:creator>
  <cp:keywords/>
  <dc:description/>
  <cp:lastModifiedBy>Miguel</cp:lastModifiedBy>
  <cp:revision>3</cp:revision>
  <dcterms:created xsi:type="dcterms:W3CDTF">2017-06-01T16:53:00Z</dcterms:created>
  <dcterms:modified xsi:type="dcterms:W3CDTF">2017-06-01T17:15:00Z</dcterms:modified>
</cp:coreProperties>
</file>