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954" w:rsidRPr="000735B8" w:rsidRDefault="004A3954" w:rsidP="004A3954">
      <w:pPr>
        <w:pStyle w:val="Ttulo1"/>
        <w:rPr>
          <w:rFonts w:cstheme="majorHAnsi"/>
          <w:color w:val="7F7F7F" w:themeColor="text1" w:themeTint="80"/>
          <w:sz w:val="36"/>
          <w:szCs w:val="36"/>
        </w:rPr>
      </w:pPr>
      <w:bookmarkStart w:id="0" w:name="_Toc518470107"/>
      <w:bookmarkStart w:id="1" w:name="_Toc5702120"/>
      <w:r w:rsidRPr="000735B8">
        <w:rPr>
          <w:rFonts w:cstheme="majorHAnsi"/>
          <w:color w:val="7F7F7F" w:themeColor="text1" w:themeTint="80"/>
          <w:sz w:val="36"/>
          <w:szCs w:val="36"/>
        </w:rPr>
        <w:t>Modelo de anuncio de convocatoria.</w:t>
      </w:r>
      <w:bookmarkEnd w:id="0"/>
      <w:bookmarkEnd w:id="1"/>
    </w:p>
    <w:p w:rsidR="004A3954" w:rsidRPr="000735B8" w:rsidRDefault="004A3954" w:rsidP="004A3954">
      <w:r>
        <w:rPr>
          <w:noProof/>
          <w:color w:val="7F7F7F" w:themeColor="text1" w:themeTint="80"/>
          <w:sz w:val="20"/>
          <w:szCs w:val="20"/>
          <w:lang w:eastAsia="es-ES"/>
        </w:rPr>
        <w:drawing>
          <wp:anchor distT="0" distB="0" distL="114300" distR="114300" simplePos="0" relativeHeight="251659264" behindDoc="0" locked="0" layoutInCell="1" allowOverlap="1" wp14:anchorId="58075A54" wp14:editId="2D212128">
            <wp:simplePos x="0" y="0"/>
            <wp:positionH relativeFrom="column">
              <wp:posOffset>43815</wp:posOffset>
            </wp:positionH>
            <wp:positionV relativeFrom="paragraph">
              <wp:posOffset>57785</wp:posOffset>
            </wp:positionV>
            <wp:extent cx="3419475" cy="884123"/>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ca UCM Secundaria Monocromo Negr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19475" cy="884123"/>
                    </a:xfrm>
                    <a:prstGeom prst="rect">
                      <a:avLst/>
                    </a:prstGeom>
                  </pic:spPr>
                </pic:pic>
              </a:graphicData>
            </a:graphic>
            <wp14:sizeRelH relativeFrom="margin">
              <wp14:pctWidth>0</wp14:pctWidth>
            </wp14:sizeRelH>
            <wp14:sizeRelV relativeFrom="margin">
              <wp14:pctHeight>0</wp14:pctHeight>
            </wp14:sizeRelV>
          </wp:anchor>
        </w:drawing>
      </w:r>
    </w:p>
    <w:p w:rsidR="004A3954" w:rsidRDefault="004A3954" w:rsidP="004A3954">
      <w:pPr>
        <w:rPr>
          <w:rFonts w:asciiTheme="majorHAnsi" w:hAnsiTheme="majorHAnsi" w:cstheme="majorHAnsi"/>
          <w:sz w:val="20"/>
          <w:szCs w:val="20"/>
        </w:rPr>
      </w:pPr>
    </w:p>
    <w:p w:rsidR="004A3954" w:rsidRDefault="004A3954" w:rsidP="004A3954">
      <w:pPr>
        <w:pStyle w:val="Encabezado"/>
        <w:tabs>
          <w:tab w:val="clear" w:pos="8504"/>
        </w:tabs>
        <w:ind w:right="-710" w:firstLine="708"/>
        <w:jc w:val="right"/>
        <w:rPr>
          <w:color w:val="7F7F7F" w:themeColor="text1" w:themeTint="80"/>
          <w:sz w:val="20"/>
          <w:szCs w:val="20"/>
        </w:rPr>
      </w:pPr>
      <w:r w:rsidRPr="00CC76A3">
        <w:rPr>
          <w:color w:val="7F7F7F" w:themeColor="text1" w:themeTint="80"/>
          <w:sz w:val="20"/>
          <w:szCs w:val="20"/>
        </w:rPr>
        <w:t>Convocatoria de Contratos Predoctorales UCM</w:t>
      </w:r>
    </w:p>
    <w:p w:rsidR="004A3954" w:rsidRPr="00CC76A3" w:rsidRDefault="004A3954" w:rsidP="004A3954">
      <w:pPr>
        <w:pStyle w:val="Encabezado"/>
        <w:tabs>
          <w:tab w:val="clear" w:pos="8504"/>
        </w:tabs>
        <w:ind w:right="-710" w:firstLine="708"/>
        <w:jc w:val="right"/>
        <w:rPr>
          <w:color w:val="7F7F7F" w:themeColor="text1" w:themeTint="80"/>
          <w:sz w:val="20"/>
          <w:szCs w:val="20"/>
        </w:rPr>
      </w:pPr>
      <w:r w:rsidRPr="00CC76A3">
        <w:rPr>
          <w:color w:val="7F7F7F" w:themeColor="text1" w:themeTint="80"/>
          <w:sz w:val="20"/>
          <w:szCs w:val="20"/>
        </w:rPr>
        <w:t xml:space="preserve">Plazo de presentación: </w:t>
      </w:r>
    </w:p>
    <w:p w:rsidR="004A3954" w:rsidRDefault="004A3954" w:rsidP="004A3954">
      <w:pPr>
        <w:rPr>
          <w:rFonts w:asciiTheme="majorHAnsi" w:hAnsiTheme="majorHAnsi" w:cstheme="majorHAnsi"/>
        </w:rPr>
      </w:pPr>
    </w:p>
    <w:p w:rsidR="004A3954" w:rsidRDefault="004A3954" w:rsidP="004A3954">
      <w:pPr>
        <w:rPr>
          <w:rFonts w:asciiTheme="majorHAnsi" w:hAnsiTheme="majorHAnsi" w:cstheme="majorHAnsi"/>
          <w:b/>
        </w:rPr>
      </w:pPr>
    </w:p>
    <w:tbl>
      <w:tblPr>
        <w:tblW w:w="9356" w:type="dxa"/>
        <w:tblInd w:w="-147" w:type="dxa"/>
        <w:tbl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blBorders>
        <w:tblLook w:val="04A0" w:firstRow="1" w:lastRow="0" w:firstColumn="1" w:lastColumn="0" w:noHBand="0" w:noVBand="1"/>
      </w:tblPr>
      <w:tblGrid>
        <w:gridCol w:w="2109"/>
        <w:gridCol w:w="7247"/>
      </w:tblGrid>
      <w:tr w:rsidR="004A3954" w:rsidRPr="000C56C3" w:rsidTr="00E52A7E">
        <w:tc>
          <w:tcPr>
            <w:tcW w:w="2109" w:type="dxa"/>
            <w:shd w:val="clear" w:color="auto" w:fill="F2F2F2" w:themeFill="background1" w:themeFillShade="F2"/>
          </w:tcPr>
          <w:p w:rsidR="004A3954" w:rsidRPr="00B7070A" w:rsidRDefault="004A3954" w:rsidP="00E52A7E">
            <w:pPr>
              <w:spacing w:after="0"/>
              <w:ind w:right="24"/>
              <w:rPr>
                <w:rFonts w:asciiTheme="majorHAnsi" w:hAnsiTheme="majorHAnsi" w:cstheme="majorHAnsi"/>
                <w:b/>
                <w:color w:val="000000" w:themeColor="text1"/>
              </w:rPr>
            </w:pPr>
            <w:r w:rsidRPr="00B7070A">
              <w:rPr>
                <w:rFonts w:asciiTheme="majorHAnsi" w:hAnsiTheme="majorHAnsi" w:cstheme="majorHAnsi"/>
                <w:b/>
                <w:color w:val="000000" w:themeColor="text1"/>
              </w:rPr>
              <w:t>Puesto</w:t>
            </w:r>
          </w:p>
        </w:tc>
        <w:tc>
          <w:tcPr>
            <w:tcW w:w="7247" w:type="dxa"/>
          </w:tcPr>
          <w:p w:rsidR="004A3954" w:rsidRPr="000C56C3" w:rsidRDefault="004A3954" w:rsidP="00E52A7E">
            <w:pPr>
              <w:spacing w:after="0"/>
              <w:rPr>
                <w:rFonts w:asciiTheme="majorHAnsi" w:hAnsiTheme="majorHAnsi" w:cstheme="majorHAnsi"/>
              </w:rPr>
            </w:pPr>
            <w:r w:rsidRPr="000C56C3">
              <w:rPr>
                <w:rFonts w:asciiTheme="majorHAnsi" w:hAnsiTheme="majorHAnsi" w:cstheme="majorHAnsi"/>
              </w:rPr>
              <w:t>Investigador/a predoctoral en formación</w:t>
            </w:r>
          </w:p>
        </w:tc>
      </w:tr>
      <w:tr w:rsidR="004A3954" w:rsidRPr="000C56C3" w:rsidTr="00E52A7E">
        <w:tc>
          <w:tcPr>
            <w:tcW w:w="2109" w:type="dxa"/>
            <w:shd w:val="clear" w:color="auto" w:fill="F2F2F2" w:themeFill="background1" w:themeFillShade="F2"/>
          </w:tcPr>
          <w:p w:rsidR="004A3954" w:rsidRPr="00B7070A" w:rsidRDefault="004A3954" w:rsidP="00E52A7E">
            <w:pPr>
              <w:spacing w:after="0"/>
              <w:ind w:right="24"/>
              <w:rPr>
                <w:rFonts w:asciiTheme="majorHAnsi" w:hAnsiTheme="majorHAnsi" w:cstheme="majorHAnsi"/>
                <w:b/>
                <w:color w:val="000000" w:themeColor="text1"/>
              </w:rPr>
            </w:pPr>
            <w:r w:rsidRPr="00B7070A">
              <w:rPr>
                <w:rFonts w:asciiTheme="majorHAnsi" w:hAnsiTheme="majorHAnsi" w:cstheme="majorHAnsi"/>
                <w:b/>
                <w:color w:val="000000" w:themeColor="text1"/>
              </w:rPr>
              <w:t>Nivel</w:t>
            </w:r>
          </w:p>
        </w:tc>
        <w:tc>
          <w:tcPr>
            <w:tcW w:w="7247" w:type="dxa"/>
          </w:tcPr>
          <w:p w:rsidR="004A3954" w:rsidRPr="000C56C3" w:rsidRDefault="004A3954" w:rsidP="00E52A7E">
            <w:pPr>
              <w:spacing w:after="0"/>
              <w:rPr>
                <w:rFonts w:asciiTheme="majorHAnsi" w:hAnsiTheme="majorHAnsi" w:cstheme="majorHAnsi"/>
              </w:rPr>
            </w:pPr>
            <w:r w:rsidRPr="000C56C3">
              <w:rPr>
                <w:rFonts w:asciiTheme="majorHAnsi" w:hAnsiTheme="majorHAnsi" w:cstheme="majorHAnsi"/>
              </w:rPr>
              <w:t>R1</w:t>
            </w:r>
          </w:p>
        </w:tc>
      </w:tr>
      <w:tr w:rsidR="004A3954" w:rsidRPr="000C56C3" w:rsidTr="00E52A7E">
        <w:tc>
          <w:tcPr>
            <w:tcW w:w="2109" w:type="dxa"/>
            <w:shd w:val="clear" w:color="auto" w:fill="F2F2F2" w:themeFill="background1" w:themeFillShade="F2"/>
          </w:tcPr>
          <w:p w:rsidR="004A3954" w:rsidRPr="00B7070A" w:rsidRDefault="004A3954" w:rsidP="00E52A7E">
            <w:pPr>
              <w:spacing w:after="0"/>
              <w:ind w:right="24"/>
              <w:rPr>
                <w:rFonts w:asciiTheme="majorHAnsi" w:hAnsiTheme="majorHAnsi" w:cstheme="majorHAnsi"/>
                <w:b/>
                <w:color w:val="000000" w:themeColor="text1"/>
              </w:rPr>
            </w:pPr>
            <w:r w:rsidRPr="00B7070A">
              <w:rPr>
                <w:rFonts w:asciiTheme="majorHAnsi" w:hAnsiTheme="majorHAnsi" w:cstheme="majorHAnsi"/>
                <w:b/>
                <w:color w:val="000000" w:themeColor="text1"/>
              </w:rPr>
              <w:t xml:space="preserve">Salario bruto </w:t>
            </w:r>
          </w:p>
        </w:tc>
        <w:tc>
          <w:tcPr>
            <w:tcW w:w="7247" w:type="dxa"/>
          </w:tcPr>
          <w:p w:rsidR="004A3954" w:rsidRPr="00B7070A" w:rsidRDefault="004A3954" w:rsidP="00E52A7E">
            <w:pPr>
              <w:spacing w:after="0"/>
              <w:rPr>
                <w:rFonts w:asciiTheme="majorHAnsi" w:hAnsiTheme="majorHAnsi" w:cstheme="majorHAnsi"/>
              </w:rPr>
            </w:pPr>
            <w:proofErr w:type="spellStart"/>
            <w:r w:rsidRPr="00B7070A">
              <w:rPr>
                <w:rFonts w:asciiTheme="majorHAnsi" w:hAnsiTheme="majorHAnsi" w:cstheme="majorHAnsi"/>
              </w:rPr>
              <w:t>Xxxx</w:t>
            </w:r>
            <w:proofErr w:type="spellEnd"/>
            <w:r w:rsidRPr="00B7070A">
              <w:rPr>
                <w:rFonts w:asciiTheme="majorHAnsi" w:hAnsiTheme="majorHAnsi" w:cstheme="majorHAnsi"/>
              </w:rPr>
              <w:t xml:space="preserve"> euros mensuales, </w:t>
            </w:r>
            <w:r>
              <w:rPr>
                <w:rFonts w:asciiTheme="majorHAnsi" w:hAnsiTheme="majorHAnsi" w:cstheme="majorHAnsi"/>
              </w:rPr>
              <w:t>XX</w:t>
            </w:r>
            <w:r w:rsidRPr="00B7070A">
              <w:rPr>
                <w:rFonts w:asciiTheme="majorHAnsi" w:hAnsiTheme="majorHAnsi" w:cstheme="majorHAnsi"/>
              </w:rPr>
              <w:t xml:space="preserve"> pagas</w:t>
            </w:r>
          </w:p>
        </w:tc>
      </w:tr>
      <w:tr w:rsidR="004A3954" w:rsidRPr="000C56C3" w:rsidTr="00E52A7E">
        <w:tc>
          <w:tcPr>
            <w:tcW w:w="2109" w:type="dxa"/>
            <w:shd w:val="clear" w:color="auto" w:fill="F2F2F2" w:themeFill="background1" w:themeFillShade="F2"/>
          </w:tcPr>
          <w:p w:rsidR="004A3954" w:rsidRPr="00B7070A" w:rsidRDefault="004A3954" w:rsidP="00E52A7E">
            <w:pPr>
              <w:spacing w:after="0"/>
              <w:ind w:right="24"/>
              <w:rPr>
                <w:rFonts w:asciiTheme="majorHAnsi" w:hAnsiTheme="majorHAnsi" w:cstheme="majorHAnsi"/>
                <w:b/>
                <w:color w:val="000000" w:themeColor="text1"/>
              </w:rPr>
            </w:pPr>
            <w:r w:rsidRPr="00B7070A">
              <w:rPr>
                <w:rFonts w:asciiTheme="majorHAnsi" w:hAnsiTheme="majorHAnsi" w:cstheme="majorHAnsi"/>
                <w:b/>
                <w:color w:val="000000" w:themeColor="text1"/>
              </w:rPr>
              <w:t>Tipo de contrato</w:t>
            </w:r>
          </w:p>
        </w:tc>
        <w:tc>
          <w:tcPr>
            <w:tcW w:w="7247" w:type="dxa"/>
          </w:tcPr>
          <w:p w:rsidR="004A3954" w:rsidRPr="00B7070A" w:rsidRDefault="004A3954" w:rsidP="00E52A7E">
            <w:pPr>
              <w:spacing w:after="0"/>
              <w:rPr>
                <w:rFonts w:asciiTheme="majorHAnsi" w:hAnsiTheme="majorHAnsi" w:cstheme="majorHAnsi"/>
              </w:rPr>
            </w:pPr>
            <w:r w:rsidRPr="00B7070A">
              <w:rPr>
                <w:rFonts w:asciiTheme="majorHAnsi" w:hAnsiTheme="majorHAnsi" w:cstheme="majorHAnsi"/>
              </w:rPr>
              <w:t xml:space="preserve">Contrato predoctoral (Artículo 21 de la </w:t>
            </w:r>
            <w:hyperlink r:id="rId6" w:history="1">
              <w:r w:rsidRPr="00B7070A">
                <w:rPr>
                  <w:rStyle w:val="Hipervnculo"/>
                  <w:rFonts w:cstheme="majorHAnsi"/>
                </w:rPr>
                <w:t>Ley 14/2011 de la Ciencia, la Innovación y la Tecnología</w:t>
              </w:r>
            </w:hyperlink>
            <w:r w:rsidRPr="00B7070A">
              <w:rPr>
                <w:rFonts w:asciiTheme="majorHAnsi" w:hAnsiTheme="majorHAnsi" w:cstheme="majorHAnsi"/>
              </w:rPr>
              <w:t>).</w:t>
            </w:r>
          </w:p>
        </w:tc>
      </w:tr>
      <w:tr w:rsidR="004A3954" w:rsidRPr="000C56C3" w:rsidTr="00E52A7E">
        <w:tc>
          <w:tcPr>
            <w:tcW w:w="2109" w:type="dxa"/>
            <w:shd w:val="clear" w:color="auto" w:fill="F2F2F2" w:themeFill="background1" w:themeFillShade="F2"/>
          </w:tcPr>
          <w:p w:rsidR="004A3954" w:rsidRPr="00B7070A" w:rsidRDefault="004A3954" w:rsidP="00E52A7E">
            <w:pPr>
              <w:spacing w:after="0"/>
              <w:ind w:right="24"/>
              <w:rPr>
                <w:rFonts w:asciiTheme="majorHAnsi" w:hAnsiTheme="majorHAnsi" w:cstheme="majorHAnsi"/>
                <w:b/>
                <w:color w:val="000000" w:themeColor="text1"/>
              </w:rPr>
            </w:pPr>
            <w:r w:rsidRPr="00B7070A">
              <w:rPr>
                <w:rFonts w:asciiTheme="majorHAnsi" w:hAnsiTheme="majorHAnsi" w:cstheme="majorHAnsi"/>
                <w:b/>
                <w:color w:val="000000" w:themeColor="text1"/>
              </w:rPr>
              <w:t>Número de puestos</w:t>
            </w:r>
          </w:p>
        </w:tc>
        <w:tc>
          <w:tcPr>
            <w:tcW w:w="7247" w:type="dxa"/>
          </w:tcPr>
          <w:p w:rsidR="004A3954" w:rsidRPr="00B7070A" w:rsidRDefault="004A3954" w:rsidP="00E52A7E">
            <w:pPr>
              <w:spacing w:after="0"/>
              <w:rPr>
                <w:rFonts w:asciiTheme="majorHAnsi" w:hAnsiTheme="majorHAnsi" w:cstheme="majorHAnsi"/>
              </w:rPr>
            </w:pPr>
            <w:proofErr w:type="gramStart"/>
            <w:r w:rsidRPr="00B7070A">
              <w:rPr>
                <w:rFonts w:asciiTheme="majorHAnsi" w:hAnsiTheme="majorHAnsi" w:cstheme="majorHAnsi"/>
              </w:rPr>
              <w:t>Total :</w:t>
            </w:r>
            <w:proofErr w:type="gramEnd"/>
            <w:r w:rsidRPr="00B7070A">
              <w:rPr>
                <w:rFonts w:asciiTheme="majorHAnsi" w:hAnsiTheme="majorHAnsi" w:cstheme="majorHAnsi"/>
              </w:rPr>
              <w:t xml:space="preserve"> XX</w:t>
            </w:r>
          </w:p>
        </w:tc>
      </w:tr>
      <w:tr w:rsidR="004A3954" w:rsidRPr="000C56C3" w:rsidTr="00E52A7E">
        <w:tc>
          <w:tcPr>
            <w:tcW w:w="2109" w:type="dxa"/>
            <w:shd w:val="clear" w:color="auto" w:fill="F2F2F2" w:themeFill="background1" w:themeFillShade="F2"/>
          </w:tcPr>
          <w:p w:rsidR="004A3954" w:rsidRPr="00B7070A" w:rsidRDefault="004A3954" w:rsidP="00E52A7E">
            <w:pPr>
              <w:spacing w:after="0"/>
              <w:ind w:right="24"/>
              <w:rPr>
                <w:rFonts w:asciiTheme="majorHAnsi" w:hAnsiTheme="majorHAnsi" w:cstheme="majorHAnsi"/>
                <w:b/>
                <w:color w:val="000000" w:themeColor="text1"/>
              </w:rPr>
            </w:pPr>
            <w:r w:rsidRPr="00B7070A">
              <w:rPr>
                <w:rFonts w:asciiTheme="majorHAnsi" w:hAnsiTheme="majorHAnsi" w:cstheme="majorHAnsi"/>
                <w:b/>
                <w:color w:val="000000" w:themeColor="text1"/>
              </w:rPr>
              <w:t xml:space="preserve">Distribución </w:t>
            </w:r>
          </w:p>
        </w:tc>
        <w:tc>
          <w:tcPr>
            <w:tcW w:w="7247" w:type="dxa"/>
          </w:tcPr>
          <w:p w:rsidR="004A3954" w:rsidRPr="000C56C3" w:rsidRDefault="004A3954" w:rsidP="00E52A7E">
            <w:pPr>
              <w:spacing w:after="0"/>
              <w:rPr>
                <w:rFonts w:asciiTheme="majorHAnsi" w:hAnsiTheme="majorHAnsi" w:cstheme="majorHAnsi"/>
              </w:rPr>
            </w:pPr>
            <w:r w:rsidRPr="000C56C3">
              <w:rPr>
                <w:rFonts w:asciiTheme="majorHAnsi" w:hAnsiTheme="majorHAnsi" w:cstheme="majorHAnsi"/>
              </w:rPr>
              <w:t>Reserva para personas con discapacidad: XX</w:t>
            </w:r>
          </w:p>
          <w:p w:rsidR="004A3954" w:rsidRPr="000C56C3" w:rsidRDefault="004A3954" w:rsidP="00E52A7E">
            <w:pPr>
              <w:spacing w:after="0"/>
              <w:rPr>
                <w:rFonts w:asciiTheme="majorHAnsi" w:hAnsiTheme="majorHAnsi" w:cstheme="majorHAnsi"/>
              </w:rPr>
            </w:pPr>
            <w:r w:rsidRPr="000C56C3">
              <w:rPr>
                <w:rFonts w:asciiTheme="majorHAnsi" w:hAnsiTheme="majorHAnsi" w:cstheme="majorHAnsi"/>
              </w:rPr>
              <w:t>Reserva para Turno Harvard: XX</w:t>
            </w:r>
          </w:p>
          <w:p w:rsidR="004A3954" w:rsidRPr="000C56C3" w:rsidRDefault="004A3954" w:rsidP="00E52A7E">
            <w:pPr>
              <w:spacing w:after="0"/>
              <w:rPr>
                <w:rFonts w:asciiTheme="majorHAnsi" w:hAnsiTheme="majorHAnsi" w:cstheme="majorHAnsi"/>
              </w:rPr>
            </w:pPr>
            <w:r w:rsidRPr="000C56C3">
              <w:rPr>
                <w:rFonts w:asciiTheme="majorHAnsi" w:hAnsiTheme="majorHAnsi" w:cstheme="majorHAnsi"/>
              </w:rPr>
              <w:t>Las ayudas no cubiertas por estos turnos se acumularán al turno general.</w:t>
            </w:r>
          </w:p>
        </w:tc>
      </w:tr>
      <w:tr w:rsidR="004A3954" w:rsidRPr="000C56C3" w:rsidTr="00E52A7E">
        <w:tc>
          <w:tcPr>
            <w:tcW w:w="2109" w:type="dxa"/>
            <w:shd w:val="clear" w:color="auto" w:fill="F2F2F2" w:themeFill="background1" w:themeFillShade="F2"/>
          </w:tcPr>
          <w:p w:rsidR="004A3954" w:rsidRPr="00B7070A" w:rsidRDefault="004A3954" w:rsidP="00E52A7E">
            <w:pPr>
              <w:spacing w:after="0"/>
              <w:ind w:right="24"/>
              <w:rPr>
                <w:rFonts w:asciiTheme="majorHAnsi" w:hAnsiTheme="majorHAnsi" w:cstheme="majorHAnsi"/>
                <w:b/>
                <w:color w:val="000000" w:themeColor="text1"/>
              </w:rPr>
            </w:pPr>
            <w:r w:rsidRPr="00B7070A">
              <w:rPr>
                <w:rFonts w:asciiTheme="majorHAnsi" w:hAnsiTheme="majorHAnsi" w:cstheme="majorHAnsi"/>
                <w:b/>
                <w:color w:val="000000" w:themeColor="text1"/>
              </w:rPr>
              <w:t>Referencia</w:t>
            </w:r>
          </w:p>
        </w:tc>
        <w:tc>
          <w:tcPr>
            <w:tcW w:w="7247" w:type="dxa"/>
          </w:tcPr>
          <w:p w:rsidR="004A3954" w:rsidRPr="000C56C3" w:rsidRDefault="004A3954" w:rsidP="00E52A7E">
            <w:pPr>
              <w:spacing w:after="0"/>
              <w:rPr>
                <w:rFonts w:asciiTheme="majorHAnsi" w:hAnsiTheme="majorHAnsi" w:cstheme="majorHAnsi"/>
              </w:rPr>
            </w:pPr>
          </w:p>
        </w:tc>
      </w:tr>
    </w:tbl>
    <w:p w:rsidR="004A3954" w:rsidRPr="00B647EF" w:rsidRDefault="004A3954" w:rsidP="004A3954">
      <w:pPr>
        <w:rPr>
          <w:rFonts w:asciiTheme="majorHAnsi" w:hAnsiTheme="majorHAnsi" w:cstheme="majorHAnsi"/>
          <w:b/>
          <w:sz w:val="16"/>
          <w:szCs w:val="16"/>
        </w:rPr>
      </w:pPr>
    </w:p>
    <w:p w:rsidR="004A3954" w:rsidRPr="00ED0CD7" w:rsidRDefault="004A3954" w:rsidP="004A3954">
      <w:pPr>
        <w:ind w:right="-568"/>
        <w:rPr>
          <w:rFonts w:asciiTheme="majorHAnsi" w:hAnsiTheme="majorHAnsi" w:cstheme="majorHAnsi"/>
          <w:b/>
          <w:sz w:val="28"/>
          <w:szCs w:val="28"/>
        </w:rPr>
      </w:pPr>
      <w:r w:rsidRPr="00ED0CD7">
        <w:rPr>
          <w:rFonts w:asciiTheme="majorHAnsi" w:hAnsiTheme="majorHAnsi" w:cstheme="majorHAnsi"/>
          <w:b/>
          <w:sz w:val="28"/>
          <w:szCs w:val="28"/>
        </w:rPr>
        <w:t>Objeto del contrato</w:t>
      </w:r>
    </w:p>
    <w:tbl>
      <w:tblPr>
        <w:tblW w:w="9356" w:type="dxa"/>
        <w:tblInd w:w="-15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6"/>
      </w:tblGrid>
      <w:tr w:rsidR="004A3954" w:rsidRPr="003C3925" w:rsidTr="00E52A7E">
        <w:tc>
          <w:tcPr>
            <w:tcW w:w="9356" w:type="dxa"/>
          </w:tcPr>
          <w:p w:rsidR="004A3954" w:rsidRPr="003C3925" w:rsidRDefault="004A3954" w:rsidP="00E52A7E">
            <w:pPr>
              <w:jc w:val="both"/>
              <w:rPr>
                <w:rFonts w:asciiTheme="majorHAnsi" w:hAnsiTheme="majorHAnsi" w:cstheme="majorHAnsi"/>
                <w:sz w:val="20"/>
                <w:szCs w:val="20"/>
              </w:rPr>
            </w:pPr>
            <w:r w:rsidRPr="003C3925">
              <w:rPr>
                <w:rFonts w:asciiTheme="majorHAnsi" w:hAnsiTheme="majorHAnsi" w:cstheme="majorHAnsi"/>
                <w:sz w:val="20"/>
                <w:szCs w:val="20"/>
              </w:rPr>
              <w:t xml:space="preserve">El contrato de personal investigador en formación tiene por objeto la realización de tareas de investigación, en el ámbito de un proyecto específico, en el marco de un programa de doctorado. Deberás estar inscrito/a en un programa de doctorado y realizar tu tesis doctoral en el marco </w:t>
            </w:r>
            <w:proofErr w:type="gramStart"/>
            <w:r w:rsidRPr="003C3925">
              <w:rPr>
                <w:rFonts w:asciiTheme="majorHAnsi" w:hAnsiTheme="majorHAnsi" w:cstheme="majorHAnsi"/>
                <w:sz w:val="20"/>
                <w:szCs w:val="20"/>
              </w:rPr>
              <w:t>del mismo</w:t>
            </w:r>
            <w:proofErr w:type="gramEnd"/>
            <w:r w:rsidRPr="003C3925">
              <w:rPr>
                <w:rFonts w:asciiTheme="majorHAnsi" w:hAnsiTheme="majorHAnsi" w:cstheme="majorHAnsi"/>
                <w:sz w:val="20"/>
                <w:szCs w:val="20"/>
              </w:rPr>
              <w:t>.</w:t>
            </w:r>
          </w:p>
        </w:tc>
      </w:tr>
    </w:tbl>
    <w:p w:rsidR="004A3954" w:rsidRDefault="004A3954" w:rsidP="004A3954">
      <w:pPr>
        <w:pStyle w:val="Prrafodelista"/>
        <w:ind w:left="0"/>
        <w:rPr>
          <w:rFonts w:asciiTheme="majorHAnsi" w:hAnsiTheme="majorHAnsi" w:cstheme="majorHAnsi"/>
        </w:rPr>
      </w:pPr>
    </w:p>
    <w:p w:rsidR="004A3954" w:rsidRPr="00ED0CD7" w:rsidRDefault="004A3954" w:rsidP="004A3954">
      <w:pPr>
        <w:rPr>
          <w:rFonts w:asciiTheme="majorHAnsi" w:hAnsiTheme="majorHAnsi" w:cstheme="majorHAnsi"/>
          <w:b/>
          <w:sz w:val="28"/>
          <w:szCs w:val="28"/>
        </w:rPr>
      </w:pPr>
      <w:r w:rsidRPr="00ED0CD7">
        <w:rPr>
          <w:rFonts w:asciiTheme="majorHAnsi" w:hAnsiTheme="majorHAnsi" w:cstheme="majorHAnsi"/>
          <w:b/>
          <w:sz w:val="28"/>
          <w:szCs w:val="28"/>
        </w:rPr>
        <w:t>Términos y condiciones más relevantes</w:t>
      </w:r>
    </w:p>
    <w:tbl>
      <w:tblPr>
        <w:tblW w:w="9214" w:type="dxa"/>
        <w:tblInd w:w="-1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60"/>
        <w:gridCol w:w="7654"/>
      </w:tblGrid>
      <w:tr w:rsidR="004A3954" w:rsidRPr="000C56C3" w:rsidTr="00E52A7E">
        <w:tc>
          <w:tcPr>
            <w:tcW w:w="1560" w:type="dxa"/>
            <w:shd w:val="clear" w:color="auto" w:fill="F2F2F2" w:themeFill="background1" w:themeFillShade="F2"/>
          </w:tcPr>
          <w:p w:rsidR="004A3954" w:rsidRPr="003C3925" w:rsidRDefault="004A3954" w:rsidP="00E52A7E">
            <w:pPr>
              <w:ind w:left="30"/>
              <w:rPr>
                <w:rFonts w:asciiTheme="majorHAnsi" w:hAnsiTheme="majorHAnsi" w:cstheme="majorHAnsi"/>
                <w:b/>
                <w:color w:val="000000" w:themeColor="text1"/>
                <w:sz w:val="20"/>
                <w:szCs w:val="20"/>
              </w:rPr>
            </w:pPr>
            <w:r w:rsidRPr="003C3925">
              <w:rPr>
                <w:rFonts w:asciiTheme="majorHAnsi" w:hAnsiTheme="majorHAnsi" w:cstheme="majorHAnsi"/>
                <w:b/>
                <w:color w:val="000000" w:themeColor="text1"/>
                <w:sz w:val="20"/>
                <w:szCs w:val="20"/>
              </w:rPr>
              <w:t>Lugar</w:t>
            </w:r>
          </w:p>
        </w:tc>
        <w:tc>
          <w:tcPr>
            <w:tcW w:w="7654" w:type="dxa"/>
          </w:tcPr>
          <w:p w:rsidR="004A3954" w:rsidRPr="003C3925" w:rsidRDefault="004A3954" w:rsidP="00E52A7E">
            <w:pPr>
              <w:ind w:left="21"/>
              <w:rPr>
                <w:rFonts w:asciiTheme="majorHAnsi" w:hAnsiTheme="majorHAnsi" w:cstheme="majorHAnsi"/>
                <w:sz w:val="20"/>
                <w:szCs w:val="20"/>
              </w:rPr>
            </w:pPr>
            <w:r w:rsidRPr="003C3925">
              <w:rPr>
                <w:rFonts w:asciiTheme="majorHAnsi" w:hAnsiTheme="majorHAnsi" w:cstheme="majorHAnsi"/>
                <w:sz w:val="20"/>
                <w:szCs w:val="20"/>
              </w:rPr>
              <w:t>Desarrollarás tu actividad fundamentalmente en los centros y facultades de la UCM a cuyos programas de doctorado estén vinculados los puestos. El turno de Harvard realizará parte de su tiempo en esta institución.</w:t>
            </w:r>
          </w:p>
        </w:tc>
      </w:tr>
      <w:tr w:rsidR="004A3954" w:rsidRPr="000C56C3" w:rsidTr="00E52A7E">
        <w:tc>
          <w:tcPr>
            <w:tcW w:w="1560" w:type="dxa"/>
            <w:shd w:val="clear" w:color="auto" w:fill="F2F2F2" w:themeFill="background1" w:themeFillShade="F2"/>
          </w:tcPr>
          <w:p w:rsidR="004A3954" w:rsidRPr="003C3925" w:rsidRDefault="004A3954" w:rsidP="00E52A7E">
            <w:pPr>
              <w:ind w:left="30"/>
              <w:rPr>
                <w:rFonts w:asciiTheme="majorHAnsi" w:hAnsiTheme="majorHAnsi" w:cstheme="majorHAnsi"/>
                <w:b/>
                <w:color w:val="000000" w:themeColor="text1"/>
                <w:sz w:val="20"/>
                <w:szCs w:val="20"/>
              </w:rPr>
            </w:pPr>
            <w:r w:rsidRPr="003C3925">
              <w:rPr>
                <w:rFonts w:asciiTheme="majorHAnsi" w:hAnsiTheme="majorHAnsi" w:cstheme="majorHAnsi"/>
                <w:b/>
                <w:color w:val="000000" w:themeColor="text1"/>
                <w:sz w:val="20"/>
                <w:szCs w:val="20"/>
              </w:rPr>
              <w:t xml:space="preserve">Jornada </w:t>
            </w:r>
          </w:p>
        </w:tc>
        <w:tc>
          <w:tcPr>
            <w:tcW w:w="7654" w:type="dxa"/>
          </w:tcPr>
          <w:p w:rsidR="004A3954" w:rsidRPr="003C3925" w:rsidRDefault="004A3954" w:rsidP="00E52A7E">
            <w:pPr>
              <w:ind w:left="21"/>
              <w:rPr>
                <w:rFonts w:asciiTheme="majorHAnsi" w:hAnsiTheme="majorHAnsi" w:cstheme="majorHAnsi"/>
                <w:sz w:val="20"/>
                <w:szCs w:val="20"/>
              </w:rPr>
            </w:pPr>
            <w:r w:rsidRPr="003C3925">
              <w:rPr>
                <w:rFonts w:asciiTheme="majorHAnsi" w:hAnsiTheme="majorHAnsi" w:cstheme="majorHAnsi"/>
                <w:sz w:val="20"/>
                <w:szCs w:val="20"/>
              </w:rPr>
              <w:t>Jornada completa (37,5 horas semanales) de lunes a viernes, con 22 días laborales de vacaciones (o la parte proporcional del tiempo trabajado en el ejercicio), además de los festivos oficiales.</w:t>
            </w:r>
          </w:p>
        </w:tc>
      </w:tr>
      <w:tr w:rsidR="004A3954" w:rsidRPr="000C56C3" w:rsidTr="00E52A7E">
        <w:tc>
          <w:tcPr>
            <w:tcW w:w="1560" w:type="dxa"/>
            <w:shd w:val="clear" w:color="auto" w:fill="F2F2F2" w:themeFill="background1" w:themeFillShade="F2"/>
          </w:tcPr>
          <w:p w:rsidR="004A3954" w:rsidRPr="003C3925" w:rsidRDefault="004A3954" w:rsidP="00E52A7E">
            <w:pPr>
              <w:ind w:left="30"/>
              <w:rPr>
                <w:rFonts w:asciiTheme="majorHAnsi" w:hAnsiTheme="majorHAnsi" w:cstheme="majorHAnsi"/>
                <w:b/>
                <w:color w:val="000000" w:themeColor="text1"/>
                <w:sz w:val="20"/>
                <w:szCs w:val="20"/>
              </w:rPr>
            </w:pPr>
            <w:r w:rsidRPr="003C3925">
              <w:rPr>
                <w:rFonts w:asciiTheme="majorHAnsi" w:hAnsiTheme="majorHAnsi" w:cstheme="majorHAnsi"/>
                <w:b/>
                <w:color w:val="000000" w:themeColor="text1"/>
                <w:sz w:val="20"/>
                <w:szCs w:val="20"/>
              </w:rPr>
              <w:t>Duración del contrato</w:t>
            </w:r>
          </w:p>
        </w:tc>
        <w:tc>
          <w:tcPr>
            <w:tcW w:w="7654" w:type="dxa"/>
          </w:tcPr>
          <w:p w:rsidR="004A3954" w:rsidRPr="003C3925" w:rsidRDefault="004A3954" w:rsidP="00E52A7E">
            <w:pPr>
              <w:pStyle w:val="Prrafodelista"/>
              <w:numPr>
                <w:ilvl w:val="0"/>
                <w:numId w:val="38"/>
              </w:numPr>
              <w:ind w:left="314"/>
              <w:rPr>
                <w:rFonts w:asciiTheme="majorHAnsi" w:hAnsiTheme="majorHAnsi" w:cstheme="majorHAnsi"/>
                <w:sz w:val="20"/>
                <w:szCs w:val="20"/>
              </w:rPr>
            </w:pPr>
            <w:r w:rsidRPr="003C3925">
              <w:rPr>
                <w:rFonts w:asciiTheme="majorHAnsi" w:hAnsiTheme="majorHAnsi" w:cstheme="majorHAnsi"/>
                <w:sz w:val="20"/>
                <w:szCs w:val="20"/>
              </w:rPr>
              <w:t xml:space="preserve">4 años, sujetos a evaluación anual por parte de la comisión académica del programa de doctorado (o equivalente), que en caso de ser desfavorable será causa de rescisión del contrato. </w:t>
            </w:r>
          </w:p>
          <w:p w:rsidR="004A3954" w:rsidRPr="003C3925" w:rsidRDefault="004A3954" w:rsidP="00E52A7E">
            <w:pPr>
              <w:pStyle w:val="Prrafodelista"/>
              <w:numPr>
                <w:ilvl w:val="0"/>
                <w:numId w:val="38"/>
              </w:numPr>
              <w:ind w:left="314"/>
              <w:rPr>
                <w:rFonts w:asciiTheme="majorHAnsi" w:hAnsiTheme="majorHAnsi" w:cstheme="majorHAnsi"/>
                <w:sz w:val="20"/>
                <w:szCs w:val="20"/>
              </w:rPr>
            </w:pPr>
            <w:r w:rsidRPr="003C3925">
              <w:rPr>
                <w:rFonts w:asciiTheme="majorHAnsi" w:hAnsiTheme="majorHAnsi" w:cstheme="majorHAnsi"/>
                <w:sz w:val="20"/>
                <w:szCs w:val="20"/>
              </w:rPr>
              <w:t>La lectura de la tesis doctoral antes del inicio del cuarto año generará el cambio del tipo de contrato, el cual tendrá una duración máxima de un año.</w:t>
            </w:r>
          </w:p>
        </w:tc>
      </w:tr>
      <w:tr w:rsidR="004A3954" w:rsidRPr="000C56C3" w:rsidTr="00E52A7E">
        <w:tc>
          <w:tcPr>
            <w:tcW w:w="1560" w:type="dxa"/>
            <w:shd w:val="clear" w:color="auto" w:fill="F2F2F2" w:themeFill="background1" w:themeFillShade="F2"/>
          </w:tcPr>
          <w:p w:rsidR="004A3954" w:rsidRPr="003C3925" w:rsidRDefault="004A3954" w:rsidP="00E52A7E">
            <w:pPr>
              <w:ind w:left="30"/>
              <w:rPr>
                <w:rFonts w:asciiTheme="majorHAnsi" w:hAnsiTheme="majorHAnsi" w:cstheme="majorHAnsi"/>
                <w:b/>
                <w:color w:val="000000" w:themeColor="text1"/>
                <w:sz w:val="20"/>
                <w:szCs w:val="20"/>
              </w:rPr>
            </w:pPr>
            <w:r w:rsidRPr="003C3925">
              <w:rPr>
                <w:rFonts w:asciiTheme="majorHAnsi" w:hAnsiTheme="majorHAnsi" w:cstheme="majorHAnsi"/>
                <w:b/>
                <w:color w:val="000000" w:themeColor="text1"/>
                <w:sz w:val="20"/>
                <w:szCs w:val="20"/>
              </w:rPr>
              <w:t>Tus principales deberes serán</w:t>
            </w:r>
          </w:p>
        </w:tc>
        <w:tc>
          <w:tcPr>
            <w:tcW w:w="7654" w:type="dxa"/>
          </w:tcPr>
          <w:p w:rsidR="004A3954" w:rsidRPr="003C3925" w:rsidRDefault="004A3954" w:rsidP="00E52A7E">
            <w:pPr>
              <w:pStyle w:val="parrafo"/>
              <w:numPr>
                <w:ilvl w:val="0"/>
                <w:numId w:val="37"/>
              </w:numPr>
              <w:shd w:val="clear" w:color="auto" w:fill="FFFFFF"/>
              <w:spacing w:after="0" w:afterAutospacing="0"/>
              <w:jc w:val="both"/>
              <w:rPr>
                <w:rFonts w:asciiTheme="majorHAnsi" w:hAnsiTheme="majorHAnsi" w:cstheme="majorHAnsi"/>
                <w:color w:val="333333"/>
                <w:sz w:val="20"/>
                <w:szCs w:val="20"/>
              </w:rPr>
            </w:pPr>
            <w:r w:rsidRPr="003C3925">
              <w:rPr>
                <w:rFonts w:asciiTheme="majorHAnsi" w:hAnsiTheme="majorHAnsi" w:cstheme="majorHAnsi"/>
                <w:color w:val="333333"/>
                <w:sz w:val="20"/>
                <w:szCs w:val="20"/>
              </w:rPr>
              <w:t>Realizar las actividades previstas en el programa de formación y especialización en la investigación en el que se está inscrito/a.</w:t>
            </w:r>
          </w:p>
          <w:p w:rsidR="004A3954" w:rsidRPr="003C3925" w:rsidRDefault="004A3954" w:rsidP="00E52A7E">
            <w:pPr>
              <w:pStyle w:val="parrafo"/>
              <w:numPr>
                <w:ilvl w:val="0"/>
                <w:numId w:val="37"/>
              </w:numPr>
              <w:shd w:val="clear" w:color="auto" w:fill="FFFFFF"/>
              <w:spacing w:after="0" w:afterAutospacing="0"/>
              <w:jc w:val="both"/>
              <w:rPr>
                <w:rFonts w:asciiTheme="majorHAnsi" w:hAnsiTheme="majorHAnsi" w:cstheme="majorHAnsi"/>
                <w:color w:val="333333"/>
                <w:sz w:val="20"/>
                <w:szCs w:val="20"/>
              </w:rPr>
            </w:pPr>
            <w:r w:rsidRPr="003C3925">
              <w:rPr>
                <w:rFonts w:asciiTheme="majorHAnsi" w:hAnsiTheme="majorHAnsi" w:cstheme="majorHAnsi"/>
                <w:color w:val="333333"/>
                <w:sz w:val="20"/>
                <w:szCs w:val="20"/>
              </w:rPr>
              <w:t>Cumplir los objetivos del programa de formación y especialización con aprovechamiento, siguiendo las indicaciones del director/a de tesis y de la comisión de doctorado.</w:t>
            </w:r>
          </w:p>
          <w:p w:rsidR="004A3954" w:rsidRPr="003C3925" w:rsidRDefault="004A3954" w:rsidP="00E52A7E">
            <w:pPr>
              <w:pStyle w:val="Prrafodelista"/>
              <w:numPr>
                <w:ilvl w:val="0"/>
                <w:numId w:val="37"/>
              </w:numPr>
              <w:rPr>
                <w:rFonts w:asciiTheme="majorHAnsi" w:hAnsiTheme="majorHAnsi" w:cstheme="majorHAnsi"/>
                <w:sz w:val="20"/>
                <w:szCs w:val="20"/>
              </w:rPr>
            </w:pPr>
            <w:r w:rsidRPr="003C3925">
              <w:rPr>
                <w:rFonts w:asciiTheme="majorHAnsi" w:hAnsiTheme="majorHAnsi" w:cstheme="majorHAnsi"/>
                <w:color w:val="333333"/>
                <w:sz w:val="20"/>
                <w:szCs w:val="20"/>
              </w:rPr>
              <w:lastRenderedPageBreak/>
              <w:t>Atenerte al régimen interno o de funcionamiento del centro en el que desarrolles las actividades, especialmente en lo relativo a condiciones de trabajo y normas de prevención de riesgos laborales.</w:t>
            </w:r>
          </w:p>
        </w:tc>
      </w:tr>
      <w:tr w:rsidR="004A3954" w:rsidRPr="000C56C3" w:rsidTr="00E52A7E">
        <w:tc>
          <w:tcPr>
            <w:tcW w:w="1560" w:type="dxa"/>
            <w:shd w:val="clear" w:color="auto" w:fill="F2F2F2" w:themeFill="background1" w:themeFillShade="F2"/>
          </w:tcPr>
          <w:p w:rsidR="004A3954" w:rsidRPr="003C3925" w:rsidRDefault="004A3954" w:rsidP="00E52A7E">
            <w:pPr>
              <w:ind w:left="30"/>
              <w:rPr>
                <w:rFonts w:asciiTheme="majorHAnsi" w:hAnsiTheme="majorHAnsi" w:cstheme="majorHAnsi"/>
                <w:b/>
                <w:color w:val="000000" w:themeColor="text1"/>
                <w:sz w:val="20"/>
                <w:szCs w:val="20"/>
              </w:rPr>
            </w:pPr>
            <w:r w:rsidRPr="003C3925">
              <w:rPr>
                <w:rFonts w:asciiTheme="majorHAnsi" w:hAnsiTheme="majorHAnsi" w:cstheme="majorHAnsi"/>
                <w:b/>
                <w:color w:val="000000" w:themeColor="text1"/>
                <w:sz w:val="20"/>
                <w:szCs w:val="20"/>
              </w:rPr>
              <w:lastRenderedPageBreak/>
              <w:t>Tus principales derechos serán</w:t>
            </w:r>
          </w:p>
        </w:tc>
        <w:tc>
          <w:tcPr>
            <w:tcW w:w="7654" w:type="dxa"/>
          </w:tcPr>
          <w:p w:rsidR="004A3954" w:rsidRPr="003C3925" w:rsidRDefault="004A3954" w:rsidP="00E52A7E">
            <w:pPr>
              <w:pStyle w:val="parrafo"/>
              <w:numPr>
                <w:ilvl w:val="0"/>
                <w:numId w:val="37"/>
              </w:numPr>
              <w:shd w:val="clear" w:color="auto" w:fill="FFFFFF"/>
              <w:spacing w:before="0" w:beforeAutospacing="0" w:after="0" w:afterAutospacing="0"/>
              <w:jc w:val="both"/>
              <w:rPr>
                <w:rFonts w:asciiTheme="majorHAnsi" w:hAnsiTheme="majorHAnsi" w:cstheme="majorHAnsi"/>
                <w:color w:val="333333"/>
                <w:sz w:val="20"/>
                <w:szCs w:val="20"/>
              </w:rPr>
            </w:pPr>
            <w:r w:rsidRPr="003C3925">
              <w:rPr>
                <w:rFonts w:asciiTheme="majorHAnsi" w:hAnsiTheme="majorHAnsi" w:cstheme="majorHAnsi"/>
                <w:color w:val="333333"/>
                <w:sz w:val="20"/>
                <w:szCs w:val="20"/>
              </w:rPr>
              <w:t>Estar integrado/a en el departamento, instituto o centro de la UCM en el que se lleve a cabo la investigación.</w:t>
            </w:r>
          </w:p>
          <w:p w:rsidR="004A3954" w:rsidRPr="003C3925" w:rsidRDefault="004A3954" w:rsidP="00E52A7E">
            <w:pPr>
              <w:pStyle w:val="parrafo"/>
              <w:numPr>
                <w:ilvl w:val="0"/>
                <w:numId w:val="37"/>
              </w:numPr>
              <w:shd w:val="clear" w:color="auto" w:fill="FFFFFF"/>
              <w:spacing w:before="0" w:beforeAutospacing="0" w:after="0" w:afterAutospacing="0"/>
              <w:jc w:val="both"/>
              <w:rPr>
                <w:rFonts w:asciiTheme="majorHAnsi" w:hAnsiTheme="majorHAnsi" w:cstheme="majorHAnsi"/>
                <w:color w:val="333333"/>
                <w:sz w:val="20"/>
                <w:szCs w:val="20"/>
              </w:rPr>
            </w:pPr>
            <w:r w:rsidRPr="003C3925">
              <w:rPr>
                <w:rFonts w:asciiTheme="majorHAnsi" w:hAnsiTheme="majorHAnsi" w:cstheme="majorHAnsi"/>
                <w:color w:val="333333"/>
                <w:sz w:val="20"/>
                <w:szCs w:val="20"/>
              </w:rPr>
              <w:t>Participar, en la forma prevista en la UCM, en sus órganos de gobierno y representación.</w:t>
            </w:r>
          </w:p>
          <w:p w:rsidR="004A3954" w:rsidRPr="003C3925" w:rsidRDefault="004A3954" w:rsidP="00E52A7E">
            <w:pPr>
              <w:pStyle w:val="parrafo"/>
              <w:numPr>
                <w:ilvl w:val="0"/>
                <w:numId w:val="37"/>
              </w:numPr>
              <w:shd w:val="clear" w:color="auto" w:fill="FFFFFF"/>
              <w:spacing w:before="0" w:beforeAutospacing="0" w:after="0" w:afterAutospacing="0"/>
              <w:jc w:val="both"/>
              <w:rPr>
                <w:rFonts w:asciiTheme="majorHAnsi" w:hAnsiTheme="majorHAnsi" w:cstheme="majorHAnsi"/>
                <w:color w:val="333333"/>
                <w:sz w:val="20"/>
                <w:szCs w:val="20"/>
              </w:rPr>
            </w:pPr>
            <w:r w:rsidRPr="003C3925">
              <w:rPr>
                <w:rFonts w:asciiTheme="majorHAnsi" w:hAnsiTheme="majorHAnsi" w:cstheme="majorHAnsi"/>
                <w:color w:val="333333"/>
                <w:sz w:val="20"/>
                <w:szCs w:val="20"/>
              </w:rPr>
              <w:t>Participar en las convocatorias de ayudas complementarias para asistencia a reuniones científicas o para estancias de formación y perfeccionamiento en centros diferentes.</w:t>
            </w:r>
          </w:p>
          <w:p w:rsidR="004A3954" w:rsidRPr="003C3925" w:rsidRDefault="004A3954" w:rsidP="00E52A7E">
            <w:pPr>
              <w:pStyle w:val="parrafo"/>
              <w:numPr>
                <w:ilvl w:val="0"/>
                <w:numId w:val="37"/>
              </w:numPr>
              <w:shd w:val="clear" w:color="auto" w:fill="FFFFFF"/>
              <w:spacing w:before="0" w:beforeAutospacing="0" w:after="0" w:afterAutospacing="0"/>
              <w:jc w:val="both"/>
              <w:rPr>
                <w:rFonts w:asciiTheme="majorHAnsi" w:hAnsiTheme="majorHAnsi" w:cstheme="majorHAnsi"/>
                <w:color w:val="333333"/>
                <w:sz w:val="20"/>
                <w:szCs w:val="20"/>
              </w:rPr>
            </w:pPr>
            <w:r w:rsidRPr="003C3925">
              <w:rPr>
                <w:rFonts w:asciiTheme="majorHAnsi" w:hAnsiTheme="majorHAnsi" w:cstheme="majorHAnsi"/>
                <w:color w:val="333333"/>
                <w:sz w:val="20"/>
                <w:szCs w:val="20"/>
              </w:rPr>
              <w:t>Ejercer los derechos de propiedad intelectual y de propiedad industrial derivados de tu propia actividad formativa en la investigación y de acuerdo con tu contribución, conforme a lo establecido en la normativa correspondiente.</w:t>
            </w:r>
          </w:p>
          <w:p w:rsidR="004A3954" w:rsidRPr="003C3925" w:rsidRDefault="004A3954" w:rsidP="00E52A7E">
            <w:pPr>
              <w:pStyle w:val="parrafo"/>
              <w:numPr>
                <w:ilvl w:val="0"/>
                <w:numId w:val="37"/>
              </w:numPr>
              <w:shd w:val="clear" w:color="auto" w:fill="FFFFFF"/>
              <w:spacing w:after="0" w:afterAutospacing="0"/>
              <w:jc w:val="both"/>
              <w:rPr>
                <w:rFonts w:asciiTheme="majorHAnsi" w:hAnsiTheme="majorHAnsi" w:cstheme="majorHAnsi"/>
                <w:color w:val="333333"/>
                <w:sz w:val="20"/>
                <w:szCs w:val="20"/>
              </w:rPr>
            </w:pPr>
            <w:r w:rsidRPr="003C3925">
              <w:rPr>
                <w:rFonts w:asciiTheme="majorHAnsi" w:hAnsiTheme="majorHAnsi" w:cstheme="majorHAnsi"/>
                <w:color w:val="333333"/>
                <w:sz w:val="20"/>
                <w:szCs w:val="20"/>
              </w:rPr>
              <w:t>Derechos de carácter laboral y relativos a la seguridad social.</w:t>
            </w:r>
          </w:p>
        </w:tc>
      </w:tr>
      <w:tr w:rsidR="004A3954" w:rsidRPr="000C56C3" w:rsidTr="00E52A7E">
        <w:tc>
          <w:tcPr>
            <w:tcW w:w="1560" w:type="dxa"/>
            <w:shd w:val="clear" w:color="auto" w:fill="F2F2F2" w:themeFill="background1" w:themeFillShade="F2"/>
          </w:tcPr>
          <w:p w:rsidR="004A3954" w:rsidRPr="003C3925" w:rsidRDefault="004A3954" w:rsidP="00E52A7E">
            <w:pPr>
              <w:ind w:left="30"/>
              <w:rPr>
                <w:rFonts w:asciiTheme="majorHAnsi" w:hAnsiTheme="majorHAnsi" w:cstheme="majorHAnsi"/>
                <w:b/>
                <w:color w:val="000000" w:themeColor="text1"/>
                <w:sz w:val="20"/>
                <w:szCs w:val="20"/>
              </w:rPr>
            </w:pPr>
            <w:r w:rsidRPr="003C3925">
              <w:rPr>
                <w:rFonts w:asciiTheme="majorHAnsi" w:hAnsiTheme="majorHAnsi" w:cstheme="majorHAnsi"/>
                <w:b/>
                <w:color w:val="000000" w:themeColor="text1"/>
                <w:sz w:val="20"/>
                <w:szCs w:val="20"/>
              </w:rPr>
              <w:t>Periodo de prueba</w:t>
            </w:r>
          </w:p>
        </w:tc>
        <w:tc>
          <w:tcPr>
            <w:tcW w:w="7654" w:type="dxa"/>
          </w:tcPr>
          <w:p w:rsidR="004A3954" w:rsidRPr="003C3925" w:rsidRDefault="004A3954" w:rsidP="00E52A7E">
            <w:pPr>
              <w:ind w:left="31"/>
              <w:rPr>
                <w:rFonts w:asciiTheme="majorHAnsi" w:hAnsiTheme="majorHAnsi" w:cstheme="majorHAnsi"/>
                <w:sz w:val="20"/>
                <w:szCs w:val="20"/>
              </w:rPr>
            </w:pPr>
            <w:r w:rsidRPr="004A3954">
              <w:rPr>
                <w:rFonts w:asciiTheme="majorHAnsi" w:hAnsiTheme="majorHAnsi" w:cstheme="majorHAnsi"/>
                <w:sz w:val="20"/>
                <w:szCs w:val="20"/>
              </w:rPr>
              <w:t>6 meses</w:t>
            </w:r>
            <w:r w:rsidRPr="003C3925">
              <w:rPr>
                <w:rFonts w:asciiTheme="majorHAnsi" w:hAnsiTheme="majorHAnsi" w:cstheme="majorHAnsi"/>
                <w:sz w:val="20"/>
                <w:szCs w:val="20"/>
              </w:rPr>
              <w:t xml:space="preserve"> </w:t>
            </w:r>
          </w:p>
        </w:tc>
      </w:tr>
      <w:tr w:rsidR="004A3954" w:rsidRPr="000C56C3" w:rsidTr="00E52A7E">
        <w:tc>
          <w:tcPr>
            <w:tcW w:w="1560" w:type="dxa"/>
            <w:shd w:val="clear" w:color="auto" w:fill="F2F2F2" w:themeFill="background1" w:themeFillShade="F2"/>
          </w:tcPr>
          <w:p w:rsidR="004A3954" w:rsidRPr="003C3925" w:rsidRDefault="004A3954" w:rsidP="00E52A7E">
            <w:pPr>
              <w:ind w:left="30"/>
              <w:rPr>
                <w:rFonts w:asciiTheme="majorHAnsi" w:hAnsiTheme="majorHAnsi" w:cstheme="majorHAnsi"/>
                <w:b/>
                <w:color w:val="000000" w:themeColor="text1"/>
                <w:sz w:val="20"/>
                <w:szCs w:val="20"/>
              </w:rPr>
            </w:pPr>
            <w:r w:rsidRPr="003C3925">
              <w:rPr>
                <w:rFonts w:asciiTheme="majorHAnsi" w:hAnsiTheme="majorHAnsi" w:cstheme="majorHAnsi"/>
                <w:b/>
                <w:color w:val="000000" w:themeColor="text1"/>
                <w:sz w:val="20"/>
                <w:szCs w:val="20"/>
              </w:rPr>
              <w:t xml:space="preserve">Derechos devengados </w:t>
            </w:r>
          </w:p>
        </w:tc>
        <w:tc>
          <w:tcPr>
            <w:tcW w:w="7654" w:type="dxa"/>
          </w:tcPr>
          <w:p w:rsidR="004A3954" w:rsidRPr="003C3925" w:rsidRDefault="004A3954" w:rsidP="00E52A7E">
            <w:pPr>
              <w:ind w:left="31"/>
              <w:rPr>
                <w:rFonts w:asciiTheme="majorHAnsi" w:hAnsiTheme="majorHAnsi" w:cstheme="majorHAnsi"/>
                <w:sz w:val="20"/>
                <w:szCs w:val="20"/>
              </w:rPr>
            </w:pPr>
            <w:r w:rsidRPr="003C3925">
              <w:rPr>
                <w:rFonts w:asciiTheme="majorHAnsi" w:hAnsiTheme="majorHAnsi" w:cstheme="majorHAnsi"/>
                <w:sz w:val="20"/>
                <w:szCs w:val="20"/>
              </w:rPr>
              <w:t>El contrato está sujeto a lo contemplado en el Estatuto de los Trabajadores y en la Ley de Seguridad Social en vigor.</w:t>
            </w:r>
          </w:p>
        </w:tc>
      </w:tr>
    </w:tbl>
    <w:p w:rsidR="004A3954" w:rsidRPr="00B647EF" w:rsidRDefault="004A3954" w:rsidP="004A3954">
      <w:pPr>
        <w:rPr>
          <w:rFonts w:asciiTheme="majorHAnsi" w:hAnsiTheme="majorHAnsi" w:cstheme="majorHAnsi"/>
          <w:sz w:val="16"/>
          <w:szCs w:val="16"/>
        </w:rPr>
      </w:pPr>
    </w:p>
    <w:p w:rsidR="004A3954" w:rsidRDefault="004A3954" w:rsidP="004A3954">
      <w:pPr>
        <w:pStyle w:val="Prrafodelista"/>
        <w:ind w:left="0"/>
        <w:rPr>
          <w:rFonts w:asciiTheme="majorHAnsi" w:hAnsiTheme="majorHAnsi" w:cstheme="majorHAnsi"/>
          <w:b/>
          <w:sz w:val="28"/>
          <w:szCs w:val="28"/>
        </w:rPr>
      </w:pPr>
      <w:r w:rsidRPr="00ED0CD7">
        <w:rPr>
          <w:rFonts w:asciiTheme="majorHAnsi" w:hAnsiTheme="majorHAnsi" w:cstheme="majorHAnsi"/>
          <w:b/>
          <w:sz w:val="28"/>
          <w:szCs w:val="28"/>
        </w:rPr>
        <w:t>Podrán participar en el proceso de selección las personas que</w:t>
      </w:r>
      <w:r>
        <w:rPr>
          <w:rFonts w:asciiTheme="majorHAnsi" w:hAnsiTheme="majorHAnsi" w:cstheme="majorHAnsi"/>
          <w:b/>
          <w:sz w:val="28"/>
          <w:szCs w:val="28"/>
        </w:rPr>
        <w:t xml:space="preserve"> cumplan los siguientes requisitos</w:t>
      </w:r>
      <w:r w:rsidRPr="00ED0CD7">
        <w:rPr>
          <w:rFonts w:asciiTheme="majorHAnsi" w:hAnsiTheme="majorHAnsi" w:cstheme="majorHAnsi"/>
          <w:b/>
          <w:sz w:val="28"/>
          <w:szCs w:val="28"/>
        </w:rPr>
        <w:t>:</w:t>
      </w:r>
    </w:p>
    <w:tbl>
      <w:tblPr>
        <w:tblW w:w="9356" w:type="dxa"/>
        <w:tblInd w:w="-1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6"/>
      </w:tblGrid>
      <w:tr w:rsidR="004A3954" w:rsidRPr="003C3925" w:rsidTr="00E52A7E">
        <w:tc>
          <w:tcPr>
            <w:tcW w:w="9356" w:type="dxa"/>
          </w:tcPr>
          <w:p w:rsidR="004A3954" w:rsidRPr="003C3925" w:rsidRDefault="004A3954" w:rsidP="00E52A7E">
            <w:pPr>
              <w:pStyle w:val="Prrafodelista"/>
              <w:numPr>
                <w:ilvl w:val="0"/>
                <w:numId w:val="14"/>
              </w:numPr>
              <w:spacing w:after="0"/>
              <w:ind w:left="357" w:hanging="357"/>
              <w:rPr>
                <w:rFonts w:asciiTheme="majorHAnsi" w:hAnsiTheme="majorHAnsi" w:cstheme="majorHAnsi"/>
                <w:sz w:val="20"/>
                <w:szCs w:val="20"/>
              </w:rPr>
            </w:pPr>
            <w:r w:rsidRPr="003C3925">
              <w:rPr>
                <w:rFonts w:asciiTheme="majorHAnsi" w:hAnsiTheme="majorHAnsi" w:cstheme="majorHAnsi"/>
                <w:b/>
                <w:sz w:val="20"/>
                <w:szCs w:val="20"/>
              </w:rPr>
              <w:t>No tener el título de Doctor/a</w:t>
            </w:r>
            <w:r w:rsidRPr="003C3925">
              <w:rPr>
                <w:rFonts w:asciiTheme="majorHAnsi" w:hAnsiTheme="majorHAnsi" w:cstheme="majorHAnsi"/>
                <w:sz w:val="20"/>
                <w:szCs w:val="20"/>
              </w:rPr>
              <w:t>, por ninguna universidad española o extranjera.</w:t>
            </w:r>
          </w:p>
        </w:tc>
      </w:tr>
      <w:tr w:rsidR="004A3954" w:rsidRPr="003C3925" w:rsidTr="00E52A7E">
        <w:tc>
          <w:tcPr>
            <w:tcW w:w="9356" w:type="dxa"/>
          </w:tcPr>
          <w:p w:rsidR="004A3954" w:rsidRPr="003C3925" w:rsidRDefault="004A3954" w:rsidP="00E52A7E">
            <w:pPr>
              <w:pStyle w:val="Prrafodelista"/>
              <w:numPr>
                <w:ilvl w:val="0"/>
                <w:numId w:val="14"/>
              </w:numPr>
              <w:spacing w:after="0"/>
              <w:ind w:left="357" w:hanging="357"/>
              <w:rPr>
                <w:rFonts w:asciiTheme="majorHAnsi" w:hAnsiTheme="majorHAnsi" w:cstheme="majorHAnsi"/>
                <w:sz w:val="20"/>
                <w:szCs w:val="20"/>
              </w:rPr>
            </w:pPr>
            <w:r w:rsidRPr="003C3925">
              <w:rPr>
                <w:rFonts w:asciiTheme="majorHAnsi" w:hAnsiTheme="majorHAnsi" w:cstheme="majorHAnsi"/>
                <w:b/>
                <w:sz w:val="20"/>
                <w:szCs w:val="20"/>
              </w:rPr>
              <w:t>Haber finalizado los estudios</w:t>
            </w:r>
            <w:r w:rsidRPr="003C3925">
              <w:rPr>
                <w:rFonts w:asciiTheme="majorHAnsi" w:hAnsiTheme="majorHAnsi" w:cstheme="majorHAnsi"/>
                <w:sz w:val="20"/>
                <w:szCs w:val="20"/>
              </w:rPr>
              <w:t xml:space="preserve"> que dan acceso al doctorado en fecha posterior al 1 de enero de cuatro años antes del año en curso; con excepciones (consultar texto de la convocatoria</w:t>
            </w:r>
            <w:r>
              <w:rPr>
                <w:rFonts w:asciiTheme="majorHAnsi" w:hAnsiTheme="majorHAnsi" w:cstheme="majorHAnsi"/>
                <w:sz w:val="20"/>
                <w:szCs w:val="20"/>
              </w:rPr>
              <w:t>)</w:t>
            </w:r>
            <w:r w:rsidRPr="003C3925">
              <w:rPr>
                <w:rFonts w:asciiTheme="majorHAnsi" w:hAnsiTheme="majorHAnsi" w:cstheme="majorHAnsi"/>
                <w:sz w:val="20"/>
                <w:szCs w:val="20"/>
              </w:rPr>
              <w:t xml:space="preserve"> </w:t>
            </w:r>
          </w:p>
        </w:tc>
      </w:tr>
      <w:tr w:rsidR="004A3954" w:rsidRPr="003C3925" w:rsidTr="00E52A7E">
        <w:tc>
          <w:tcPr>
            <w:tcW w:w="9356" w:type="dxa"/>
          </w:tcPr>
          <w:p w:rsidR="004A3954" w:rsidRPr="003C3925" w:rsidRDefault="004A3954" w:rsidP="00E52A7E">
            <w:pPr>
              <w:pStyle w:val="Prrafodelista"/>
              <w:numPr>
                <w:ilvl w:val="0"/>
                <w:numId w:val="15"/>
              </w:numPr>
              <w:spacing w:after="0"/>
              <w:ind w:left="357" w:hanging="357"/>
              <w:rPr>
                <w:rFonts w:asciiTheme="majorHAnsi" w:hAnsiTheme="majorHAnsi" w:cstheme="majorHAnsi"/>
                <w:sz w:val="20"/>
                <w:szCs w:val="20"/>
              </w:rPr>
            </w:pPr>
            <w:r w:rsidRPr="003C3925">
              <w:rPr>
                <w:rFonts w:asciiTheme="majorHAnsi" w:hAnsiTheme="majorHAnsi" w:cstheme="majorHAnsi"/>
                <w:b/>
                <w:sz w:val="20"/>
                <w:szCs w:val="20"/>
              </w:rPr>
              <w:t>Estar matriculado/a en un programa de doctorado de la UCM en el curso en vigor o haber solicitado la admisión</w:t>
            </w:r>
            <w:r w:rsidRPr="003C3925">
              <w:rPr>
                <w:rFonts w:asciiTheme="majorHAnsi" w:hAnsiTheme="majorHAnsi" w:cstheme="majorHAnsi"/>
                <w:sz w:val="20"/>
                <w:szCs w:val="20"/>
              </w:rPr>
              <w:t xml:space="preserve"> en un programa de doctorado para el curso siguiente, teniendo superados al menos 240 créditos y los dos primeros cursos de grado completos. </w:t>
            </w:r>
          </w:p>
        </w:tc>
      </w:tr>
      <w:tr w:rsidR="004A3954" w:rsidRPr="003C3925" w:rsidTr="00E52A7E">
        <w:tc>
          <w:tcPr>
            <w:tcW w:w="9356" w:type="dxa"/>
          </w:tcPr>
          <w:p w:rsidR="004A3954" w:rsidRPr="003C3925" w:rsidRDefault="004A3954" w:rsidP="00E52A7E">
            <w:pPr>
              <w:pStyle w:val="Prrafodelista"/>
              <w:numPr>
                <w:ilvl w:val="0"/>
                <w:numId w:val="15"/>
              </w:numPr>
              <w:spacing w:after="0"/>
              <w:ind w:left="357" w:hanging="357"/>
              <w:rPr>
                <w:rFonts w:asciiTheme="majorHAnsi" w:hAnsiTheme="majorHAnsi" w:cstheme="majorHAnsi"/>
                <w:sz w:val="20"/>
                <w:szCs w:val="20"/>
              </w:rPr>
            </w:pPr>
            <w:r w:rsidRPr="003C3925">
              <w:rPr>
                <w:rFonts w:asciiTheme="majorHAnsi" w:hAnsiTheme="majorHAnsi" w:cstheme="majorHAnsi"/>
                <w:b/>
                <w:sz w:val="20"/>
                <w:szCs w:val="20"/>
              </w:rPr>
              <w:t>A la firma del contrato deberás acreditar la matrícula a tiempo completo</w:t>
            </w:r>
            <w:r w:rsidRPr="003C3925">
              <w:rPr>
                <w:rFonts w:asciiTheme="majorHAnsi" w:hAnsiTheme="majorHAnsi" w:cstheme="majorHAnsi"/>
                <w:sz w:val="20"/>
                <w:szCs w:val="20"/>
              </w:rPr>
              <w:t xml:space="preserve"> en un programa de doctorado de la Universidad Complutense, de la misma Facultad a través de la cual se está presentando la solicitud. </w:t>
            </w:r>
          </w:p>
        </w:tc>
      </w:tr>
      <w:tr w:rsidR="004A3954" w:rsidRPr="003C3925" w:rsidTr="00E52A7E">
        <w:tc>
          <w:tcPr>
            <w:tcW w:w="9356" w:type="dxa"/>
          </w:tcPr>
          <w:p w:rsidR="004A3954" w:rsidRPr="003C3925" w:rsidRDefault="004A3954" w:rsidP="00E52A7E">
            <w:pPr>
              <w:pStyle w:val="Prrafodelista"/>
              <w:numPr>
                <w:ilvl w:val="0"/>
                <w:numId w:val="15"/>
              </w:numPr>
              <w:spacing w:after="0"/>
              <w:ind w:left="357" w:hanging="357"/>
              <w:rPr>
                <w:rFonts w:asciiTheme="majorHAnsi" w:hAnsiTheme="majorHAnsi" w:cstheme="majorHAnsi"/>
                <w:sz w:val="20"/>
                <w:szCs w:val="20"/>
              </w:rPr>
            </w:pPr>
            <w:r w:rsidRPr="003C3925">
              <w:rPr>
                <w:rFonts w:asciiTheme="majorHAnsi" w:hAnsiTheme="majorHAnsi" w:cstheme="majorHAnsi"/>
                <w:b/>
                <w:sz w:val="20"/>
                <w:szCs w:val="20"/>
              </w:rPr>
              <w:t xml:space="preserve">Contar con un/a director/codirector profesor de la UCM </w:t>
            </w:r>
            <w:proofErr w:type="gramStart"/>
            <w:r w:rsidRPr="003C3925">
              <w:rPr>
                <w:rFonts w:asciiTheme="majorHAnsi" w:hAnsiTheme="majorHAnsi" w:cstheme="majorHAnsi"/>
                <w:b/>
                <w:sz w:val="20"/>
                <w:szCs w:val="20"/>
              </w:rPr>
              <w:t>( o</w:t>
            </w:r>
            <w:proofErr w:type="gramEnd"/>
            <w:r w:rsidRPr="003C3925">
              <w:rPr>
                <w:rFonts w:asciiTheme="majorHAnsi" w:hAnsiTheme="majorHAnsi" w:cstheme="majorHAnsi"/>
                <w:b/>
                <w:sz w:val="20"/>
                <w:szCs w:val="20"/>
              </w:rPr>
              <w:t xml:space="preserve"> de Harvard para este turno)</w:t>
            </w:r>
            <w:r w:rsidRPr="003C3925">
              <w:rPr>
                <w:rFonts w:asciiTheme="majorHAnsi" w:hAnsiTheme="majorHAnsi" w:cstheme="majorHAnsi"/>
                <w:sz w:val="20"/>
                <w:szCs w:val="20"/>
              </w:rPr>
              <w:t>.</w:t>
            </w:r>
          </w:p>
        </w:tc>
      </w:tr>
    </w:tbl>
    <w:p w:rsidR="004A3954" w:rsidRDefault="004A3954" w:rsidP="004A3954">
      <w:pPr>
        <w:rPr>
          <w:rFonts w:asciiTheme="majorHAnsi" w:hAnsiTheme="majorHAnsi" w:cstheme="majorHAnsi"/>
          <w:b/>
          <w:sz w:val="28"/>
          <w:szCs w:val="28"/>
        </w:rPr>
      </w:pPr>
    </w:p>
    <w:p w:rsidR="004A3954" w:rsidRDefault="004A3954" w:rsidP="004A3954">
      <w:pPr>
        <w:rPr>
          <w:rFonts w:asciiTheme="majorHAnsi" w:hAnsiTheme="majorHAnsi" w:cstheme="majorHAnsi"/>
          <w:b/>
          <w:sz w:val="28"/>
          <w:szCs w:val="28"/>
        </w:rPr>
      </w:pPr>
      <w:r>
        <w:rPr>
          <w:rFonts w:asciiTheme="majorHAnsi" w:hAnsiTheme="majorHAnsi" w:cstheme="majorHAnsi"/>
          <w:b/>
          <w:sz w:val="28"/>
          <w:szCs w:val="28"/>
        </w:rPr>
        <w:t>Presentación de candidaturas</w:t>
      </w:r>
    </w:p>
    <w:p w:rsidR="004A3954" w:rsidRPr="003C3925" w:rsidRDefault="004A3954" w:rsidP="004A3954">
      <w:pPr>
        <w:ind w:right="-567"/>
        <w:jc w:val="both"/>
        <w:rPr>
          <w:rFonts w:asciiTheme="majorHAnsi" w:hAnsiTheme="majorHAnsi" w:cstheme="majorHAnsi"/>
          <w:sz w:val="20"/>
          <w:szCs w:val="20"/>
        </w:rPr>
      </w:pPr>
      <w:r w:rsidRPr="003C3925">
        <w:rPr>
          <w:rFonts w:asciiTheme="majorHAnsi" w:hAnsiTheme="majorHAnsi" w:cstheme="majorHAnsi"/>
          <w:sz w:val="20"/>
          <w:szCs w:val="20"/>
        </w:rPr>
        <w:t xml:space="preserve">Para presentar tu candidatura a estas vacantes, haz </w:t>
      </w:r>
      <w:proofErr w:type="spellStart"/>
      <w:proofErr w:type="gramStart"/>
      <w:r w:rsidRPr="003C3925">
        <w:rPr>
          <w:rFonts w:asciiTheme="majorHAnsi" w:hAnsiTheme="majorHAnsi" w:cstheme="majorHAnsi"/>
          <w:sz w:val="20"/>
          <w:szCs w:val="20"/>
        </w:rPr>
        <w:t>click</w:t>
      </w:r>
      <w:proofErr w:type="spellEnd"/>
      <w:proofErr w:type="gramEnd"/>
      <w:r w:rsidRPr="003C3925">
        <w:rPr>
          <w:rFonts w:asciiTheme="majorHAnsi" w:hAnsiTheme="majorHAnsi" w:cstheme="majorHAnsi"/>
          <w:sz w:val="20"/>
          <w:szCs w:val="20"/>
        </w:rPr>
        <w:t xml:space="preserve"> en el enlace de la sección "Acceso a la aplicación telemática de presentación" de la web de la convocatoria en Web de Empleo de la UCM. Esto te llevará al Sistema de Solicitud en Línea de la Universidad, donde tendrás que registrar una cuenta e iniciar sesión antes de completar el formulario de solicitud en línea y subir los documentos complementarios.</w:t>
      </w:r>
    </w:p>
    <w:p w:rsidR="004A3954" w:rsidRPr="003C3925" w:rsidRDefault="004A3954" w:rsidP="004A3954">
      <w:pPr>
        <w:ind w:right="-567"/>
        <w:jc w:val="both"/>
        <w:rPr>
          <w:rFonts w:asciiTheme="majorHAnsi" w:hAnsiTheme="majorHAnsi" w:cstheme="majorHAnsi"/>
          <w:sz w:val="20"/>
          <w:szCs w:val="20"/>
        </w:rPr>
      </w:pPr>
      <w:r w:rsidRPr="003C3925">
        <w:rPr>
          <w:rFonts w:asciiTheme="majorHAnsi" w:hAnsiTheme="majorHAnsi" w:cstheme="majorHAnsi"/>
          <w:sz w:val="20"/>
          <w:szCs w:val="20"/>
        </w:rPr>
        <w:t xml:space="preserve">Asegúrate de cargar tu CV y los documentos solicitados en la convocatoria, junto con los documentos probatorios de los méritos alegados, en la sección correspondiente del aplicativo de presentación de candidaturas en línea. </w:t>
      </w:r>
    </w:p>
    <w:p w:rsidR="004A3954" w:rsidRPr="003C3925" w:rsidRDefault="004A3954" w:rsidP="004A3954">
      <w:pPr>
        <w:ind w:right="-567"/>
        <w:rPr>
          <w:rFonts w:asciiTheme="majorHAnsi" w:hAnsiTheme="majorHAnsi" w:cstheme="majorHAnsi"/>
          <w:sz w:val="20"/>
          <w:szCs w:val="20"/>
        </w:rPr>
      </w:pPr>
      <w:r w:rsidRPr="003C3925">
        <w:rPr>
          <w:rFonts w:asciiTheme="majorHAnsi" w:hAnsiTheme="majorHAnsi" w:cstheme="majorHAnsi"/>
          <w:b/>
          <w:sz w:val="20"/>
          <w:szCs w:val="20"/>
        </w:rPr>
        <w:t xml:space="preserve">La fecha límite para la presentación de solicitudes es </w:t>
      </w:r>
      <w:r w:rsidRPr="004A3954">
        <w:rPr>
          <w:rFonts w:asciiTheme="majorHAnsi" w:hAnsiTheme="majorHAnsi" w:cstheme="majorHAnsi"/>
          <w:b/>
          <w:sz w:val="20"/>
          <w:szCs w:val="20"/>
        </w:rPr>
        <w:t>el XXXXXXXXXXXXX.</w:t>
      </w:r>
      <w:r w:rsidRPr="004A3954">
        <w:rPr>
          <w:rFonts w:asciiTheme="majorHAnsi" w:hAnsiTheme="majorHAnsi" w:cstheme="majorHAnsi"/>
          <w:sz w:val="20"/>
          <w:szCs w:val="20"/>
        </w:rPr>
        <w:t xml:space="preserve"> Si</w:t>
      </w:r>
      <w:r w:rsidRPr="003C3925">
        <w:rPr>
          <w:rFonts w:asciiTheme="majorHAnsi" w:hAnsiTheme="majorHAnsi" w:cstheme="majorHAnsi"/>
          <w:sz w:val="20"/>
          <w:szCs w:val="20"/>
        </w:rPr>
        <w:t xml:space="preserve"> tienes alguna pregunta sobre estos puestos, por favor contacta con inves.seleccion@ucm.es.</w:t>
      </w:r>
    </w:p>
    <w:p w:rsidR="004A3954" w:rsidRPr="003C3925" w:rsidRDefault="004A3954" w:rsidP="004A3954">
      <w:pPr>
        <w:ind w:left="66" w:right="-567"/>
        <w:rPr>
          <w:rFonts w:asciiTheme="majorHAnsi" w:hAnsiTheme="majorHAnsi" w:cstheme="majorHAnsi"/>
          <w:i/>
          <w:sz w:val="20"/>
          <w:szCs w:val="20"/>
        </w:rPr>
      </w:pPr>
      <w:r w:rsidRPr="003C3925">
        <w:rPr>
          <w:rFonts w:asciiTheme="majorHAnsi" w:hAnsiTheme="majorHAnsi" w:cstheme="majorHAnsi"/>
          <w:b/>
          <w:i/>
          <w:sz w:val="20"/>
          <w:szCs w:val="20"/>
        </w:rPr>
        <w:t>IMPORTANTE:</w:t>
      </w:r>
      <w:r w:rsidRPr="003C3925">
        <w:rPr>
          <w:rFonts w:asciiTheme="majorHAnsi" w:hAnsiTheme="majorHAnsi" w:cstheme="majorHAnsi"/>
          <w:i/>
          <w:sz w:val="20"/>
          <w:szCs w:val="20"/>
        </w:rPr>
        <w:t xml:space="preserve"> ver detalles sobre los requisitos de la documentación, plazos y demás en el texto completo de la convocatoria.</w:t>
      </w:r>
    </w:p>
    <w:p w:rsidR="004A3954" w:rsidRPr="00ED0CD7" w:rsidRDefault="004A3954" w:rsidP="004A3954">
      <w:pPr>
        <w:rPr>
          <w:rFonts w:asciiTheme="majorHAnsi" w:hAnsiTheme="majorHAnsi" w:cstheme="majorHAnsi"/>
          <w:b/>
          <w:sz w:val="28"/>
          <w:szCs w:val="28"/>
        </w:rPr>
      </w:pPr>
      <w:r w:rsidRPr="00ED0CD7">
        <w:rPr>
          <w:rFonts w:asciiTheme="majorHAnsi" w:hAnsiTheme="majorHAnsi" w:cstheme="majorHAnsi"/>
          <w:b/>
          <w:sz w:val="28"/>
          <w:szCs w:val="28"/>
        </w:rPr>
        <w:t>La evaluación de las candidaturas y selección de personal será realizada por:</w:t>
      </w:r>
    </w:p>
    <w:tbl>
      <w:tblPr>
        <w:tblW w:w="9356" w:type="dxa"/>
        <w:tblInd w:w="-1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36"/>
        <w:gridCol w:w="6520"/>
      </w:tblGrid>
      <w:tr w:rsidR="004A3954" w:rsidRPr="000C56C3" w:rsidTr="00E52A7E">
        <w:tc>
          <w:tcPr>
            <w:tcW w:w="2836" w:type="dxa"/>
            <w:shd w:val="clear" w:color="auto" w:fill="F2F2F2" w:themeFill="background1" w:themeFillShade="F2"/>
          </w:tcPr>
          <w:p w:rsidR="004A3954" w:rsidRPr="003C3925" w:rsidRDefault="004A3954" w:rsidP="00E52A7E">
            <w:pPr>
              <w:ind w:left="30"/>
              <w:rPr>
                <w:rFonts w:asciiTheme="majorHAnsi" w:hAnsiTheme="majorHAnsi" w:cstheme="majorHAnsi"/>
                <w:b/>
                <w:color w:val="000000" w:themeColor="text1"/>
                <w:sz w:val="20"/>
                <w:szCs w:val="20"/>
              </w:rPr>
            </w:pPr>
            <w:r w:rsidRPr="003C3925">
              <w:rPr>
                <w:rFonts w:asciiTheme="majorHAnsi" w:hAnsiTheme="majorHAnsi" w:cstheme="majorHAnsi"/>
                <w:b/>
                <w:color w:val="000000" w:themeColor="text1"/>
                <w:sz w:val="20"/>
                <w:szCs w:val="20"/>
              </w:rPr>
              <w:t>Turno general y turno de personas con discapacidad</w:t>
            </w:r>
          </w:p>
        </w:tc>
        <w:tc>
          <w:tcPr>
            <w:tcW w:w="6520" w:type="dxa"/>
          </w:tcPr>
          <w:p w:rsidR="004A3954" w:rsidRPr="003C3925" w:rsidRDefault="004A3954" w:rsidP="00E52A7E">
            <w:pPr>
              <w:ind w:left="31"/>
              <w:rPr>
                <w:rFonts w:asciiTheme="majorHAnsi" w:hAnsiTheme="majorHAnsi" w:cstheme="majorHAnsi"/>
                <w:sz w:val="20"/>
                <w:szCs w:val="20"/>
              </w:rPr>
            </w:pPr>
            <w:hyperlink r:id="rId7" w:history="1">
              <w:r w:rsidRPr="003C3925">
                <w:rPr>
                  <w:rStyle w:val="Hipervnculo"/>
                  <w:rFonts w:cstheme="majorHAnsi"/>
                  <w:sz w:val="20"/>
                  <w:szCs w:val="20"/>
                </w:rPr>
                <w:t>Comisión de Investigación</w:t>
              </w:r>
            </w:hyperlink>
            <w:r w:rsidRPr="003C3925">
              <w:rPr>
                <w:rFonts w:asciiTheme="majorHAnsi" w:hAnsiTheme="majorHAnsi" w:cstheme="majorHAnsi"/>
                <w:sz w:val="20"/>
                <w:szCs w:val="20"/>
              </w:rPr>
              <w:t xml:space="preserve"> de la UCM con el apoyo de las Comisiones de Evaluación de las Facultades.</w:t>
            </w:r>
          </w:p>
        </w:tc>
      </w:tr>
      <w:tr w:rsidR="004A3954" w:rsidRPr="000C56C3" w:rsidTr="00E52A7E">
        <w:tc>
          <w:tcPr>
            <w:tcW w:w="2836" w:type="dxa"/>
            <w:shd w:val="clear" w:color="auto" w:fill="F2F2F2" w:themeFill="background1" w:themeFillShade="F2"/>
          </w:tcPr>
          <w:p w:rsidR="004A3954" w:rsidRPr="003C3925" w:rsidRDefault="004A3954" w:rsidP="00E52A7E">
            <w:pPr>
              <w:ind w:left="30"/>
              <w:rPr>
                <w:rFonts w:asciiTheme="majorHAnsi" w:hAnsiTheme="majorHAnsi" w:cstheme="majorHAnsi"/>
                <w:b/>
                <w:color w:val="000000" w:themeColor="text1"/>
                <w:sz w:val="20"/>
                <w:szCs w:val="20"/>
              </w:rPr>
            </w:pPr>
            <w:r w:rsidRPr="003C3925">
              <w:rPr>
                <w:rFonts w:asciiTheme="majorHAnsi" w:hAnsiTheme="majorHAnsi" w:cstheme="majorHAnsi"/>
                <w:b/>
                <w:color w:val="000000" w:themeColor="text1"/>
                <w:sz w:val="20"/>
                <w:szCs w:val="20"/>
              </w:rPr>
              <w:lastRenderedPageBreak/>
              <w:t>Turno del Real Colegio Complutense de Harvard</w:t>
            </w:r>
          </w:p>
        </w:tc>
        <w:tc>
          <w:tcPr>
            <w:tcW w:w="6520" w:type="dxa"/>
          </w:tcPr>
          <w:p w:rsidR="004A3954" w:rsidRPr="003C3925" w:rsidRDefault="004A3954" w:rsidP="00E52A7E">
            <w:pPr>
              <w:ind w:left="31"/>
              <w:rPr>
                <w:rFonts w:asciiTheme="majorHAnsi" w:hAnsiTheme="majorHAnsi" w:cstheme="majorHAnsi"/>
                <w:sz w:val="20"/>
                <w:szCs w:val="20"/>
              </w:rPr>
            </w:pPr>
            <w:r w:rsidRPr="003C3925">
              <w:rPr>
                <w:rFonts w:asciiTheme="majorHAnsi" w:hAnsiTheme="majorHAnsi" w:cstheme="majorHAnsi"/>
                <w:sz w:val="20"/>
                <w:szCs w:val="20"/>
              </w:rPr>
              <w:t xml:space="preserve">Comisión específica. Ver web. </w:t>
            </w:r>
          </w:p>
        </w:tc>
      </w:tr>
    </w:tbl>
    <w:p w:rsidR="004A3954" w:rsidRDefault="004A3954" w:rsidP="004A3954">
      <w:pPr>
        <w:rPr>
          <w:rFonts w:asciiTheme="majorHAnsi" w:hAnsiTheme="majorHAnsi" w:cstheme="majorHAnsi"/>
        </w:rPr>
      </w:pPr>
    </w:p>
    <w:p w:rsidR="004A3954" w:rsidRPr="00ED0CD7" w:rsidRDefault="004A3954" w:rsidP="004A3954">
      <w:pPr>
        <w:pBdr>
          <w:top w:val="single" w:sz="4" w:space="1" w:color="auto"/>
          <w:left w:val="single" w:sz="4" w:space="4" w:color="auto"/>
          <w:bottom w:val="single" w:sz="4" w:space="1" w:color="auto"/>
          <w:right w:val="single" w:sz="4" w:space="4" w:color="auto"/>
        </w:pBdr>
        <w:ind w:right="-568"/>
        <w:rPr>
          <w:rFonts w:asciiTheme="majorHAnsi" w:hAnsiTheme="majorHAnsi" w:cstheme="majorHAnsi"/>
          <w:b/>
          <w:sz w:val="28"/>
          <w:szCs w:val="28"/>
        </w:rPr>
      </w:pPr>
      <w:r w:rsidRPr="00ED0CD7">
        <w:rPr>
          <w:rFonts w:asciiTheme="majorHAnsi" w:hAnsiTheme="majorHAnsi" w:cstheme="majorHAnsi"/>
          <w:b/>
          <w:sz w:val="28"/>
          <w:szCs w:val="28"/>
        </w:rPr>
        <w:t>Doctorado en la Universidad Complutense de Madrid</w:t>
      </w:r>
    </w:p>
    <w:p w:rsidR="004A3954" w:rsidRPr="003C3925" w:rsidRDefault="004A3954" w:rsidP="004A3954">
      <w:pPr>
        <w:ind w:right="-568"/>
        <w:jc w:val="both"/>
        <w:rPr>
          <w:rFonts w:asciiTheme="majorHAnsi" w:hAnsiTheme="majorHAnsi" w:cstheme="majorHAnsi"/>
          <w:color w:val="333333"/>
          <w:sz w:val="20"/>
          <w:szCs w:val="20"/>
        </w:rPr>
      </w:pPr>
      <w:r w:rsidRPr="003C3925">
        <w:rPr>
          <w:rFonts w:asciiTheme="majorHAnsi" w:hAnsiTheme="majorHAnsi" w:cstheme="majorHAnsi"/>
          <w:sz w:val="20"/>
          <w:szCs w:val="20"/>
        </w:rPr>
        <w:t xml:space="preserve">La UCM aparece consistentemente entre las primeras cinco universidades españolas y entre las mejores de Europa en los rankings internacionales. Ofrecemos 57 programas de doctorado oficiales, verificados con el Real Decreto 99/2011, en las cinco grandes ramas de conocimiento: </w:t>
      </w:r>
      <w:r w:rsidRPr="003C3925">
        <w:rPr>
          <w:rFonts w:asciiTheme="majorHAnsi" w:hAnsiTheme="majorHAnsi" w:cstheme="majorHAnsi"/>
          <w:color w:val="333333"/>
          <w:sz w:val="20"/>
          <w:szCs w:val="20"/>
        </w:rPr>
        <w:t xml:space="preserve">Artes y Humanidades, Ciencias, Ciencias Sociales y Jurídicas, Ciencias de la Salud e Ingenierías. El listado completo figura en la web de la </w:t>
      </w:r>
      <w:hyperlink r:id="rId8" w:history="1">
        <w:r w:rsidRPr="003C3925">
          <w:rPr>
            <w:rStyle w:val="Hipervnculo"/>
            <w:rFonts w:cstheme="majorHAnsi"/>
            <w:sz w:val="20"/>
            <w:szCs w:val="20"/>
          </w:rPr>
          <w:t>Escuela de Doctorado</w:t>
        </w:r>
      </w:hyperlink>
      <w:r w:rsidRPr="003C3925">
        <w:rPr>
          <w:rFonts w:asciiTheme="majorHAnsi" w:hAnsiTheme="majorHAnsi" w:cstheme="majorHAnsi"/>
          <w:color w:val="333333"/>
          <w:sz w:val="20"/>
          <w:szCs w:val="20"/>
        </w:rPr>
        <w:t>.</w:t>
      </w:r>
    </w:p>
    <w:p w:rsidR="004A3954" w:rsidRPr="003C3925" w:rsidRDefault="004A3954" w:rsidP="004A3954">
      <w:pPr>
        <w:ind w:right="-427"/>
        <w:jc w:val="both"/>
        <w:rPr>
          <w:rFonts w:asciiTheme="majorHAnsi" w:hAnsiTheme="majorHAnsi" w:cstheme="majorHAnsi"/>
          <w:color w:val="333333"/>
          <w:sz w:val="20"/>
          <w:szCs w:val="20"/>
        </w:rPr>
      </w:pPr>
      <w:r w:rsidRPr="003C3925">
        <w:rPr>
          <w:rFonts w:asciiTheme="majorHAnsi" w:hAnsiTheme="majorHAnsi" w:cstheme="majorHAnsi"/>
          <w:color w:val="333333"/>
          <w:sz w:val="20"/>
          <w:szCs w:val="20"/>
        </w:rPr>
        <w:t xml:space="preserve">Desde ahí podrás acceder a la información detallada de cada uno de los programas (admisión, matrícula, calendario, líneas de investigación, directores y tutores del programa, actividades formativas y demás) así como a la forma de contactar con sus responsables. </w:t>
      </w:r>
    </w:p>
    <w:p w:rsidR="004A3954" w:rsidRPr="00792687" w:rsidRDefault="004A3954" w:rsidP="004A3954">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ind w:right="-427"/>
        <w:jc w:val="both"/>
        <w:rPr>
          <w:rFonts w:asciiTheme="majorHAnsi" w:hAnsiTheme="majorHAnsi" w:cstheme="majorHAnsi"/>
          <w:b/>
          <w:color w:val="333333"/>
          <w:sz w:val="28"/>
          <w:szCs w:val="28"/>
        </w:rPr>
      </w:pPr>
      <w:r w:rsidRPr="00792687">
        <w:rPr>
          <w:rFonts w:asciiTheme="majorHAnsi" w:hAnsiTheme="majorHAnsi" w:cstheme="majorHAnsi"/>
          <w:b/>
          <w:color w:val="333333"/>
          <w:sz w:val="28"/>
          <w:szCs w:val="28"/>
        </w:rPr>
        <w:t>Oportunidades de formación y carrera profesional</w:t>
      </w:r>
    </w:p>
    <w:p w:rsidR="004A3954" w:rsidRPr="003C3925" w:rsidRDefault="004A3954" w:rsidP="004A3954">
      <w:pPr>
        <w:ind w:right="-568"/>
        <w:jc w:val="both"/>
        <w:rPr>
          <w:rFonts w:asciiTheme="majorHAnsi" w:hAnsiTheme="majorHAnsi" w:cstheme="majorHAnsi"/>
          <w:color w:val="333333"/>
          <w:sz w:val="20"/>
          <w:szCs w:val="20"/>
        </w:rPr>
      </w:pPr>
      <w:r w:rsidRPr="003C3925">
        <w:rPr>
          <w:rFonts w:asciiTheme="majorHAnsi" w:hAnsiTheme="majorHAnsi" w:cstheme="majorHAnsi"/>
          <w:color w:val="333333"/>
          <w:sz w:val="20"/>
          <w:szCs w:val="20"/>
        </w:rPr>
        <w:t xml:space="preserve">La UCM ofrece un entorno estimulante y activo en el que desarrollar tu formación y actividad como joven investigador/a. La </w:t>
      </w:r>
      <w:hyperlink w:anchor="_Hlk513703327" w:history="1" w:docLocation="1,11469,11489,0,,Escuela de Doctorado">
        <w:r w:rsidRPr="003C3925">
          <w:rPr>
            <w:rStyle w:val="Hipervnculo"/>
            <w:rFonts w:cstheme="majorHAnsi"/>
            <w:sz w:val="20"/>
            <w:szCs w:val="20"/>
          </w:rPr>
          <w:t>Escuela de Doctorado</w:t>
        </w:r>
      </w:hyperlink>
      <w:r w:rsidRPr="003C3925">
        <w:rPr>
          <w:rFonts w:asciiTheme="majorHAnsi" w:hAnsiTheme="majorHAnsi" w:cstheme="majorHAnsi"/>
          <w:color w:val="333333"/>
          <w:sz w:val="20"/>
          <w:szCs w:val="20"/>
        </w:rPr>
        <w:t xml:space="preserve">, en colaboración con los centros y programas, organiza multitud de actividades e </w:t>
      </w:r>
      <w:hyperlink r:id="rId9" w:history="1">
        <w:r w:rsidRPr="003C3925">
          <w:rPr>
            <w:rStyle w:val="Hipervnculo"/>
            <w:rFonts w:cstheme="majorHAnsi"/>
            <w:sz w:val="20"/>
            <w:szCs w:val="20"/>
          </w:rPr>
          <w:t>iniciativas de formación</w:t>
        </w:r>
      </w:hyperlink>
      <w:r w:rsidRPr="003C3925">
        <w:rPr>
          <w:rFonts w:asciiTheme="majorHAnsi" w:hAnsiTheme="majorHAnsi" w:cstheme="majorHAnsi"/>
          <w:color w:val="333333"/>
          <w:sz w:val="20"/>
          <w:szCs w:val="20"/>
        </w:rPr>
        <w:t xml:space="preserve"> metodológica de carácter general y específica para apoyar el desarrollo y la investigación de los investigadores e investigadoras más jóvenes. Además de los seminarios, conferencias, congresos y otras actividades de carácter científico que permanentemente se organizan </w:t>
      </w:r>
      <w:hyperlink r:id="rId10" w:history="1">
        <w:r w:rsidRPr="003C3925">
          <w:rPr>
            <w:rStyle w:val="Hipervnculo"/>
            <w:rFonts w:cstheme="majorHAnsi"/>
            <w:sz w:val="20"/>
            <w:szCs w:val="20"/>
          </w:rPr>
          <w:t>en la UCM</w:t>
        </w:r>
      </w:hyperlink>
      <w:r w:rsidRPr="003C3925">
        <w:rPr>
          <w:rFonts w:asciiTheme="majorHAnsi" w:hAnsiTheme="majorHAnsi" w:cstheme="majorHAnsi"/>
          <w:color w:val="333333"/>
          <w:sz w:val="20"/>
          <w:szCs w:val="20"/>
        </w:rPr>
        <w:t xml:space="preserve">, como personal de la UCM podrás tener acceso al </w:t>
      </w:r>
      <w:hyperlink r:id="rId11" w:history="1">
        <w:r w:rsidRPr="003C3925">
          <w:rPr>
            <w:rStyle w:val="Hipervnculo"/>
            <w:rFonts w:cstheme="majorHAnsi"/>
            <w:sz w:val="20"/>
            <w:szCs w:val="20"/>
          </w:rPr>
          <w:t>plan de formación</w:t>
        </w:r>
      </w:hyperlink>
      <w:r w:rsidRPr="003C3925">
        <w:rPr>
          <w:rFonts w:asciiTheme="majorHAnsi" w:hAnsiTheme="majorHAnsi" w:cstheme="majorHAnsi"/>
          <w:color w:val="333333"/>
          <w:sz w:val="20"/>
          <w:szCs w:val="20"/>
        </w:rPr>
        <w:t xml:space="preserve"> del personal docente e investigador de la universidad. Eventualmente, la UCM podría autorizar la colaboración en tareas docentes en el marco del desarrollo de tus competencias como docente. Asimismo, podrás participar en las convocatorias de la UCM para financiar estancias breves en otros centros, en el marco de tu formación como investigador/a. </w:t>
      </w:r>
    </w:p>
    <w:p w:rsidR="004A3954" w:rsidRPr="003C3925" w:rsidRDefault="004A3954" w:rsidP="004A3954">
      <w:pPr>
        <w:ind w:right="-568"/>
        <w:jc w:val="both"/>
        <w:rPr>
          <w:rFonts w:asciiTheme="majorHAnsi" w:hAnsiTheme="majorHAnsi" w:cstheme="majorHAnsi"/>
          <w:color w:val="333333"/>
          <w:sz w:val="20"/>
          <w:szCs w:val="20"/>
        </w:rPr>
      </w:pPr>
      <w:r w:rsidRPr="003C3925">
        <w:rPr>
          <w:rFonts w:asciiTheme="majorHAnsi" w:hAnsiTheme="majorHAnsi" w:cstheme="majorHAnsi"/>
          <w:color w:val="333333"/>
          <w:sz w:val="20"/>
          <w:szCs w:val="20"/>
        </w:rPr>
        <w:t>La obtención del título de Doctor, en el sistema de ciencia y tecnología de España, puede darte acceso a empleos de alta cualificación en organismos públicos de investigación (</w:t>
      </w:r>
      <w:proofErr w:type="spellStart"/>
      <w:r>
        <w:fldChar w:fldCharType="begin"/>
      </w:r>
      <w:r>
        <w:instrText xml:space="preserve"> HYPERLINK "http://www.idi.mineco.gob.es/portal/site/MICINN/menuitem.7eeac5cd345b4f34f09dfd1001432ea0/?vgnextoid=a6cbc18d48530210VgnVCM1000001034e20aRCRD" </w:instrText>
      </w:r>
      <w:r>
        <w:fldChar w:fldCharType="separate"/>
      </w:r>
      <w:r w:rsidRPr="003C3925">
        <w:rPr>
          <w:rStyle w:val="Hipervnculo"/>
          <w:rFonts w:cstheme="majorHAnsi"/>
          <w:sz w:val="20"/>
          <w:szCs w:val="20"/>
        </w:rPr>
        <w:t>OPIs</w:t>
      </w:r>
      <w:proofErr w:type="spellEnd"/>
      <w:r>
        <w:rPr>
          <w:rStyle w:val="Hipervnculo"/>
          <w:rFonts w:cstheme="majorHAnsi"/>
          <w:sz w:val="20"/>
          <w:szCs w:val="20"/>
        </w:rPr>
        <w:fldChar w:fldCharType="end"/>
      </w:r>
      <w:r w:rsidRPr="003C3925">
        <w:rPr>
          <w:rFonts w:asciiTheme="majorHAnsi" w:hAnsiTheme="majorHAnsi" w:cstheme="majorHAnsi"/>
          <w:color w:val="333333"/>
          <w:sz w:val="20"/>
          <w:szCs w:val="20"/>
        </w:rPr>
        <w:t>) o a la carrera académica en la universidad (</w:t>
      </w:r>
      <w:hyperlink r:id="rId12" w:history="1">
        <w:r w:rsidRPr="003C3925">
          <w:rPr>
            <w:rStyle w:val="Hipervnculo"/>
            <w:rFonts w:cstheme="majorHAnsi"/>
            <w:sz w:val="20"/>
            <w:szCs w:val="20"/>
          </w:rPr>
          <w:t xml:space="preserve">ver </w:t>
        </w:r>
        <w:proofErr w:type="spellStart"/>
        <w:r w:rsidRPr="003C3925">
          <w:rPr>
            <w:rStyle w:val="Hipervnculo"/>
            <w:rFonts w:cstheme="majorHAnsi"/>
            <w:sz w:val="20"/>
            <w:szCs w:val="20"/>
          </w:rPr>
          <w:t>Research</w:t>
        </w:r>
        <w:proofErr w:type="spellEnd"/>
        <w:r w:rsidRPr="003C3925">
          <w:rPr>
            <w:rStyle w:val="Hipervnculo"/>
            <w:rFonts w:cstheme="majorHAnsi"/>
            <w:sz w:val="20"/>
            <w:szCs w:val="20"/>
          </w:rPr>
          <w:t xml:space="preserve"> </w:t>
        </w:r>
        <w:proofErr w:type="spellStart"/>
        <w:r w:rsidRPr="003C3925">
          <w:rPr>
            <w:rStyle w:val="Hipervnculo"/>
            <w:rFonts w:cstheme="majorHAnsi"/>
            <w:sz w:val="20"/>
            <w:szCs w:val="20"/>
          </w:rPr>
          <w:t>career</w:t>
        </w:r>
        <w:proofErr w:type="spellEnd"/>
        <w:r w:rsidRPr="003C3925">
          <w:rPr>
            <w:rStyle w:val="Hipervnculo"/>
            <w:rFonts w:cstheme="majorHAnsi"/>
            <w:sz w:val="20"/>
            <w:szCs w:val="20"/>
          </w:rPr>
          <w:t xml:space="preserve"> at a </w:t>
        </w:r>
        <w:proofErr w:type="spellStart"/>
        <w:r w:rsidRPr="003C3925">
          <w:rPr>
            <w:rStyle w:val="Hipervnculo"/>
            <w:rFonts w:cstheme="majorHAnsi"/>
            <w:sz w:val="20"/>
            <w:szCs w:val="20"/>
          </w:rPr>
          <w:t>glance</w:t>
        </w:r>
        <w:proofErr w:type="spellEnd"/>
        <w:r w:rsidRPr="003C3925">
          <w:rPr>
            <w:rStyle w:val="Hipervnculo"/>
            <w:rFonts w:cstheme="majorHAnsi"/>
            <w:sz w:val="20"/>
            <w:szCs w:val="20"/>
          </w:rPr>
          <w:t xml:space="preserve"> in </w:t>
        </w:r>
        <w:proofErr w:type="spellStart"/>
        <w:r w:rsidRPr="003C3925">
          <w:rPr>
            <w:rStyle w:val="Hipervnculo"/>
            <w:rFonts w:cstheme="majorHAnsi"/>
            <w:sz w:val="20"/>
            <w:szCs w:val="20"/>
          </w:rPr>
          <w:t>Spain</w:t>
        </w:r>
        <w:proofErr w:type="spellEnd"/>
      </w:hyperlink>
      <w:r w:rsidRPr="003C3925">
        <w:rPr>
          <w:rFonts w:asciiTheme="majorHAnsi" w:hAnsiTheme="majorHAnsi" w:cstheme="majorHAnsi"/>
          <w:color w:val="333333"/>
          <w:sz w:val="20"/>
          <w:szCs w:val="20"/>
        </w:rPr>
        <w:t xml:space="preserve">), así como en el sector privado. </w:t>
      </w:r>
    </w:p>
    <w:p w:rsidR="004A3954" w:rsidRPr="00ED0CD7" w:rsidRDefault="004A3954" w:rsidP="004A3954">
      <w:pPr>
        <w:pBdr>
          <w:top w:val="single" w:sz="4" w:space="1" w:color="auto"/>
          <w:left w:val="single" w:sz="4" w:space="4" w:color="auto"/>
          <w:bottom w:val="single" w:sz="4" w:space="1" w:color="auto"/>
          <w:right w:val="single" w:sz="4" w:space="4" w:color="auto"/>
        </w:pBdr>
        <w:ind w:right="-568"/>
        <w:rPr>
          <w:rFonts w:asciiTheme="majorHAnsi" w:hAnsiTheme="majorHAnsi" w:cstheme="majorHAnsi"/>
          <w:b/>
          <w:sz w:val="28"/>
          <w:szCs w:val="28"/>
        </w:rPr>
      </w:pPr>
      <w:r w:rsidRPr="00ED0CD7">
        <w:rPr>
          <w:rFonts w:asciiTheme="majorHAnsi" w:hAnsiTheme="majorHAnsi" w:cstheme="majorHAnsi"/>
          <w:b/>
          <w:sz w:val="28"/>
          <w:szCs w:val="28"/>
        </w:rPr>
        <w:t>Igualdad de oportunidades en la UCM</w:t>
      </w:r>
    </w:p>
    <w:p w:rsidR="004A3954" w:rsidRPr="003C3925" w:rsidRDefault="004A3954" w:rsidP="004A3954">
      <w:pPr>
        <w:ind w:right="-568"/>
        <w:jc w:val="both"/>
        <w:rPr>
          <w:rFonts w:asciiTheme="majorHAnsi" w:hAnsiTheme="majorHAnsi" w:cstheme="majorHAnsi"/>
          <w:sz w:val="20"/>
          <w:szCs w:val="20"/>
        </w:rPr>
      </w:pPr>
      <w:r w:rsidRPr="003C3925">
        <w:rPr>
          <w:rFonts w:asciiTheme="majorHAnsi" w:hAnsiTheme="majorHAnsi" w:cstheme="majorHAnsi"/>
          <w:sz w:val="20"/>
          <w:szCs w:val="20"/>
        </w:rPr>
        <w:t>La UCM está comprometida con un enfoque proactivo a la igualdad de oportunidades, que incluye el apoyo y promoción de la participación de colectivos subrepresentados, la promoción de una cultura inclusiva y la valoración de la diversidad. Tomamos las decisiones de selección basándonos en los méritos personales y en una valoración objetiva de la persona candidata respecto a los criterios de selección para cada puesto. En la UCM no discriminamos ni tratamos de forma diferente a las personas candidatas o al personal de la institución en base a su sexo, situación familiar, raza, etnia, discapacidad, orientación sexual, religión, edad o factores socioeconómicos.</w:t>
      </w:r>
    </w:p>
    <w:p w:rsidR="004A3954" w:rsidRPr="003C3925" w:rsidRDefault="004A3954" w:rsidP="004A3954">
      <w:pPr>
        <w:ind w:right="-568"/>
        <w:jc w:val="both"/>
        <w:rPr>
          <w:rFonts w:asciiTheme="majorHAnsi" w:hAnsiTheme="majorHAnsi" w:cstheme="majorHAnsi"/>
          <w:sz w:val="20"/>
          <w:szCs w:val="20"/>
        </w:rPr>
      </w:pPr>
      <w:r w:rsidRPr="003C3925">
        <w:rPr>
          <w:rFonts w:asciiTheme="majorHAnsi" w:hAnsiTheme="majorHAnsi" w:cstheme="majorHAnsi"/>
          <w:sz w:val="20"/>
          <w:szCs w:val="20"/>
        </w:rPr>
        <w:t xml:space="preserve">La UCM promueve la cultura de la corresponsabilidad, potenciando el disfrute de los permisos parentales y promoviendo medidas efectivas de conciliación. Promovemos también la racionalización de horarios para facilitar la compatibilidad entre la vida profesional y familiar. Disponemos de varios servicios y protocolos para incrementar la igualdad en la universidad. Entre ellos, la </w:t>
      </w:r>
      <w:hyperlink r:id="rId13" w:history="1">
        <w:r w:rsidRPr="003C3925">
          <w:rPr>
            <w:rStyle w:val="Hipervnculo"/>
            <w:rFonts w:cstheme="majorHAnsi"/>
            <w:sz w:val="20"/>
            <w:szCs w:val="20"/>
          </w:rPr>
          <w:t>Unidad de Igualdad</w:t>
        </w:r>
      </w:hyperlink>
      <w:r w:rsidRPr="003C3925">
        <w:rPr>
          <w:rFonts w:asciiTheme="majorHAnsi" w:hAnsiTheme="majorHAnsi" w:cstheme="majorHAnsi"/>
          <w:sz w:val="20"/>
          <w:szCs w:val="20"/>
        </w:rPr>
        <w:t xml:space="preserve">, la </w:t>
      </w:r>
      <w:hyperlink r:id="rId14" w:history="1">
        <w:r w:rsidRPr="003C3925">
          <w:rPr>
            <w:rStyle w:val="Hipervnculo"/>
            <w:rFonts w:cstheme="majorHAnsi"/>
            <w:sz w:val="20"/>
            <w:szCs w:val="20"/>
          </w:rPr>
          <w:t>Unidad de Apoyo a la Diversidad e Inclusión</w:t>
        </w:r>
      </w:hyperlink>
      <w:r w:rsidRPr="003C3925">
        <w:rPr>
          <w:rFonts w:asciiTheme="majorHAnsi" w:hAnsiTheme="majorHAnsi" w:cstheme="majorHAnsi"/>
          <w:sz w:val="20"/>
          <w:szCs w:val="20"/>
        </w:rPr>
        <w:t>, y los protocolos de prevención de acoso.</w:t>
      </w:r>
    </w:p>
    <w:p w:rsidR="004A3954" w:rsidRPr="00ED0CD7" w:rsidRDefault="004A3954" w:rsidP="004A3954">
      <w:pPr>
        <w:pBdr>
          <w:top w:val="single" w:sz="4" w:space="1" w:color="auto"/>
          <w:left w:val="single" w:sz="4" w:space="4" w:color="auto"/>
          <w:bottom w:val="single" w:sz="4" w:space="1" w:color="auto"/>
          <w:right w:val="single" w:sz="4" w:space="4" w:color="auto"/>
        </w:pBdr>
        <w:ind w:right="-568"/>
        <w:rPr>
          <w:rFonts w:asciiTheme="majorHAnsi" w:hAnsiTheme="majorHAnsi" w:cstheme="majorHAnsi"/>
          <w:b/>
          <w:sz w:val="28"/>
          <w:szCs w:val="28"/>
        </w:rPr>
      </w:pPr>
      <w:r w:rsidRPr="00ED0CD7">
        <w:rPr>
          <w:rFonts w:asciiTheme="majorHAnsi" w:hAnsiTheme="majorHAnsi" w:cstheme="majorHAnsi"/>
          <w:b/>
          <w:sz w:val="28"/>
          <w:szCs w:val="28"/>
        </w:rPr>
        <w:t>Información si tienes algún tipo de discapacidad</w:t>
      </w:r>
    </w:p>
    <w:p w:rsidR="004A3954" w:rsidRPr="003C3925" w:rsidRDefault="004A3954" w:rsidP="004A3954">
      <w:pPr>
        <w:ind w:right="-568"/>
        <w:jc w:val="both"/>
        <w:rPr>
          <w:rFonts w:asciiTheme="majorHAnsi" w:hAnsiTheme="majorHAnsi" w:cstheme="majorHAnsi"/>
          <w:sz w:val="20"/>
          <w:szCs w:val="20"/>
        </w:rPr>
      </w:pPr>
      <w:r w:rsidRPr="003C3925">
        <w:rPr>
          <w:rFonts w:asciiTheme="majorHAnsi" w:hAnsiTheme="majorHAnsi" w:cstheme="majorHAnsi"/>
          <w:sz w:val="20"/>
          <w:szCs w:val="20"/>
        </w:rPr>
        <w:t xml:space="preserve">Damos la bienvenida a personas candidatas con alguna discapacidad y nos comprometemos a asegurarte un trato justo a lo largo del proceso de selección. Haremos los ajustes precisos razonables para facilitar que las personas candidatas puedan participar y, en su caso, para que puedan incorporarse y desarrollar su trabajo. </w:t>
      </w:r>
    </w:p>
    <w:p w:rsidR="004A3954" w:rsidRDefault="004A3954" w:rsidP="004A3954">
      <w:pPr>
        <w:ind w:right="-568"/>
        <w:jc w:val="both"/>
        <w:rPr>
          <w:rFonts w:asciiTheme="majorHAnsi" w:hAnsiTheme="majorHAnsi" w:cstheme="majorHAnsi"/>
          <w:sz w:val="20"/>
          <w:szCs w:val="20"/>
        </w:rPr>
      </w:pPr>
      <w:r w:rsidRPr="003C3925">
        <w:rPr>
          <w:rFonts w:asciiTheme="majorHAnsi" w:hAnsiTheme="majorHAnsi" w:cstheme="majorHAnsi"/>
          <w:sz w:val="20"/>
          <w:szCs w:val="20"/>
        </w:rPr>
        <w:t xml:space="preserve">Por favor, indica, en el apartado correspondiente del formulario de candidatura, si tienes algún tipo de discapacidad y ajustes razonables que puedas necesitar. </w:t>
      </w:r>
      <w:bookmarkStart w:id="2" w:name="_GoBack"/>
      <w:bookmarkEnd w:id="2"/>
      <w:r>
        <w:rPr>
          <w:rFonts w:asciiTheme="majorHAnsi" w:hAnsiTheme="majorHAnsi" w:cstheme="majorHAnsi"/>
          <w:sz w:val="20"/>
          <w:szCs w:val="20"/>
        </w:rPr>
        <w:br w:type="page"/>
      </w:r>
    </w:p>
    <w:tbl>
      <w:tblPr>
        <w:tblW w:w="9356" w:type="dxa"/>
        <w:tblInd w:w="-147" w:type="dxa"/>
        <w:tbl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blBorders>
        <w:tblLook w:val="04A0" w:firstRow="1" w:lastRow="0" w:firstColumn="1" w:lastColumn="0" w:noHBand="0" w:noVBand="1"/>
      </w:tblPr>
      <w:tblGrid>
        <w:gridCol w:w="2109"/>
        <w:gridCol w:w="7247"/>
      </w:tblGrid>
      <w:tr w:rsidR="004A3954" w:rsidRPr="008F2FC3" w:rsidTr="00E52A7E">
        <w:tc>
          <w:tcPr>
            <w:tcW w:w="2109" w:type="dxa"/>
            <w:shd w:val="clear" w:color="auto" w:fill="F2F2F2" w:themeFill="background1" w:themeFillShade="F2"/>
          </w:tcPr>
          <w:p w:rsidR="004A3954" w:rsidRPr="00B7070A" w:rsidRDefault="004A3954" w:rsidP="00E52A7E">
            <w:pPr>
              <w:spacing w:after="0"/>
              <w:ind w:right="24"/>
              <w:rPr>
                <w:rFonts w:asciiTheme="majorHAnsi" w:hAnsiTheme="majorHAnsi" w:cstheme="majorHAnsi"/>
                <w:b/>
                <w:color w:val="000000" w:themeColor="text1"/>
              </w:rPr>
            </w:pPr>
            <w:r w:rsidRPr="00B7070A">
              <w:rPr>
                <w:rFonts w:asciiTheme="majorHAnsi" w:hAnsiTheme="majorHAnsi" w:cstheme="majorHAnsi"/>
                <w:b/>
                <w:color w:val="000000" w:themeColor="text1"/>
              </w:rPr>
              <w:lastRenderedPageBreak/>
              <w:t>P</w:t>
            </w:r>
            <w:r>
              <w:rPr>
                <w:rFonts w:asciiTheme="majorHAnsi" w:hAnsiTheme="majorHAnsi" w:cstheme="majorHAnsi"/>
                <w:b/>
                <w:color w:val="000000" w:themeColor="text1"/>
              </w:rPr>
              <w:t>osition</w:t>
            </w:r>
          </w:p>
        </w:tc>
        <w:tc>
          <w:tcPr>
            <w:tcW w:w="7247" w:type="dxa"/>
          </w:tcPr>
          <w:p w:rsidR="004A3954" w:rsidRPr="005B1BCF" w:rsidRDefault="004A3954" w:rsidP="00E52A7E">
            <w:pPr>
              <w:spacing w:after="0"/>
              <w:rPr>
                <w:rFonts w:asciiTheme="majorHAnsi" w:hAnsiTheme="majorHAnsi" w:cstheme="majorHAnsi"/>
                <w:lang w:val="en-GB"/>
              </w:rPr>
            </w:pPr>
            <w:r w:rsidRPr="005B1BCF">
              <w:rPr>
                <w:rFonts w:asciiTheme="majorHAnsi" w:hAnsiTheme="majorHAnsi" w:cstheme="majorHAnsi"/>
                <w:lang w:val="en-GB"/>
              </w:rPr>
              <w:t>Predoctoral researcher in training stage</w:t>
            </w:r>
          </w:p>
        </w:tc>
      </w:tr>
      <w:tr w:rsidR="004A3954" w:rsidRPr="000C56C3" w:rsidTr="00E52A7E">
        <w:tc>
          <w:tcPr>
            <w:tcW w:w="2109" w:type="dxa"/>
            <w:shd w:val="clear" w:color="auto" w:fill="F2F2F2" w:themeFill="background1" w:themeFillShade="F2"/>
          </w:tcPr>
          <w:p w:rsidR="004A3954" w:rsidRPr="00B7070A" w:rsidRDefault="004A3954" w:rsidP="00E52A7E">
            <w:pPr>
              <w:spacing w:after="0"/>
              <w:ind w:right="24"/>
              <w:rPr>
                <w:rFonts w:asciiTheme="majorHAnsi" w:hAnsiTheme="majorHAnsi" w:cstheme="majorHAnsi"/>
                <w:b/>
                <w:color w:val="000000" w:themeColor="text1"/>
              </w:rPr>
            </w:pPr>
            <w:proofErr w:type="spellStart"/>
            <w:r>
              <w:rPr>
                <w:rFonts w:asciiTheme="majorHAnsi" w:hAnsiTheme="majorHAnsi" w:cstheme="majorHAnsi"/>
                <w:b/>
                <w:color w:val="000000" w:themeColor="text1"/>
              </w:rPr>
              <w:t>Level</w:t>
            </w:r>
            <w:proofErr w:type="spellEnd"/>
          </w:p>
        </w:tc>
        <w:tc>
          <w:tcPr>
            <w:tcW w:w="7247" w:type="dxa"/>
          </w:tcPr>
          <w:p w:rsidR="004A3954" w:rsidRPr="000C56C3" w:rsidRDefault="004A3954" w:rsidP="00E52A7E">
            <w:pPr>
              <w:spacing w:after="0"/>
              <w:rPr>
                <w:rFonts w:asciiTheme="majorHAnsi" w:hAnsiTheme="majorHAnsi" w:cstheme="majorHAnsi"/>
              </w:rPr>
            </w:pPr>
            <w:r w:rsidRPr="000C56C3">
              <w:rPr>
                <w:rFonts w:asciiTheme="majorHAnsi" w:hAnsiTheme="majorHAnsi" w:cstheme="majorHAnsi"/>
              </w:rPr>
              <w:t>R1</w:t>
            </w:r>
          </w:p>
        </w:tc>
      </w:tr>
      <w:tr w:rsidR="004A3954" w:rsidRPr="000C56C3" w:rsidTr="00E52A7E">
        <w:tc>
          <w:tcPr>
            <w:tcW w:w="2109" w:type="dxa"/>
            <w:shd w:val="clear" w:color="auto" w:fill="F2F2F2" w:themeFill="background1" w:themeFillShade="F2"/>
          </w:tcPr>
          <w:p w:rsidR="004A3954" w:rsidRPr="00B7070A" w:rsidRDefault="004A3954" w:rsidP="00E52A7E">
            <w:pPr>
              <w:spacing w:after="0"/>
              <w:ind w:right="24"/>
              <w:rPr>
                <w:rFonts w:asciiTheme="majorHAnsi" w:hAnsiTheme="majorHAnsi" w:cstheme="majorHAnsi"/>
                <w:b/>
                <w:color w:val="000000" w:themeColor="text1"/>
              </w:rPr>
            </w:pPr>
            <w:proofErr w:type="spellStart"/>
            <w:r w:rsidRPr="00B7070A">
              <w:rPr>
                <w:rFonts w:asciiTheme="majorHAnsi" w:hAnsiTheme="majorHAnsi" w:cstheme="majorHAnsi"/>
                <w:b/>
                <w:color w:val="000000" w:themeColor="text1"/>
              </w:rPr>
              <w:t>Salar</w:t>
            </w:r>
            <w:r>
              <w:rPr>
                <w:rFonts w:asciiTheme="majorHAnsi" w:hAnsiTheme="majorHAnsi" w:cstheme="majorHAnsi"/>
                <w:b/>
                <w:color w:val="000000" w:themeColor="text1"/>
              </w:rPr>
              <w:t>y</w:t>
            </w:r>
            <w:proofErr w:type="spellEnd"/>
            <w:r w:rsidRPr="00B7070A">
              <w:rPr>
                <w:rFonts w:asciiTheme="majorHAnsi" w:hAnsiTheme="majorHAnsi" w:cstheme="majorHAnsi"/>
                <w:b/>
                <w:color w:val="000000" w:themeColor="text1"/>
              </w:rPr>
              <w:t xml:space="preserve"> </w:t>
            </w:r>
          </w:p>
        </w:tc>
        <w:tc>
          <w:tcPr>
            <w:tcW w:w="7247" w:type="dxa"/>
          </w:tcPr>
          <w:p w:rsidR="004A3954" w:rsidRPr="00B7070A" w:rsidRDefault="004A3954" w:rsidP="00E52A7E">
            <w:pPr>
              <w:spacing w:after="0"/>
              <w:rPr>
                <w:rFonts w:asciiTheme="majorHAnsi" w:hAnsiTheme="majorHAnsi" w:cstheme="majorHAnsi"/>
              </w:rPr>
            </w:pPr>
            <w:r>
              <w:rPr>
                <w:rFonts w:asciiTheme="majorHAnsi" w:hAnsiTheme="majorHAnsi" w:cstheme="majorHAnsi"/>
              </w:rPr>
              <w:t xml:space="preserve">XXXX euro per </w:t>
            </w:r>
            <w:proofErr w:type="spellStart"/>
            <w:r>
              <w:rPr>
                <w:rFonts w:asciiTheme="majorHAnsi" w:hAnsiTheme="majorHAnsi" w:cstheme="majorHAnsi"/>
              </w:rPr>
              <w:t>year</w:t>
            </w:r>
            <w:proofErr w:type="spellEnd"/>
          </w:p>
        </w:tc>
      </w:tr>
      <w:tr w:rsidR="004A3954" w:rsidRPr="008F2FC3" w:rsidTr="00E52A7E">
        <w:tc>
          <w:tcPr>
            <w:tcW w:w="2109" w:type="dxa"/>
            <w:shd w:val="clear" w:color="auto" w:fill="F2F2F2" w:themeFill="background1" w:themeFillShade="F2"/>
          </w:tcPr>
          <w:p w:rsidR="004A3954" w:rsidRPr="00B7070A" w:rsidRDefault="004A3954" w:rsidP="00E52A7E">
            <w:pPr>
              <w:spacing w:after="0"/>
              <w:ind w:right="24"/>
              <w:rPr>
                <w:rFonts w:asciiTheme="majorHAnsi" w:hAnsiTheme="majorHAnsi" w:cstheme="majorHAnsi"/>
                <w:b/>
                <w:color w:val="000000" w:themeColor="text1"/>
              </w:rPr>
            </w:pPr>
            <w:proofErr w:type="spellStart"/>
            <w:r>
              <w:rPr>
                <w:rFonts w:asciiTheme="majorHAnsi" w:hAnsiTheme="majorHAnsi" w:cstheme="majorHAnsi"/>
                <w:b/>
                <w:color w:val="000000" w:themeColor="text1"/>
              </w:rPr>
              <w:t>Type</w:t>
            </w:r>
            <w:proofErr w:type="spellEnd"/>
            <w:r>
              <w:rPr>
                <w:rFonts w:asciiTheme="majorHAnsi" w:hAnsiTheme="majorHAnsi" w:cstheme="majorHAnsi"/>
                <w:b/>
                <w:color w:val="000000" w:themeColor="text1"/>
              </w:rPr>
              <w:t xml:space="preserve"> </w:t>
            </w:r>
            <w:proofErr w:type="spellStart"/>
            <w:r>
              <w:rPr>
                <w:rFonts w:asciiTheme="majorHAnsi" w:hAnsiTheme="majorHAnsi" w:cstheme="majorHAnsi"/>
                <w:b/>
                <w:color w:val="000000" w:themeColor="text1"/>
              </w:rPr>
              <w:t>of</w:t>
            </w:r>
            <w:proofErr w:type="spellEnd"/>
            <w:r>
              <w:rPr>
                <w:rFonts w:asciiTheme="majorHAnsi" w:hAnsiTheme="majorHAnsi" w:cstheme="majorHAnsi"/>
                <w:b/>
                <w:color w:val="000000" w:themeColor="text1"/>
              </w:rPr>
              <w:t xml:space="preserve"> </w:t>
            </w:r>
            <w:proofErr w:type="spellStart"/>
            <w:r>
              <w:rPr>
                <w:rFonts w:asciiTheme="majorHAnsi" w:hAnsiTheme="majorHAnsi" w:cstheme="majorHAnsi"/>
                <w:b/>
                <w:color w:val="000000" w:themeColor="text1"/>
              </w:rPr>
              <w:t>contract</w:t>
            </w:r>
            <w:proofErr w:type="spellEnd"/>
          </w:p>
        </w:tc>
        <w:tc>
          <w:tcPr>
            <w:tcW w:w="7247" w:type="dxa"/>
          </w:tcPr>
          <w:p w:rsidR="004A3954" w:rsidRPr="005B1BCF" w:rsidRDefault="004A3954" w:rsidP="00E52A7E">
            <w:pPr>
              <w:spacing w:after="0"/>
              <w:rPr>
                <w:rFonts w:asciiTheme="majorHAnsi" w:hAnsiTheme="majorHAnsi" w:cstheme="majorHAnsi"/>
                <w:lang w:val="en-GB"/>
              </w:rPr>
            </w:pPr>
            <w:r w:rsidRPr="005B1BCF">
              <w:rPr>
                <w:rFonts w:asciiTheme="majorHAnsi" w:hAnsiTheme="majorHAnsi" w:cstheme="majorHAnsi"/>
                <w:lang w:val="en-GB"/>
              </w:rPr>
              <w:t xml:space="preserve">Predoctoral contract (Article 21 of the  </w:t>
            </w:r>
            <w:hyperlink r:id="rId15" w:history="1">
              <w:r w:rsidRPr="005B1BCF">
                <w:rPr>
                  <w:rStyle w:val="Hipervnculo"/>
                  <w:rFonts w:cstheme="majorHAnsi"/>
                  <w:lang w:val="en-GB"/>
                </w:rPr>
                <w:t>Law 14/2011 of Science, Innovation and Technolog</w:t>
              </w:r>
              <w:r>
                <w:rPr>
                  <w:rStyle w:val="Hipervnculo"/>
                  <w:rFonts w:cstheme="majorHAnsi"/>
                  <w:lang w:val="en-GB"/>
                </w:rPr>
                <w:t>y</w:t>
              </w:r>
            </w:hyperlink>
            <w:r w:rsidRPr="005B1BCF">
              <w:rPr>
                <w:rFonts w:asciiTheme="majorHAnsi" w:hAnsiTheme="majorHAnsi" w:cstheme="majorHAnsi"/>
                <w:lang w:val="en-GB"/>
              </w:rPr>
              <w:t>).</w:t>
            </w:r>
          </w:p>
        </w:tc>
      </w:tr>
      <w:tr w:rsidR="004A3954" w:rsidRPr="000C56C3" w:rsidTr="00E52A7E">
        <w:tc>
          <w:tcPr>
            <w:tcW w:w="2109" w:type="dxa"/>
            <w:shd w:val="clear" w:color="auto" w:fill="F2F2F2" w:themeFill="background1" w:themeFillShade="F2"/>
          </w:tcPr>
          <w:p w:rsidR="004A3954" w:rsidRPr="00B7070A" w:rsidRDefault="004A3954" w:rsidP="00E52A7E">
            <w:pPr>
              <w:spacing w:after="0"/>
              <w:ind w:right="24"/>
              <w:rPr>
                <w:rFonts w:asciiTheme="majorHAnsi" w:hAnsiTheme="majorHAnsi" w:cstheme="majorHAnsi"/>
                <w:b/>
                <w:color w:val="000000" w:themeColor="text1"/>
              </w:rPr>
            </w:pPr>
            <w:proofErr w:type="spellStart"/>
            <w:r>
              <w:rPr>
                <w:rFonts w:asciiTheme="majorHAnsi" w:hAnsiTheme="majorHAnsi" w:cstheme="majorHAnsi"/>
                <w:b/>
                <w:color w:val="000000" w:themeColor="text1"/>
              </w:rPr>
              <w:t>Number</w:t>
            </w:r>
            <w:proofErr w:type="spellEnd"/>
            <w:r>
              <w:rPr>
                <w:rFonts w:asciiTheme="majorHAnsi" w:hAnsiTheme="majorHAnsi" w:cstheme="majorHAnsi"/>
                <w:b/>
                <w:color w:val="000000" w:themeColor="text1"/>
              </w:rPr>
              <w:t xml:space="preserve"> </w:t>
            </w:r>
            <w:proofErr w:type="spellStart"/>
            <w:r>
              <w:rPr>
                <w:rFonts w:asciiTheme="majorHAnsi" w:hAnsiTheme="majorHAnsi" w:cstheme="majorHAnsi"/>
                <w:b/>
                <w:color w:val="000000" w:themeColor="text1"/>
              </w:rPr>
              <w:t>of</w:t>
            </w:r>
            <w:proofErr w:type="spellEnd"/>
            <w:r>
              <w:rPr>
                <w:rFonts w:asciiTheme="majorHAnsi" w:hAnsiTheme="majorHAnsi" w:cstheme="majorHAnsi"/>
                <w:b/>
                <w:color w:val="000000" w:themeColor="text1"/>
              </w:rPr>
              <w:t xml:space="preserve"> positions</w:t>
            </w:r>
          </w:p>
        </w:tc>
        <w:tc>
          <w:tcPr>
            <w:tcW w:w="7247" w:type="dxa"/>
          </w:tcPr>
          <w:p w:rsidR="004A3954" w:rsidRPr="00B7070A" w:rsidRDefault="004A3954" w:rsidP="00E52A7E">
            <w:pPr>
              <w:spacing w:after="0"/>
              <w:rPr>
                <w:rFonts w:asciiTheme="majorHAnsi" w:hAnsiTheme="majorHAnsi" w:cstheme="majorHAnsi"/>
              </w:rPr>
            </w:pPr>
            <w:proofErr w:type="gramStart"/>
            <w:r w:rsidRPr="00B7070A">
              <w:rPr>
                <w:rFonts w:asciiTheme="majorHAnsi" w:hAnsiTheme="majorHAnsi" w:cstheme="majorHAnsi"/>
              </w:rPr>
              <w:t>Total :</w:t>
            </w:r>
            <w:proofErr w:type="gramEnd"/>
            <w:r w:rsidRPr="00B7070A">
              <w:rPr>
                <w:rFonts w:asciiTheme="majorHAnsi" w:hAnsiTheme="majorHAnsi" w:cstheme="majorHAnsi"/>
              </w:rPr>
              <w:t xml:space="preserve"> XX</w:t>
            </w:r>
          </w:p>
        </w:tc>
      </w:tr>
      <w:tr w:rsidR="004A3954" w:rsidRPr="008F2FC3" w:rsidTr="00E52A7E">
        <w:tc>
          <w:tcPr>
            <w:tcW w:w="2109" w:type="dxa"/>
            <w:shd w:val="clear" w:color="auto" w:fill="F2F2F2" w:themeFill="background1" w:themeFillShade="F2"/>
          </w:tcPr>
          <w:p w:rsidR="004A3954" w:rsidRPr="00B7070A" w:rsidRDefault="004A3954" w:rsidP="00E52A7E">
            <w:pPr>
              <w:spacing w:after="0"/>
              <w:ind w:right="24"/>
              <w:rPr>
                <w:rFonts w:asciiTheme="majorHAnsi" w:hAnsiTheme="majorHAnsi" w:cstheme="majorHAnsi"/>
                <w:b/>
                <w:color w:val="000000" w:themeColor="text1"/>
              </w:rPr>
            </w:pPr>
          </w:p>
        </w:tc>
        <w:tc>
          <w:tcPr>
            <w:tcW w:w="7247" w:type="dxa"/>
          </w:tcPr>
          <w:p w:rsidR="004A3954" w:rsidRPr="005B1BCF" w:rsidRDefault="004A3954" w:rsidP="00E52A7E">
            <w:pPr>
              <w:spacing w:after="0"/>
              <w:rPr>
                <w:rFonts w:asciiTheme="majorHAnsi" w:hAnsiTheme="majorHAnsi" w:cstheme="majorHAnsi"/>
                <w:lang w:val="en-GB"/>
              </w:rPr>
            </w:pPr>
            <w:r w:rsidRPr="005B1BCF">
              <w:rPr>
                <w:rFonts w:asciiTheme="majorHAnsi" w:hAnsiTheme="majorHAnsi" w:cstheme="majorHAnsi"/>
                <w:lang w:val="en-GB"/>
              </w:rPr>
              <w:t xml:space="preserve">Reserve for candidates with </w:t>
            </w:r>
            <w:proofErr w:type="spellStart"/>
            <w:r w:rsidRPr="005B1BCF">
              <w:rPr>
                <w:rFonts w:asciiTheme="majorHAnsi" w:hAnsiTheme="majorHAnsi" w:cstheme="majorHAnsi"/>
                <w:lang w:val="en-GB"/>
              </w:rPr>
              <w:t>dissabilities</w:t>
            </w:r>
            <w:proofErr w:type="spellEnd"/>
            <w:r w:rsidRPr="005B1BCF">
              <w:rPr>
                <w:rFonts w:asciiTheme="majorHAnsi" w:hAnsiTheme="majorHAnsi" w:cstheme="majorHAnsi"/>
                <w:lang w:val="en-GB"/>
              </w:rPr>
              <w:t>: XX</w:t>
            </w:r>
          </w:p>
          <w:p w:rsidR="004A3954" w:rsidRPr="005B1BCF" w:rsidRDefault="004A3954" w:rsidP="00E52A7E">
            <w:pPr>
              <w:spacing w:after="0"/>
              <w:rPr>
                <w:rFonts w:asciiTheme="majorHAnsi" w:hAnsiTheme="majorHAnsi" w:cstheme="majorHAnsi"/>
                <w:lang w:val="en-GB"/>
              </w:rPr>
            </w:pPr>
            <w:r w:rsidRPr="005B1BCF">
              <w:rPr>
                <w:rFonts w:asciiTheme="majorHAnsi" w:hAnsiTheme="majorHAnsi" w:cstheme="majorHAnsi"/>
                <w:lang w:val="en-GB"/>
              </w:rPr>
              <w:t>Reserve for Harvard</w:t>
            </w:r>
            <w:r>
              <w:rPr>
                <w:rFonts w:asciiTheme="majorHAnsi" w:hAnsiTheme="majorHAnsi" w:cstheme="majorHAnsi"/>
                <w:lang w:val="en-GB"/>
              </w:rPr>
              <w:t xml:space="preserve"> shift</w:t>
            </w:r>
            <w:r w:rsidRPr="005B1BCF">
              <w:rPr>
                <w:rFonts w:asciiTheme="majorHAnsi" w:hAnsiTheme="majorHAnsi" w:cstheme="majorHAnsi"/>
                <w:lang w:val="en-GB"/>
              </w:rPr>
              <w:t>: XX</w:t>
            </w:r>
          </w:p>
          <w:p w:rsidR="004A3954" w:rsidRPr="005B1BCF" w:rsidRDefault="004A3954" w:rsidP="00E52A7E">
            <w:pPr>
              <w:spacing w:after="0"/>
              <w:rPr>
                <w:rFonts w:asciiTheme="majorHAnsi" w:hAnsiTheme="majorHAnsi" w:cstheme="majorHAnsi"/>
                <w:lang w:val="en-GB"/>
              </w:rPr>
            </w:pPr>
            <w:r w:rsidRPr="005B1BCF">
              <w:rPr>
                <w:rFonts w:asciiTheme="majorHAnsi" w:hAnsiTheme="majorHAnsi" w:cstheme="majorHAnsi"/>
                <w:lang w:val="en-GB"/>
              </w:rPr>
              <w:t xml:space="preserve">Positions not awarded to these two shall be </w:t>
            </w:r>
            <w:proofErr w:type="spellStart"/>
            <w:r w:rsidRPr="005B1BCF">
              <w:rPr>
                <w:rFonts w:asciiTheme="majorHAnsi" w:hAnsiTheme="majorHAnsi" w:cstheme="majorHAnsi"/>
                <w:lang w:val="en-GB"/>
              </w:rPr>
              <w:t>transfered</w:t>
            </w:r>
            <w:proofErr w:type="spellEnd"/>
            <w:r w:rsidRPr="005B1BCF">
              <w:rPr>
                <w:rFonts w:asciiTheme="majorHAnsi" w:hAnsiTheme="majorHAnsi" w:cstheme="majorHAnsi"/>
                <w:lang w:val="en-GB"/>
              </w:rPr>
              <w:t xml:space="preserve"> to general </w:t>
            </w:r>
            <w:r>
              <w:rPr>
                <w:rFonts w:asciiTheme="majorHAnsi" w:hAnsiTheme="majorHAnsi" w:cstheme="majorHAnsi"/>
                <w:lang w:val="en-GB"/>
              </w:rPr>
              <w:t>shift</w:t>
            </w:r>
            <w:r w:rsidRPr="005B1BCF">
              <w:rPr>
                <w:rFonts w:asciiTheme="majorHAnsi" w:hAnsiTheme="majorHAnsi" w:cstheme="majorHAnsi"/>
                <w:lang w:val="en-GB"/>
              </w:rPr>
              <w:t>.</w:t>
            </w:r>
          </w:p>
        </w:tc>
      </w:tr>
      <w:tr w:rsidR="004A3954" w:rsidRPr="000C56C3" w:rsidTr="00E52A7E">
        <w:tc>
          <w:tcPr>
            <w:tcW w:w="2109" w:type="dxa"/>
            <w:shd w:val="clear" w:color="auto" w:fill="F2F2F2" w:themeFill="background1" w:themeFillShade="F2"/>
          </w:tcPr>
          <w:p w:rsidR="004A3954" w:rsidRPr="00B7070A" w:rsidRDefault="004A3954" w:rsidP="00E52A7E">
            <w:pPr>
              <w:spacing w:after="0"/>
              <w:ind w:right="24"/>
              <w:rPr>
                <w:rFonts w:asciiTheme="majorHAnsi" w:hAnsiTheme="majorHAnsi" w:cstheme="majorHAnsi"/>
                <w:b/>
                <w:color w:val="000000" w:themeColor="text1"/>
              </w:rPr>
            </w:pPr>
            <w:r>
              <w:rPr>
                <w:rFonts w:asciiTheme="majorHAnsi" w:hAnsiTheme="majorHAnsi" w:cstheme="majorHAnsi"/>
                <w:b/>
                <w:color w:val="000000" w:themeColor="text1"/>
              </w:rPr>
              <w:t>Reference</w:t>
            </w:r>
          </w:p>
        </w:tc>
        <w:tc>
          <w:tcPr>
            <w:tcW w:w="7247" w:type="dxa"/>
          </w:tcPr>
          <w:p w:rsidR="004A3954" w:rsidRPr="000C56C3" w:rsidRDefault="004A3954" w:rsidP="00E52A7E">
            <w:pPr>
              <w:spacing w:after="0"/>
              <w:rPr>
                <w:rFonts w:asciiTheme="majorHAnsi" w:hAnsiTheme="majorHAnsi" w:cstheme="majorHAnsi"/>
              </w:rPr>
            </w:pPr>
          </w:p>
        </w:tc>
      </w:tr>
    </w:tbl>
    <w:p w:rsidR="004A3954" w:rsidRPr="00B647EF" w:rsidRDefault="004A3954" w:rsidP="004A3954">
      <w:pPr>
        <w:rPr>
          <w:rFonts w:asciiTheme="majorHAnsi" w:hAnsiTheme="majorHAnsi" w:cstheme="majorHAnsi"/>
          <w:b/>
          <w:sz w:val="16"/>
          <w:szCs w:val="16"/>
        </w:rPr>
      </w:pPr>
    </w:p>
    <w:p w:rsidR="004A3954" w:rsidRPr="00ED0CD7" w:rsidRDefault="004A3954" w:rsidP="004A3954">
      <w:pPr>
        <w:ind w:right="-568"/>
        <w:rPr>
          <w:rFonts w:asciiTheme="majorHAnsi" w:hAnsiTheme="majorHAnsi" w:cstheme="majorHAnsi"/>
          <w:b/>
          <w:sz w:val="28"/>
          <w:szCs w:val="28"/>
        </w:rPr>
      </w:pPr>
      <w:r>
        <w:rPr>
          <w:rFonts w:asciiTheme="majorHAnsi" w:hAnsiTheme="majorHAnsi" w:cstheme="majorHAnsi"/>
          <w:b/>
          <w:sz w:val="28"/>
          <w:szCs w:val="28"/>
        </w:rPr>
        <w:t xml:space="preserve">Role </w:t>
      </w:r>
      <w:proofErr w:type="spellStart"/>
      <w:r>
        <w:rPr>
          <w:rFonts w:asciiTheme="majorHAnsi" w:hAnsiTheme="majorHAnsi" w:cstheme="majorHAnsi"/>
          <w:b/>
          <w:sz w:val="28"/>
          <w:szCs w:val="28"/>
        </w:rPr>
        <w:t>summary</w:t>
      </w:r>
      <w:proofErr w:type="spellEnd"/>
    </w:p>
    <w:tbl>
      <w:tblPr>
        <w:tblW w:w="9356" w:type="dxa"/>
        <w:tblInd w:w="-15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6"/>
      </w:tblGrid>
      <w:tr w:rsidR="004A3954" w:rsidRPr="008F2FC3" w:rsidTr="00E52A7E">
        <w:tc>
          <w:tcPr>
            <w:tcW w:w="9356" w:type="dxa"/>
          </w:tcPr>
          <w:p w:rsidR="004A3954" w:rsidRPr="003C3925" w:rsidRDefault="004A3954" w:rsidP="00E52A7E">
            <w:pPr>
              <w:jc w:val="both"/>
              <w:rPr>
                <w:rFonts w:asciiTheme="majorHAnsi" w:hAnsiTheme="majorHAnsi" w:cstheme="majorHAnsi"/>
                <w:sz w:val="20"/>
                <w:szCs w:val="20"/>
                <w:lang w:val="en-GB"/>
              </w:rPr>
            </w:pPr>
            <w:r w:rsidRPr="003C3925">
              <w:rPr>
                <w:rFonts w:asciiTheme="majorHAnsi" w:hAnsiTheme="majorHAnsi" w:cstheme="majorHAnsi"/>
                <w:sz w:val="20"/>
                <w:szCs w:val="20"/>
                <w:lang w:val="en-GB"/>
              </w:rPr>
              <w:t>The purpose of the contract for researchers in training is to carry out research tasks within the scope of a specific project, within the framework of a doctoral programme. You must be enrolled in a PhD programme and write your PhD thesis as part of it.</w:t>
            </w:r>
          </w:p>
        </w:tc>
      </w:tr>
    </w:tbl>
    <w:p w:rsidR="004A3954" w:rsidRPr="005B1BCF" w:rsidRDefault="004A3954" w:rsidP="004A3954">
      <w:pPr>
        <w:pStyle w:val="Prrafodelista"/>
        <w:ind w:left="0"/>
        <w:rPr>
          <w:rFonts w:asciiTheme="majorHAnsi" w:hAnsiTheme="majorHAnsi" w:cstheme="majorHAnsi"/>
          <w:lang w:val="en-GB"/>
        </w:rPr>
      </w:pPr>
    </w:p>
    <w:p w:rsidR="004A3954" w:rsidRPr="00ED0CD7" w:rsidRDefault="004A3954" w:rsidP="004A3954">
      <w:pPr>
        <w:rPr>
          <w:rFonts w:asciiTheme="majorHAnsi" w:hAnsiTheme="majorHAnsi" w:cstheme="majorHAnsi"/>
          <w:b/>
          <w:sz w:val="28"/>
          <w:szCs w:val="28"/>
        </w:rPr>
      </w:pPr>
      <w:proofErr w:type="spellStart"/>
      <w:r>
        <w:rPr>
          <w:rFonts w:asciiTheme="majorHAnsi" w:hAnsiTheme="majorHAnsi" w:cstheme="majorHAnsi"/>
          <w:b/>
          <w:sz w:val="28"/>
          <w:szCs w:val="28"/>
        </w:rPr>
        <w:t>Relevant</w:t>
      </w:r>
      <w:proofErr w:type="spellEnd"/>
      <w:r>
        <w:rPr>
          <w:rFonts w:asciiTheme="majorHAnsi" w:hAnsiTheme="majorHAnsi" w:cstheme="majorHAnsi"/>
          <w:b/>
          <w:sz w:val="28"/>
          <w:szCs w:val="28"/>
        </w:rPr>
        <w:t xml:space="preserve"> </w:t>
      </w:r>
      <w:proofErr w:type="spellStart"/>
      <w:r>
        <w:rPr>
          <w:rFonts w:asciiTheme="majorHAnsi" w:hAnsiTheme="majorHAnsi" w:cstheme="majorHAnsi"/>
          <w:b/>
          <w:sz w:val="28"/>
          <w:szCs w:val="28"/>
        </w:rPr>
        <w:t>terms</w:t>
      </w:r>
      <w:proofErr w:type="spellEnd"/>
      <w:r>
        <w:rPr>
          <w:rFonts w:asciiTheme="majorHAnsi" w:hAnsiTheme="majorHAnsi" w:cstheme="majorHAnsi"/>
          <w:b/>
          <w:sz w:val="28"/>
          <w:szCs w:val="28"/>
        </w:rPr>
        <w:t xml:space="preserve"> and </w:t>
      </w:r>
      <w:proofErr w:type="spellStart"/>
      <w:r>
        <w:rPr>
          <w:rFonts w:asciiTheme="majorHAnsi" w:hAnsiTheme="majorHAnsi" w:cstheme="majorHAnsi"/>
          <w:b/>
          <w:sz w:val="28"/>
          <w:szCs w:val="28"/>
        </w:rPr>
        <w:t>conditions</w:t>
      </w:r>
      <w:proofErr w:type="spellEnd"/>
    </w:p>
    <w:tbl>
      <w:tblPr>
        <w:tblW w:w="9214" w:type="dxa"/>
        <w:tblInd w:w="-1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60"/>
        <w:gridCol w:w="7654"/>
      </w:tblGrid>
      <w:tr w:rsidR="004A3954" w:rsidRPr="008F2FC3" w:rsidTr="00E52A7E">
        <w:tc>
          <w:tcPr>
            <w:tcW w:w="1560" w:type="dxa"/>
            <w:shd w:val="clear" w:color="auto" w:fill="F2F2F2" w:themeFill="background1" w:themeFillShade="F2"/>
          </w:tcPr>
          <w:p w:rsidR="004A3954" w:rsidRPr="003C3925" w:rsidRDefault="004A3954" w:rsidP="00E52A7E">
            <w:pPr>
              <w:ind w:left="30"/>
              <w:rPr>
                <w:rFonts w:asciiTheme="majorHAnsi" w:hAnsiTheme="majorHAnsi" w:cstheme="majorHAnsi"/>
                <w:b/>
                <w:color w:val="000000" w:themeColor="text1"/>
                <w:sz w:val="20"/>
                <w:szCs w:val="20"/>
              </w:rPr>
            </w:pPr>
            <w:proofErr w:type="spellStart"/>
            <w:r w:rsidRPr="003C3925">
              <w:rPr>
                <w:rFonts w:asciiTheme="majorHAnsi" w:hAnsiTheme="majorHAnsi" w:cstheme="majorHAnsi"/>
                <w:b/>
                <w:color w:val="000000" w:themeColor="text1"/>
                <w:sz w:val="20"/>
                <w:szCs w:val="20"/>
              </w:rPr>
              <w:t>Location</w:t>
            </w:r>
            <w:proofErr w:type="spellEnd"/>
          </w:p>
        </w:tc>
        <w:tc>
          <w:tcPr>
            <w:tcW w:w="7654" w:type="dxa"/>
          </w:tcPr>
          <w:p w:rsidR="004A3954" w:rsidRPr="003C3925" w:rsidRDefault="004A3954" w:rsidP="00E52A7E">
            <w:pPr>
              <w:ind w:left="21"/>
              <w:rPr>
                <w:rFonts w:asciiTheme="majorHAnsi" w:hAnsiTheme="majorHAnsi" w:cstheme="majorHAnsi"/>
                <w:sz w:val="20"/>
                <w:szCs w:val="20"/>
                <w:lang w:val="en-GB"/>
              </w:rPr>
            </w:pPr>
            <w:r w:rsidRPr="003C3925">
              <w:rPr>
                <w:rFonts w:asciiTheme="majorHAnsi" w:hAnsiTheme="majorHAnsi" w:cstheme="majorHAnsi"/>
                <w:sz w:val="20"/>
                <w:szCs w:val="20"/>
                <w:lang w:val="en-GB"/>
              </w:rPr>
              <w:t xml:space="preserve">You will develop your activity mostly in the UCM </w:t>
            </w:r>
            <w:proofErr w:type="spellStart"/>
            <w:r w:rsidRPr="003C3925">
              <w:rPr>
                <w:rFonts w:asciiTheme="majorHAnsi" w:hAnsiTheme="majorHAnsi" w:cstheme="majorHAnsi"/>
                <w:sz w:val="20"/>
                <w:szCs w:val="20"/>
                <w:lang w:val="en-GB"/>
              </w:rPr>
              <w:t>centers</w:t>
            </w:r>
            <w:proofErr w:type="spellEnd"/>
            <w:r w:rsidRPr="003C3925">
              <w:rPr>
                <w:rFonts w:asciiTheme="majorHAnsi" w:hAnsiTheme="majorHAnsi" w:cstheme="majorHAnsi"/>
                <w:sz w:val="20"/>
                <w:szCs w:val="20"/>
                <w:lang w:val="en-GB"/>
              </w:rPr>
              <w:t xml:space="preserve"> to whose PhD programmes the positions are linked. Harvard's turn will spend part of its time at this institution.</w:t>
            </w:r>
          </w:p>
        </w:tc>
      </w:tr>
      <w:tr w:rsidR="004A3954" w:rsidRPr="008F2FC3" w:rsidTr="00E52A7E">
        <w:tc>
          <w:tcPr>
            <w:tcW w:w="1560" w:type="dxa"/>
            <w:shd w:val="clear" w:color="auto" w:fill="F2F2F2" w:themeFill="background1" w:themeFillShade="F2"/>
          </w:tcPr>
          <w:p w:rsidR="004A3954" w:rsidRPr="003C3925" w:rsidRDefault="004A3954" w:rsidP="00E52A7E">
            <w:pPr>
              <w:ind w:left="30"/>
              <w:rPr>
                <w:rFonts w:asciiTheme="majorHAnsi" w:hAnsiTheme="majorHAnsi" w:cstheme="majorHAnsi"/>
                <w:b/>
                <w:color w:val="000000" w:themeColor="text1"/>
                <w:sz w:val="20"/>
                <w:szCs w:val="20"/>
              </w:rPr>
            </w:pPr>
            <w:proofErr w:type="spellStart"/>
            <w:r w:rsidRPr="003C3925">
              <w:rPr>
                <w:rFonts w:asciiTheme="majorHAnsi" w:hAnsiTheme="majorHAnsi" w:cstheme="majorHAnsi"/>
                <w:b/>
                <w:color w:val="000000" w:themeColor="text1"/>
                <w:sz w:val="20"/>
                <w:szCs w:val="20"/>
              </w:rPr>
              <w:t>Working</w:t>
            </w:r>
            <w:proofErr w:type="spellEnd"/>
            <w:r w:rsidRPr="003C3925">
              <w:rPr>
                <w:rFonts w:asciiTheme="majorHAnsi" w:hAnsiTheme="majorHAnsi" w:cstheme="majorHAnsi"/>
                <w:b/>
                <w:color w:val="000000" w:themeColor="text1"/>
                <w:sz w:val="20"/>
                <w:szCs w:val="20"/>
              </w:rPr>
              <w:t xml:space="preserve"> </w:t>
            </w:r>
            <w:proofErr w:type="spellStart"/>
            <w:r w:rsidRPr="003C3925">
              <w:rPr>
                <w:rFonts w:asciiTheme="majorHAnsi" w:hAnsiTheme="majorHAnsi" w:cstheme="majorHAnsi"/>
                <w:b/>
                <w:color w:val="000000" w:themeColor="text1"/>
                <w:sz w:val="20"/>
                <w:szCs w:val="20"/>
              </w:rPr>
              <w:t>hours</w:t>
            </w:r>
            <w:proofErr w:type="spellEnd"/>
          </w:p>
        </w:tc>
        <w:tc>
          <w:tcPr>
            <w:tcW w:w="7654" w:type="dxa"/>
          </w:tcPr>
          <w:p w:rsidR="004A3954" w:rsidRPr="003C3925" w:rsidRDefault="004A3954" w:rsidP="00E52A7E">
            <w:pPr>
              <w:ind w:left="21"/>
              <w:rPr>
                <w:rFonts w:asciiTheme="majorHAnsi" w:hAnsiTheme="majorHAnsi" w:cstheme="majorHAnsi"/>
                <w:sz w:val="20"/>
                <w:szCs w:val="20"/>
                <w:lang w:val="en-GB"/>
              </w:rPr>
            </w:pPr>
            <w:r w:rsidRPr="003C3925">
              <w:rPr>
                <w:rFonts w:asciiTheme="majorHAnsi" w:hAnsiTheme="majorHAnsi" w:cstheme="majorHAnsi"/>
                <w:sz w:val="20"/>
                <w:szCs w:val="20"/>
                <w:lang w:val="en-GB"/>
              </w:rPr>
              <w:t>Full time (37,5 hours/week) from Monday to Friday, with 22 working days of annual leave (30 natural days) or the proportional part, besides the official public holidays.</w:t>
            </w:r>
          </w:p>
        </w:tc>
      </w:tr>
      <w:tr w:rsidR="004A3954" w:rsidRPr="008F2FC3" w:rsidTr="00E52A7E">
        <w:tc>
          <w:tcPr>
            <w:tcW w:w="1560" w:type="dxa"/>
            <w:shd w:val="clear" w:color="auto" w:fill="F2F2F2" w:themeFill="background1" w:themeFillShade="F2"/>
          </w:tcPr>
          <w:p w:rsidR="004A3954" w:rsidRPr="003C3925" w:rsidRDefault="004A3954" w:rsidP="00E52A7E">
            <w:pPr>
              <w:ind w:left="30"/>
              <w:rPr>
                <w:rFonts w:asciiTheme="majorHAnsi" w:hAnsiTheme="majorHAnsi" w:cstheme="majorHAnsi"/>
                <w:b/>
                <w:color w:val="000000" w:themeColor="text1"/>
                <w:sz w:val="20"/>
                <w:szCs w:val="20"/>
              </w:rPr>
            </w:pPr>
            <w:proofErr w:type="spellStart"/>
            <w:r w:rsidRPr="003C3925">
              <w:rPr>
                <w:rFonts w:asciiTheme="majorHAnsi" w:hAnsiTheme="majorHAnsi" w:cstheme="majorHAnsi"/>
                <w:b/>
                <w:color w:val="000000" w:themeColor="text1"/>
                <w:sz w:val="20"/>
                <w:szCs w:val="20"/>
              </w:rPr>
              <w:t>Length</w:t>
            </w:r>
            <w:proofErr w:type="spellEnd"/>
            <w:r w:rsidRPr="003C3925">
              <w:rPr>
                <w:rFonts w:asciiTheme="majorHAnsi" w:hAnsiTheme="majorHAnsi" w:cstheme="majorHAnsi"/>
                <w:b/>
                <w:color w:val="000000" w:themeColor="text1"/>
                <w:sz w:val="20"/>
                <w:szCs w:val="20"/>
              </w:rPr>
              <w:t xml:space="preserve"> </w:t>
            </w:r>
            <w:proofErr w:type="spellStart"/>
            <w:r w:rsidRPr="003C3925">
              <w:rPr>
                <w:rFonts w:asciiTheme="majorHAnsi" w:hAnsiTheme="majorHAnsi" w:cstheme="majorHAnsi"/>
                <w:b/>
                <w:color w:val="000000" w:themeColor="text1"/>
                <w:sz w:val="20"/>
                <w:szCs w:val="20"/>
              </w:rPr>
              <w:t>of</w:t>
            </w:r>
            <w:proofErr w:type="spellEnd"/>
            <w:r w:rsidRPr="003C3925">
              <w:rPr>
                <w:rFonts w:asciiTheme="majorHAnsi" w:hAnsiTheme="majorHAnsi" w:cstheme="majorHAnsi"/>
                <w:b/>
                <w:color w:val="000000" w:themeColor="text1"/>
                <w:sz w:val="20"/>
                <w:szCs w:val="20"/>
              </w:rPr>
              <w:t xml:space="preserve"> </w:t>
            </w:r>
            <w:proofErr w:type="spellStart"/>
            <w:r w:rsidRPr="003C3925">
              <w:rPr>
                <w:rFonts w:asciiTheme="majorHAnsi" w:hAnsiTheme="majorHAnsi" w:cstheme="majorHAnsi"/>
                <w:b/>
                <w:color w:val="000000" w:themeColor="text1"/>
                <w:sz w:val="20"/>
                <w:szCs w:val="20"/>
              </w:rPr>
              <w:t>the</w:t>
            </w:r>
            <w:proofErr w:type="spellEnd"/>
            <w:r w:rsidRPr="003C3925">
              <w:rPr>
                <w:rFonts w:asciiTheme="majorHAnsi" w:hAnsiTheme="majorHAnsi" w:cstheme="majorHAnsi"/>
                <w:b/>
                <w:color w:val="000000" w:themeColor="text1"/>
                <w:sz w:val="20"/>
                <w:szCs w:val="20"/>
              </w:rPr>
              <w:t xml:space="preserve"> </w:t>
            </w:r>
            <w:proofErr w:type="spellStart"/>
            <w:r w:rsidRPr="003C3925">
              <w:rPr>
                <w:rFonts w:asciiTheme="majorHAnsi" w:hAnsiTheme="majorHAnsi" w:cstheme="majorHAnsi"/>
                <w:b/>
                <w:color w:val="000000" w:themeColor="text1"/>
                <w:sz w:val="20"/>
                <w:szCs w:val="20"/>
              </w:rPr>
              <w:t>appointment</w:t>
            </w:r>
            <w:proofErr w:type="spellEnd"/>
          </w:p>
        </w:tc>
        <w:tc>
          <w:tcPr>
            <w:tcW w:w="7654" w:type="dxa"/>
          </w:tcPr>
          <w:p w:rsidR="004A3954" w:rsidRPr="003C3925" w:rsidRDefault="004A3954" w:rsidP="00E52A7E">
            <w:pPr>
              <w:pStyle w:val="Prrafodelista"/>
              <w:numPr>
                <w:ilvl w:val="0"/>
                <w:numId w:val="38"/>
              </w:numPr>
              <w:ind w:left="456"/>
              <w:rPr>
                <w:rFonts w:asciiTheme="majorHAnsi" w:hAnsiTheme="majorHAnsi" w:cstheme="majorHAnsi"/>
                <w:sz w:val="20"/>
                <w:szCs w:val="20"/>
                <w:lang w:val="en-GB"/>
              </w:rPr>
            </w:pPr>
            <w:r w:rsidRPr="003C3925">
              <w:rPr>
                <w:rFonts w:asciiTheme="majorHAnsi" w:hAnsiTheme="majorHAnsi" w:cstheme="majorHAnsi"/>
                <w:sz w:val="20"/>
                <w:szCs w:val="20"/>
                <w:lang w:val="en-GB"/>
              </w:rPr>
              <w:t xml:space="preserve">4 years, subject to annual evaluation by the academic commission of the PhD program (or equivalent), which in case of being unfavourable will cause termination of the contract. </w:t>
            </w:r>
          </w:p>
          <w:p w:rsidR="004A3954" w:rsidRPr="003C3925" w:rsidRDefault="004A3954" w:rsidP="00E52A7E">
            <w:pPr>
              <w:pStyle w:val="Prrafodelista"/>
              <w:numPr>
                <w:ilvl w:val="0"/>
                <w:numId w:val="38"/>
              </w:numPr>
              <w:ind w:left="456"/>
              <w:rPr>
                <w:rFonts w:asciiTheme="majorHAnsi" w:hAnsiTheme="majorHAnsi" w:cstheme="majorHAnsi"/>
                <w:sz w:val="20"/>
                <w:szCs w:val="20"/>
                <w:lang w:val="en-GB"/>
              </w:rPr>
            </w:pPr>
            <w:r w:rsidRPr="003C3925">
              <w:rPr>
                <w:rFonts w:asciiTheme="majorHAnsi" w:hAnsiTheme="majorHAnsi" w:cstheme="majorHAnsi"/>
                <w:sz w:val="20"/>
                <w:szCs w:val="20"/>
                <w:lang w:val="en-GB"/>
              </w:rPr>
              <w:t>The reading of the PhD thesis before the beginning of the fourth year will generate a change in the type of contract, which will have a maximum duration of one year.</w:t>
            </w:r>
          </w:p>
        </w:tc>
      </w:tr>
      <w:tr w:rsidR="004A3954" w:rsidRPr="008F2FC3" w:rsidTr="00E52A7E">
        <w:tc>
          <w:tcPr>
            <w:tcW w:w="1560" w:type="dxa"/>
            <w:shd w:val="clear" w:color="auto" w:fill="F2F2F2" w:themeFill="background1" w:themeFillShade="F2"/>
          </w:tcPr>
          <w:p w:rsidR="004A3954" w:rsidRPr="003C3925" w:rsidRDefault="004A3954" w:rsidP="00E52A7E">
            <w:pPr>
              <w:ind w:left="30"/>
              <w:rPr>
                <w:rFonts w:asciiTheme="majorHAnsi" w:hAnsiTheme="majorHAnsi" w:cstheme="majorHAnsi"/>
                <w:b/>
                <w:color w:val="000000" w:themeColor="text1"/>
                <w:sz w:val="20"/>
                <w:szCs w:val="20"/>
                <w:lang w:val="en-GB"/>
              </w:rPr>
            </w:pPr>
            <w:r w:rsidRPr="003C3925">
              <w:rPr>
                <w:rFonts w:asciiTheme="majorHAnsi" w:hAnsiTheme="majorHAnsi" w:cstheme="majorHAnsi"/>
                <w:b/>
                <w:color w:val="000000" w:themeColor="text1"/>
                <w:sz w:val="20"/>
                <w:szCs w:val="20"/>
                <w:lang w:val="en-GB"/>
              </w:rPr>
              <w:t>Your main duties shall be</w:t>
            </w:r>
          </w:p>
        </w:tc>
        <w:tc>
          <w:tcPr>
            <w:tcW w:w="7654" w:type="dxa"/>
          </w:tcPr>
          <w:p w:rsidR="004A3954" w:rsidRPr="003C3925" w:rsidRDefault="004A3954" w:rsidP="00E52A7E">
            <w:pPr>
              <w:pStyle w:val="parrafo"/>
              <w:numPr>
                <w:ilvl w:val="0"/>
                <w:numId w:val="37"/>
              </w:numPr>
              <w:shd w:val="clear" w:color="auto" w:fill="FFFFFF"/>
              <w:spacing w:after="0"/>
              <w:jc w:val="both"/>
              <w:rPr>
                <w:rFonts w:asciiTheme="majorHAnsi" w:hAnsiTheme="majorHAnsi" w:cstheme="majorHAnsi"/>
                <w:color w:val="333333"/>
                <w:sz w:val="20"/>
                <w:szCs w:val="20"/>
                <w:lang w:val="en-GB"/>
              </w:rPr>
            </w:pPr>
            <w:r w:rsidRPr="003C3925">
              <w:rPr>
                <w:rFonts w:asciiTheme="majorHAnsi" w:hAnsiTheme="majorHAnsi" w:cstheme="majorHAnsi"/>
                <w:color w:val="333333"/>
                <w:sz w:val="20"/>
                <w:szCs w:val="20"/>
                <w:lang w:val="en-GB"/>
              </w:rPr>
              <w:t>To carry out the activities foreseen in the research training and specialisation programme in which you are enrolled.</w:t>
            </w:r>
          </w:p>
          <w:p w:rsidR="004A3954" w:rsidRPr="003C3925" w:rsidRDefault="004A3954" w:rsidP="00E52A7E">
            <w:pPr>
              <w:pStyle w:val="parrafo"/>
              <w:numPr>
                <w:ilvl w:val="0"/>
                <w:numId w:val="37"/>
              </w:numPr>
              <w:shd w:val="clear" w:color="auto" w:fill="FFFFFF"/>
              <w:spacing w:after="0"/>
              <w:jc w:val="both"/>
              <w:rPr>
                <w:rFonts w:asciiTheme="majorHAnsi" w:hAnsiTheme="majorHAnsi" w:cstheme="majorHAnsi"/>
                <w:color w:val="333333"/>
                <w:sz w:val="20"/>
                <w:szCs w:val="20"/>
                <w:lang w:val="en-GB"/>
              </w:rPr>
            </w:pPr>
            <w:r w:rsidRPr="003C3925">
              <w:rPr>
                <w:rFonts w:asciiTheme="majorHAnsi" w:hAnsiTheme="majorHAnsi" w:cstheme="majorHAnsi"/>
                <w:color w:val="333333"/>
                <w:sz w:val="20"/>
                <w:szCs w:val="20"/>
                <w:lang w:val="en-GB"/>
              </w:rPr>
              <w:t>To fulfil the objectives of the training and specialisation programme to the best of your ability, following the instructions of the thesis supervisor and the doctoral committee.</w:t>
            </w:r>
          </w:p>
          <w:p w:rsidR="004A3954" w:rsidRPr="003C3925" w:rsidRDefault="004A3954" w:rsidP="00E52A7E">
            <w:pPr>
              <w:pStyle w:val="parrafo"/>
              <w:numPr>
                <w:ilvl w:val="0"/>
                <w:numId w:val="37"/>
              </w:numPr>
              <w:shd w:val="clear" w:color="auto" w:fill="FFFFFF"/>
              <w:spacing w:after="0"/>
              <w:jc w:val="both"/>
              <w:rPr>
                <w:rFonts w:asciiTheme="majorHAnsi" w:hAnsiTheme="majorHAnsi" w:cstheme="majorHAnsi"/>
                <w:color w:val="333333"/>
                <w:sz w:val="20"/>
                <w:szCs w:val="20"/>
                <w:lang w:val="en-GB"/>
              </w:rPr>
            </w:pPr>
            <w:r w:rsidRPr="003C3925">
              <w:rPr>
                <w:rFonts w:asciiTheme="majorHAnsi" w:hAnsiTheme="majorHAnsi" w:cstheme="majorHAnsi"/>
                <w:color w:val="333333"/>
                <w:sz w:val="20"/>
                <w:szCs w:val="20"/>
                <w:lang w:val="en-GB"/>
              </w:rPr>
              <w:t xml:space="preserve">Abide by the internal or operating rules of the centre in which you carry out your activities, especially </w:t>
            </w:r>
            <w:proofErr w:type="gramStart"/>
            <w:r w:rsidRPr="003C3925">
              <w:rPr>
                <w:rFonts w:asciiTheme="majorHAnsi" w:hAnsiTheme="majorHAnsi" w:cstheme="majorHAnsi"/>
                <w:color w:val="333333"/>
                <w:sz w:val="20"/>
                <w:szCs w:val="20"/>
                <w:lang w:val="en-GB"/>
              </w:rPr>
              <w:t>with regard to</w:t>
            </w:r>
            <w:proofErr w:type="gramEnd"/>
            <w:r w:rsidRPr="003C3925">
              <w:rPr>
                <w:rFonts w:asciiTheme="majorHAnsi" w:hAnsiTheme="majorHAnsi" w:cstheme="majorHAnsi"/>
                <w:color w:val="333333"/>
                <w:sz w:val="20"/>
                <w:szCs w:val="20"/>
                <w:lang w:val="en-GB"/>
              </w:rPr>
              <w:t xml:space="preserve"> working conditions and rules for the prevention of occupational risks.</w:t>
            </w:r>
          </w:p>
        </w:tc>
      </w:tr>
      <w:tr w:rsidR="004A3954" w:rsidRPr="008F2FC3" w:rsidTr="00E52A7E">
        <w:tc>
          <w:tcPr>
            <w:tcW w:w="1560" w:type="dxa"/>
            <w:shd w:val="clear" w:color="auto" w:fill="F2F2F2" w:themeFill="background1" w:themeFillShade="F2"/>
          </w:tcPr>
          <w:p w:rsidR="004A3954" w:rsidRPr="003C3925" w:rsidRDefault="004A3954" w:rsidP="00E52A7E">
            <w:pPr>
              <w:ind w:left="30"/>
              <w:rPr>
                <w:rFonts w:asciiTheme="majorHAnsi" w:hAnsiTheme="majorHAnsi" w:cstheme="majorHAnsi"/>
                <w:b/>
                <w:color w:val="000000" w:themeColor="text1"/>
                <w:sz w:val="20"/>
                <w:szCs w:val="20"/>
                <w:lang w:val="en-GB"/>
              </w:rPr>
            </w:pPr>
            <w:r w:rsidRPr="003C3925">
              <w:rPr>
                <w:rFonts w:asciiTheme="majorHAnsi" w:hAnsiTheme="majorHAnsi" w:cstheme="majorHAnsi"/>
                <w:b/>
                <w:color w:val="000000" w:themeColor="text1"/>
                <w:sz w:val="20"/>
                <w:szCs w:val="20"/>
                <w:lang w:val="en-GB"/>
              </w:rPr>
              <w:t xml:space="preserve">Your main benefits </w:t>
            </w:r>
            <w:r>
              <w:rPr>
                <w:rFonts w:asciiTheme="majorHAnsi" w:hAnsiTheme="majorHAnsi" w:cstheme="majorHAnsi"/>
                <w:b/>
                <w:color w:val="000000" w:themeColor="text1"/>
                <w:sz w:val="20"/>
                <w:szCs w:val="20"/>
                <w:lang w:val="en-GB"/>
              </w:rPr>
              <w:t>s</w:t>
            </w:r>
            <w:r w:rsidRPr="003C3925">
              <w:rPr>
                <w:rFonts w:asciiTheme="majorHAnsi" w:hAnsiTheme="majorHAnsi" w:cstheme="majorHAnsi"/>
                <w:b/>
                <w:color w:val="000000" w:themeColor="text1"/>
                <w:sz w:val="20"/>
                <w:szCs w:val="20"/>
                <w:lang w:val="en-GB"/>
              </w:rPr>
              <w:t>hall be</w:t>
            </w:r>
          </w:p>
        </w:tc>
        <w:tc>
          <w:tcPr>
            <w:tcW w:w="7654" w:type="dxa"/>
          </w:tcPr>
          <w:p w:rsidR="004A3954" w:rsidRPr="003C3925" w:rsidRDefault="004A3954" w:rsidP="00E52A7E">
            <w:pPr>
              <w:pStyle w:val="parrafo"/>
              <w:numPr>
                <w:ilvl w:val="0"/>
                <w:numId w:val="37"/>
              </w:numPr>
              <w:shd w:val="clear" w:color="auto" w:fill="FFFFFF"/>
              <w:spacing w:after="0"/>
              <w:jc w:val="both"/>
              <w:rPr>
                <w:rFonts w:asciiTheme="majorHAnsi" w:hAnsiTheme="majorHAnsi" w:cstheme="majorHAnsi"/>
                <w:color w:val="333333"/>
                <w:sz w:val="20"/>
                <w:szCs w:val="20"/>
                <w:lang w:val="en-GB"/>
              </w:rPr>
            </w:pPr>
            <w:r w:rsidRPr="003C3925">
              <w:rPr>
                <w:rFonts w:asciiTheme="majorHAnsi" w:hAnsiTheme="majorHAnsi" w:cstheme="majorHAnsi"/>
                <w:color w:val="333333"/>
                <w:sz w:val="20"/>
                <w:szCs w:val="20"/>
                <w:lang w:val="en-GB"/>
              </w:rPr>
              <w:t>To be integrated in the department, institute or centre of the UCM in which you carry out your research.</w:t>
            </w:r>
          </w:p>
          <w:p w:rsidR="004A3954" w:rsidRPr="003C3925" w:rsidRDefault="004A3954" w:rsidP="00E52A7E">
            <w:pPr>
              <w:pStyle w:val="parrafo"/>
              <w:numPr>
                <w:ilvl w:val="0"/>
                <w:numId w:val="37"/>
              </w:numPr>
              <w:shd w:val="clear" w:color="auto" w:fill="FFFFFF"/>
              <w:spacing w:before="0" w:beforeAutospacing="0" w:after="0" w:afterAutospacing="0"/>
              <w:jc w:val="both"/>
              <w:rPr>
                <w:rFonts w:asciiTheme="majorHAnsi" w:hAnsiTheme="majorHAnsi" w:cstheme="majorHAnsi"/>
                <w:color w:val="333333"/>
                <w:sz w:val="20"/>
                <w:szCs w:val="20"/>
                <w:lang w:val="en-GB"/>
              </w:rPr>
            </w:pPr>
            <w:r w:rsidRPr="003C3925">
              <w:rPr>
                <w:rFonts w:asciiTheme="majorHAnsi" w:hAnsiTheme="majorHAnsi" w:cstheme="majorHAnsi"/>
                <w:color w:val="333333"/>
                <w:sz w:val="20"/>
                <w:szCs w:val="20"/>
                <w:lang w:val="en-GB"/>
              </w:rPr>
              <w:t>To participate, as foreseen in the UCM regulations, in its governing and representative bodies.</w:t>
            </w:r>
          </w:p>
          <w:p w:rsidR="004A3954" w:rsidRPr="003C3925" w:rsidRDefault="004A3954" w:rsidP="00E52A7E">
            <w:pPr>
              <w:pStyle w:val="parrafo"/>
              <w:numPr>
                <w:ilvl w:val="0"/>
                <w:numId w:val="37"/>
              </w:numPr>
              <w:shd w:val="clear" w:color="auto" w:fill="FFFFFF"/>
              <w:spacing w:after="0"/>
              <w:jc w:val="both"/>
              <w:rPr>
                <w:rFonts w:asciiTheme="majorHAnsi" w:hAnsiTheme="majorHAnsi" w:cstheme="majorHAnsi"/>
                <w:color w:val="333333"/>
                <w:sz w:val="20"/>
                <w:szCs w:val="20"/>
                <w:lang w:val="en-GB"/>
              </w:rPr>
            </w:pPr>
            <w:r w:rsidRPr="003C3925">
              <w:rPr>
                <w:rFonts w:asciiTheme="majorHAnsi" w:hAnsiTheme="majorHAnsi" w:cstheme="majorHAnsi"/>
                <w:color w:val="333333"/>
                <w:sz w:val="20"/>
                <w:szCs w:val="20"/>
                <w:lang w:val="en-GB"/>
              </w:rPr>
              <w:t>Participate in the calls for complementary funding to attend scientific meetings or for training and improvement stays in different centres.</w:t>
            </w:r>
          </w:p>
          <w:p w:rsidR="004A3954" w:rsidRPr="003C3925" w:rsidRDefault="004A3954" w:rsidP="00E52A7E">
            <w:pPr>
              <w:pStyle w:val="parrafo"/>
              <w:numPr>
                <w:ilvl w:val="0"/>
                <w:numId w:val="37"/>
              </w:numPr>
              <w:shd w:val="clear" w:color="auto" w:fill="FFFFFF"/>
              <w:spacing w:after="0"/>
              <w:jc w:val="both"/>
              <w:rPr>
                <w:rFonts w:asciiTheme="majorHAnsi" w:hAnsiTheme="majorHAnsi" w:cstheme="majorHAnsi"/>
                <w:color w:val="333333"/>
                <w:sz w:val="20"/>
                <w:szCs w:val="20"/>
                <w:lang w:val="en-GB"/>
              </w:rPr>
            </w:pPr>
            <w:r w:rsidRPr="003C3925">
              <w:rPr>
                <w:rFonts w:asciiTheme="majorHAnsi" w:hAnsiTheme="majorHAnsi" w:cstheme="majorHAnsi"/>
                <w:color w:val="333333"/>
                <w:sz w:val="20"/>
                <w:szCs w:val="20"/>
                <w:lang w:val="en-GB"/>
              </w:rPr>
              <w:t>Exercise intellectual and industrial property rights derived from your own training activity in research and in accordance with your contribution, as established in the corresponding regulations.</w:t>
            </w:r>
          </w:p>
          <w:p w:rsidR="004A3954" w:rsidRPr="003C3925" w:rsidRDefault="004A3954" w:rsidP="00E52A7E">
            <w:pPr>
              <w:pStyle w:val="parrafo"/>
              <w:numPr>
                <w:ilvl w:val="0"/>
                <w:numId w:val="37"/>
              </w:numPr>
              <w:shd w:val="clear" w:color="auto" w:fill="FFFFFF"/>
              <w:spacing w:after="0" w:afterAutospacing="0"/>
              <w:jc w:val="both"/>
              <w:rPr>
                <w:rFonts w:asciiTheme="majorHAnsi" w:hAnsiTheme="majorHAnsi" w:cstheme="majorHAnsi"/>
                <w:color w:val="333333"/>
                <w:sz w:val="20"/>
                <w:szCs w:val="20"/>
                <w:lang w:val="en-GB"/>
              </w:rPr>
            </w:pPr>
            <w:r w:rsidRPr="003C3925">
              <w:rPr>
                <w:rFonts w:asciiTheme="majorHAnsi" w:hAnsiTheme="majorHAnsi" w:cstheme="majorHAnsi"/>
                <w:color w:val="333333"/>
                <w:sz w:val="20"/>
                <w:szCs w:val="20"/>
                <w:lang w:val="en-GB"/>
              </w:rPr>
              <w:t>Employment and social security rights.</w:t>
            </w:r>
          </w:p>
        </w:tc>
      </w:tr>
      <w:tr w:rsidR="004A3954" w:rsidRPr="000C56C3" w:rsidTr="00E52A7E">
        <w:tc>
          <w:tcPr>
            <w:tcW w:w="1560" w:type="dxa"/>
            <w:shd w:val="clear" w:color="auto" w:fill="F2F2F2" w:themeFill="background1" w:themeFillShade="F2"/>
          </w:tcPr>
          <w:p w:rsidR="004A3954" w:rsidRPr="003C3925" w:rsidRDefault="004A3954" w:rsidP="00E52A7E">
            <w:pPr>
              <w:ind w:left="30"/>
              <w:rPr>
                <w:rFonts w:asciiTheme="majorHAnsi" w:hAnsiTheme="majorHAnsi" w:cstheme="majorHAnsi"/>
                <w:b/>
                <w:color w:val="000000" w:themeColor="text1"/>
                <w:sz w:val="20"/>
                <w:szCs w:val="20"/>
              </w:rPr>
            </w:pPr>
            <w:r w:rsidRPr="003C3925">
              <w:rPr>
                <w:rFonts w:asciiTheme="majorHAnsi" w:hAnsiTheme="majorHAnsi" w:cstheme="majorHAnsi"/>
                <w:b/>
                <w:color w:val="000000" w:themeColor="text1"/>
                <w:sz w:val="20"/>
                <w:szCs w:val="20"/>
              </w:rPr>
              <w:t>Periodo de prueba</w:t>
            </w:r>
          </w:p>
        </w:tc>
        <w:tc>
          <w:tcPr>
            <w:tcW w:w="7654" w:type="dxa"/>
          </w:tcPr>
          <w:p w:rsidR="004A3954" w:rsidRPr="003C3925" w:rsidRDefault="004A3954" w:rsidP="00E52A7E">
            <w:pPr>
              <w:ind w:left="31"/>
              <w:rPr>
                <w:rFonts w:asciiTheme="majorHAnsi" w:hAnsiTheme="majorHAnsi" w:cstheme="majorHAnsi"/>
                <w:sz w:val="20"/>
                <w:szCs w:val="20"/>
              </w:rPr>
            </w:pPr>
            <w:r w:rsidRPr="003C3925">
              <w:rPr>
                <w:rFonts w:asciiTheme="majorHAnsi" w:hAnsiTheme="majorHAnsi" w:cstheme="majorHAnsi"/>
                <w:sz w:val="20"/>
                <w:szCs w:val="20"/>
              </w:rPr>
              <w:t xml:space="preserve">6 </w:t>
            </w:r>
            <w:proofErr w:type="spellStart"/>
            <w:r w:rsidRPr="003C3925">
              <w:rPr>
                <w:rFonts w:asciiTheme="majorHAnsi" w:hAnsiTheme="majorHAnsi" w:cstheme="majorHAnsi"/>
                <w:sz w:val="20"/>
                <w:szCs w:val="20"/>
              </w:rPr>
              <w:t>months</w:t>
            </w:r>
            <w:proofErr w:type="spellEnd"/>
          </w:p>
        </w:tc>
      </w:tr>
      <w:tr w:rsidR="004A3954" w:rsidRPr="008F2FC3" w:rsidTr="00E52A7E">
        <w:tc>
          <w:tcPr>
            <w:tcW w:w="1560" w:type="dxa"/>
            <w:shd w:val="clear" w:color="auto" w:fill="F2F2F2" w:themeFill="background1" w:themeFillShade="F2"/>
          </w:tcPr>
          <w:p w:rsidR="004A3954" w:rsidRPr="003C3925" w:rsidRDefault="004A3954" w:rsidP="00E52A7E">
            <w:pPr>
              <w:ind w:left="30"/>
              <w:rPr>
                <w:rFonts w:asciiTheme="majorHAnsi" w:hAnsiTheme="majorHAnsi" w:cstheme="majorHAnsi"/>
                <w:b/>
                <w:color w:val="000000" w:themeColor="text1"/>
                <w:sz w:val="20"/>
                <w:szCs w:val="20"/>
              </w:rPr>
            </w:pPr>
            <w:r w:rsidRPr="003C3925">
              <w:rPr>
                <w:rFonts w:asciiTheme="majorHAnsi" w:hAnsiTheme="majorHAnsi" w:cstheme="majorHAnsi"/>
                <w:b/>
                <w:color w:val="000000" w:themeColor="text1"/>
                <w:sz w:val="20"/>
                <w:szCs w:val="20"/>
              </w:rPr>
              <w:lastRenderedPageBreak/>
              <w:t xml:space="preserve">Derechos devengados </w:t>
            </w:r>
          </w:p>
        </w:tc>
        <w:tc>
          <w:tcPr>
            <w:tcW w:w="7654" w:type="dxa"/>
          </w:tcPr>
          <w:p w:rsidR="004A3954" w:rsidRPr="003C3925" w:rsidRDefault="004A3954" w:rsidP="00E52A7E">
            <w:pPr>
              <w:ind w:left="31"/>
              <w:rPr>
                <w:rFonts w:asciiTheme="majorHAnsi" w:hAnsiTheme="majorHAnsi" w:cstheme="majorHAnsi"/>
                <w:sz w:val="20"/>
                <w:szCs w:val="20"/>
                <w:lang w:val="en-GB"/>
              </w:rPr>
            </w:pPr>
            <w:r w:rsidRPr="003C3925">
              <w:rPr>
                <w:rFonts w:asciiTheme="majorHAnsi" w:hAnsiTheme="majorHAnsi" w:cstheme="majorHAnsi"/>
                <w:sz w:val="20"/>
                <w:szCs w:val="20"/>
                <w:lang w:val="en-GB"/>
              </w:rPr>
              <w:t xml:space="preserve">The contract is subject to the Workers Statute and the Social Security Law in force (i.e. pension </w:t>
            </w:r>
            <w:proofErr w:type="spellStart"/>
            <w:r w:rsidRPr="003C3925">
              <w:rPr>
                <w:rFonts w:asciiTheme="majorHAnsi" w:hAnsiTheme="majorHAnsi" w:cstheme="majorHAnsi"/>
                <w:sz w:val="20"/>
                <w:szCs w:val="20"/>
                <w:lang w:val="en-GB"/>
              </w:rPr>
              <w:t>elegibility</w:t>
            </w:r>
            <w:proofErr w:type="spellEnd"/>
            <w:r w:rsidRPr="003C3925">
              <w:rPr>
                <w:rFonts w:asciiTheme="majorHAnsi" w:hAnsiTheme="majorHAnsi" w:cstheme="majorHAnsi"/>
                <w:sz w:val="20"/>
                <w:szCs w:val="20"/>
                <w:lang w:val="en-GB"/>
              </w:rPr>
              <w:t>).</w:t>
            </w:r>
          </w:p>
        </w:tc>
      </w:tr>
    </w:tbl>
    <w:p w:rsidR="004A3954" w:rsidRPr="008C6369" w:rsidRDefault="004A3954" w:rsidP="004A3954">
      <w:pPr>
        <w:rPr>
          <w:rFonts w:asciiTheme="majorHAnsi" w:hAnsiTheme="majorHAnsi" w:cstheme="majorHAnsi"/>
          <w:sz w:val="16"/>
          <w:szCs w:val="16"/>
          <w:lang w:val="en-GB"/>
        </w:rPr>
      </w:pPr>
    </w:p>
    <w:p w:rsidR="004A3954" w:rsidRDefault="004A3954" w:rsidP="004A3954">
      <w:pPr>
        <w:pStyle w:val="Prrafodelista"/>
        <w:ind w:left="0"/>
        <w:rPr>
          <w:rFonts w:asciiTheme="majorHAnsi" w:hAnsiTheme="majorHAnsi" w:cstheme="majorHAnsi"/>
          <w:b/>
          <w:sz w:val="20"/>
          <w:szCs w:val="20"/>
          <w:lang w:val="en-GB"/>
        </w:rPr>
      </w:pPr>
      <w:r>
        <w:rPr>
          <w:rFonts w:asciiTheme="majorHAnsi" w:hAnsiTheme="majorHAnsi" w:cstheme="majorHAnsi"/>
          <w:b/>
          <w:sz w:val="28"/>
          <w:szCs w:val="28"/>
          <w:lang w:val="en-GB"/>
        </w:rPr>
        <w:t>Candidates</w:t>
      </w:r>
      <w:r w:rsidRPr="00290F93">
        <w:rPr>
          <w:rFonts w:asciiTheme="majorHAnsi" w:hAnsiTheme="majorHAnsi" w:cstheme="majorHAnsi"/>
          <w:b/>
          <w:sz w:val="28"/>
          <w:szCs w:val="28"/>
          <w:lang w:val="en-GB"/>
        </w:rPr>
        <w:t xml:space="preserve"> meeting the following requirements may parti</w:t>
      </w:r>
      <w:r>
        <w:rPr>
          <w:rFonts w:asciiTheme="majorHAnsi" w:hAnsiTheme="majorHAnsi" w:cstheme="majorHAnsi"/>
          <w:b/>
          <w:sz w:val="28"/>
          <w:szCs w:val="28"/>
          <w:lang w:val="en-GB"/>
        </w:rPr>
        <w:t>cipate in the selection process</w:t>
      </w:r>
    </w:p>
    <w:tbl>
      <w:tblPr>
        <w:tblW w:w="9214" w:type="dxa"/>
        <w:tblInd w:w="-1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214"/>
      </w:tblGrid>
      <w:tr w:rsidR="004A3954" w:rsidRPr="008F2FC3" w:rsidTr="00E52A7E">
        <w:tc>
          <w:tcPr>
            <w:tcW w:w="9214" w:type="dxa"/>
          </w:tcPr>
          <w:p w:rsidR="004A3954" w:rsidRPr="003C3925" w:rsidRDefault="004A3954" w:rsidP="00E52A7E">
            <w:pPr>
              <w:spacing w:after="0"/>
              <w:rPr>
                <w:rFonts w:asciiTheme="majorHAnsi" w:hAnsiTheme="majorHAnsi" w:cstheme="majorHAnsi"/>
                <w:sz w:val="20"/>
                <w:szCs w:val="20"/>
                <w:lang w:val="en-GB"/>
              </w:rPr>
            </w:pPr>
            <w:r w:rsidRPr="003C3925">
              <w:rPr>
                <w:rFonts w:asciiTheme="majorHAnsi" w:hAnsiTheme="majorHAnsi" w:cstheme="majorHAnsi"/>
                <w:b/>
                <w:sz w:val="20"/>
                <w:szCs w:val="20"/>
                <w:lang w:val="en-GB"/>
              </w:rPr>
              <w:t>Not to hold the PhD title</w:t>
            </w:r>
            <w:r w:rsidRPr="003C3925">
              <w:rPr>
                <w:rFonts w:asciiTheme="majorHAnsi" w:hAnsiTheme="majorHAnsi" w:cstheme="majorHAnsi"/>
                <w:sz w:val="20"/>
                <w:szCs w:val="20"/>
                <w:lang w:val="en-GB"/>
              </w:rPr>
              <w:t>, by any Spanish or foreign university.</w:t>
            </w:r>
          </w:p>
        </w:tc>
      </w:tr>
      <w:tr w:rsidR="004A3954" w:rsidRPr="008F2FC3" w:rsidTr="00E52A7E">
        <w:tc>
          <w:tcPr>
            <w:tcW w:w="9214" w:type="dxa"/>
          </w:tcPr>
          <w:p w:rsidR="004A3954" w:rsidRPr="003C3925" w:rsidRDefault="004A3954" w:rsidP="00E52A7E">
            <w:pPr>
              <w:spacing w:after="0"/>
              <w:rPr>
                <w:rFonts w:asciiTheme="majorHAnsi" w:hAnsiTheme="majorHAnsi" w:cstheme="majorHAnsi"/>
                <w:sz w:val="20"/>
                <w:szCs w:val="20"/>
                <w:lang w:val="en-GB"/>
              </w:rPr>
            </w:pPr>
            <w:r w:rsidRPr="003C3925">
              <w:rPr>
                <w:rFonts w:asciiTheme="majorHAnsi" w:hAnsiTheme="majorHAnsi" w:cstheme="majorHAnsi"/>
                <w:b/>
                <w:sz w:val="20"/>
                <w:szCs w:val="20"/>
                <w:lang w:val="en-GB"/>
              </w:rPr>
              <w:t xml:space="preserve">Have completed the studies giving access to the PhD programme on a date later </w:t>
            </w:r>
            <w:r w:rsidRPr="003C3925">
              <w:rPr>
                <w:rFonts w:asciiTheme="majorHAnsi" w:hAnsiTheme="majorHAnsi" w:cstheme="majorHAnsi"/>
                <w:sz w:val="20"/>
                <w:szCs w:val="20"/>
                <w:lang w:val="en-GB"/>
              </w:rPr>
              <w:t>than 1 January four years before the current year; with exceptions (see text of the call).</w:t>
            </w:r>
          </w:p>
        </w:tc>
      </w:tr>
      <w:tr w:rsidR="004A3954" w:rsidRPr="008F2FC3" w:rsidTr="00E52A7E">
        <w:tc>
          <w:tcPr>
            <w:tcW w:w="9214" w:type="dxa"/>
          </w:tcPr>
          <w:p w:rsidR="004A3954" w:rsidRPr="003C3925" w:rsidRDefault="004A3954" w:rsidP="00E52A7E">
            <w:pPr>
              <w:spacing w:after="0"/>
              <w:rPr>
                <w:rFonts w:asciiTheme="majorHAnsi" w:hAnsiTheme="majorHAnsi" w:cstheme="majorHAnsi"/>
                <w:sz w:val="20"/>
                <w:szCs w:val="20"/>
                <w:lang w:val="en-GB"/>
              </w:rPr>
            </w:pPr>
            <w:r w:rsidRPr="003C3925">
              <w:rPr>
                <w:rFonts w:asciiTheme="majorHAnsi" w:hAnsiTheme="majorHAnsi" w:cstheme="majorHAnsi"/>
                <w:b/>
                <w:sz w:val="20"/>
                <w:szCs w:val="20"/>
                <w:lang w:val="en-GB"/>
              </w:rPr>
              <w:t xml:space="preserve">Be enrolled in a UCM PhD program </w:t>
            </w:r>
            <w:r w:rsidRPr="003C3925">
              <w:rPr>
                <w:rFonts w:asciiTheme="majorHAnsi" w:hAnsiTheme="majorHAnsi" w:cstheme="majorHAnsi"/>
                <w:sz w:val="20"/>
                <w:szCs w:val="20"/>
                <w:lang w:val="en-GB"/>
              </w:rPr>
              <w:t>in the current course or have applied for admission to a PhD program for the following course, having completed at least 240 credits and the first two full degree courses.</w:t>
            </w:r>
          </w:p>
        </w:tc>
      </w:tr>
      <w:tr w:rsidR="004A3954" w:rsidRPr="008F2FC3" w:rsidTr="00E52A7E">
        <w:tc>
          <w:tcPr>
            <w:tcW w:w="9214" w:type="dxa"/>
          </w:tcPr>
          <w:p w:rsidR="004A3954" w:rsidRPr="003C3925" w:rsidRDefault="004A3954" w:rsidP="00E52A7E">
            <w:pPr>
              <w:spacing w:after="0"/>
              <w:rPr>
                <w:rFonts w:asciiTheme="majorHAnsi" w:hAnsiTheme="majorHAnsi" w:cstheme="majorHAnsi"/>
                <w:sz w:val="20"/>
                <w:szCs w:val="20"/>
                <w:lang w:val="en-GB"/>
              </w:rPr>
            </w:pPr>
            <w:r w:rsidRPr="003C3925">
              <w:rPr>
                <w:rFonts w:asciiTheme="majorHAnsi" w:hAnsiTheme="majorHAnsi" w:cstheme="majorHAnsi"/>
                <w:b/>
                <w:sz w:val="20"/>
                <w:szCs w:val="20"/>
                <w:lang w:val="en-GB"/>
              </w:rPr>
              <w:t xml:space="preserve">Upon signing the contract, you must provide proof of full-time enrolment </w:t>
            </w:r>
            <w:r w:rsidRPr="003C3925">
              <w:rPr>
                <w:rFonts w:asciiTheme="majorHAnsi" w:hAnsiTheme="majorHAnsi" w:cstheme="majorHAnsi"/>
                <w:sz w:val="20"/>
                <w:szCs w:val="20"/>
                <w:lang w:val="en-GB"/>
              </w:rPr>
              <w:t xml:space="preserve">in a PhD programme at the </w:t>
            </w:r>
            <w:proofErr w:type="spellStart"/>
            <w:r w:rsidRPr="003C3925">
              <w:rPr>
                <w:rFonts w:asciiTheme="majorHAnsi" w:hAnsiTheme="majorHAnsi" w:cstheme="majorHAnsi"/>
                <w:sz w:val="20"/>
                <w:szCs w:val="20"/>
                <w:lang w:val="en-GB"/>
              </w:rPr>
              <w:t>Complutense</w:t>
            </w:r>
            <w:proofErr w:type="spellEnd"/>
            <w:r w:rsidRPr="003C3925">
              <w:rPr>
                <w:rFonts w:asciiTheme="majorHAnsi" w:hAnsiTheme="majorHAnsi" w:cstheme="majorHAnsi"/>
                <w:sz w:val="20"/>
                <w:szCs w:val="20"/>
                <w:lang w:val="en-GB"/>
              </w:rPr>
              <w:t xml:space="preserve"> University, of the same Faculty through which the application is being submitted</w:t>
            </w:r>
            <w:r w:rsidRPr="003C3925">
              <w:rPr>
                <w:rFonts w:asciiTheme="majorHAnsi" w:hAnsiTheme="majorHAnsi" w:cstheme="majorHAnsi"/>
                <w:b/>
                <w:sz w:val="20"/>
                <w:szCs w:val="20"/>
                <w:lang w:val="en-GB"/>
              </w:rPr>
              <w:t>.</w:t>
            </w:r>
          </w:p>
        </w:tc>
      </w:tr>
      <w:tr w:rsidR="004A3954" w:rsidRPr="008F2FC3" w:rsidTr="00E52A7E">
        <w:tc>
          <w:tcPr>
            <w:tcW w:w="9214" w:type="dxa"/>
          </w:tcPr>
          <w:p w:rsidR="004A3954" w:rsidRPr="003C3925" w:rsidRDefault="004A3954" w:rsidP="00E52A7E">
            <w:pPr>
              <w:spacing w:after="0"/>
              <w:rPr>
                <w:rFonts w:asciiTheme="majorHAnsi" w:hAnsiTheme="majorHAnsi" w:cstheme="majorHAnsi"/>
                <w:sz w:val="20"/>
                <w:szCs w:val="20"/>
                <w:lang w:val="en-GB"/>
              </w:rPr>
            </w:pPr>
            <w:r w:rsidRPr="003C3925">
              <w:rPr>
                <w:rFonts w:asciiTheme="majorHAnsi" w:hAnsiTheme="majorHAnsi" w:cstheme="majorHAnsi"/>
                <w:b/>
                <w:sz w:val="20"/>
                <w:szCs w:val="20"/>
                <w:lang w:val="en-GB"/>
              </w:rPr>
              <w:t>Have a UCM (or Harvard) director/co-director.</w:t>
            </w:r>
          </w:p>
        </w:tc>
      </w:tr>
    </w:tbl>
    <w:p w:rsidR="004A3954" w:rsidRPr="00745EC0" w:rsidRDefault="004A3954" w:rsidP="004A3954">
      <w:pPr>
        <w:rPr>
          <w:rFonts w:asciiTheme="majorHAnsi" w:hAnsiTheme="majorHAnsi" w:cstheme="majorHAnsi"/>
          <w:b/>
          <w:sz w:val="28"/>
          <w:szCs w:val="28"/>
          <w:lang w:val="en-GB"/>
        </w:rPr>
      </w:pPr>
    </w:p>
    <w:p w:rsidR="004A3954" w:rsidRPr="0069295D" w:rsidRDefault="004A3954" w:rsidP="004A3954">
      <w:pPr>
        <w:rPr>
          <w:rFonts w:asciiTheme="majorHAnsi" w:hAnsiTheme="majorHAnsi" w:cstheme="majorHAnsi"/>
          <w:b/>
          <w:sz w:val="28"/>
          <w:szCs w:val="28"/>
          <w:lang w:val="en-GB"/>
        </w:rPr>
      </w:pPr>
      <w:r w:rsidRPr="0069295D">
        <w:rPr>
          <w:rFonts w:asciiTheme="majorHAnsi" w:hAnsiTheme="majorHAnsi" w:cstheme="majorHAnsi"/>
          <w:b/>
          <w:sz w:val="28"/>
          <w:szCs w:val="28"/>
          <w:lang w:val="en-GB"/>
        </w:rPr>
        <w:t>Application process</w:t>
      </w:r>
    </w:p>
    <w:p w:rsidR="004A3954" w:rsidRPr="003C3925" w:rsidRDefault="004A3954" w:rsidP="004A3954">
      <w:pPr>
        <w:jc w:val="both"/>
        <w:rPr>
          <w:rFonts w:asciiTheme="majorHAnsi" w:hAnsiTheme="majorHAnsi" w:cstheme="majorHAnsi"/>
          <w:sz w:val="20"/>
          <w:szCs w:val="20"/>
          <w:lang w:val="en-GB"/>
        </w:rPr>
      </w:pPr>
      <w:r w:rsidRPr="003C3925">
        <w:rPr>
          <w:rFonts w:asciiTheme="majorHAnsi" w:hAnsiTheme="majorHAnsi" w:cstheme="majorHAnsi"/>
          <w:sz w:val="20"/>
          <w:szCs w:val="20"/>
          <w:lang w:val="en-GB"/>
        </w:rPr>
        <w:t xml:space="preserve">To </w:t>
      </w:r>
      <w:proofErr w:type="gramStart"/>
      <w:r w:rsidRPr="003C3925">
        <w:rPr>
          <w:rFonts w:asciiTheme="majorHAnsi" w:hAnsiTheme="majorHAnsi" w:cstheme="majorHAnsi"/>
          <w:sz w:val="20"/>
          <w:szCs w:val="20"/>
          <w:lang w:val="en-GB"/>
        </w:rPr>
        <w:t>submit an application</w:t>
      </w:r>
      <w:proofErr w:type="gramEnd"/>
      <w:r w:rsidRPr="003C3925">
        <w:rPr>
          <w:rFonts w:asciiTheme="majorHAnsi" w:hAnsiTheme="majorHAnsi" w:cstheme="majorHAnsi"/>
          <w:sz w:val="20"/>
          <w:szCs w:val="20"/>
          <w:lang w:val="en-GB"/>
        </w:rPr>
        <w:t xml:space="preserve"> for these vacancies, please click on the link in the “Apply online” section of the advert published in the UCM’s Employment Website. This will route you to the University’s Online Application System, where you will need to register an account and log in before completing the online application form and uploading the complementary documents.</w:t>
      </w:r>
    </w:p>
    <w:p w:rsidR="004A3954" w:rsidRPr="003C3925" w:rsidRDefault="004A3954" w:rsidP="004A3954">
      <w:pPr>
        <w:jc w:val="both"/>
        <w:rPr>
          <w:rFonts w:asciiTheme="majorHAnsi" w:hAnsiTheme="majorHAnsi" w:cstheme="majorHAnsi"/>
          <w:sz w:val="20"/>
          <w:szCs w:val="20"/>
          <w:lang w:val="en-GB"/>
        </w:rPr>
      </w:pPr>
      <w:r w:rsidRPr="003C3925">
        <w:rPr>
          <w:rFonts w:asciiTheme="majorHAnsi" w:hAnsiTheme="majorHAnsi" w:cstheme="majorHAnsi"/>
          <w:sz w:val="20"/>
          <w:szCs w:val="20"/>
          <w:lang w:val="en-GB"/>
        </w:rPr>
        <w:t>Please ensure that you upload your CV and documents requested in the call, together with the documents proving the alleged merits, in the upload section of the online application. If you upload any additional document which have not been requested, we will not be able to consider these as part of your application.</w:t>
      </w:r>
    </w:p>
    <w:p w:rsidR="004A3954" w:rsidRPr="003C3925" w:rsidRDefault="004A3954" w:rsidP="004A3954">
      <w:pPr>
        <w:rPr>
          <w:rFonts w:asciiTheme="majorHAnsi" w:hAnsiTheme="majorHAnsi" w:cstheme="majorHAnsi"/>
          <w:sz w:val="20"/>
          <w:szCs w:val="20"/>
          <w:lang w:val="en-GB"/>
        </w:rPr>
      </w:pPr>
      <w:r w:rsidRPr="003C3925">
        <w:rPr>
          <w:rFonts w:asciiTheme="majorHAnsi" w:hAnsiTheme="majorHAnsi" w:cstheme="majorHAnsi"/>
          <w:b/>
          <w:sz w:val="20"/>
          <w:szCs w:val="20"/>
          <w:lang w:val="en-GB"/>
        </w:rPr>
        <w:t xml:space="preserve">The closing date for the applications </w:t>
      </w:r>
      <w:r w:rsidRPr="004A3954">
        <w:rPr>
          <w:rFonts w:asciiTheme="majorHAnsi" w:hAnsiTheme="majorHAnsi" w:cstheme="majorHAnsi"/>
          <w:b/>
          <w:sz w:val="20"/>
          <w:szCs w:val="20"/>
          <w:lang w:val="en-GB"/>
        </w:rPr>
        <w:t>is XXXXXXXXXXX</w:t>
      </w:r>
      <w:r w:rsidRPr="003C3925">
        <w:rPr>
          <w:rFonts w:asciiTheme="majorHAnsi" w:hAnsiTheme="majorHAnsi" w:cstheme="majorHAnsi"/>
          <w:sz w:val="20"/>
          <w:szCs w:val="20"/>
          <w:lang w:val="en-GB"/>
        </w:rPr>
        <w:t xml:space="preserve">. If you have any questions about these </w:t>
      </w:r>
      <w:proofErr w:type="gramStart"/>
      <w:r w:rsidRPr="003C3925">
        <w:rPr>
          <w:rFonts w:asciiTheme="majorHAnsi" w:hAnsiTheme="majorHAnsi" w:cstheme="majorHAnsi"/>
          <w:sz w:val="20"/>
          <w:szCs w:val="20"/>
          <w:lang w:val="en-GB"/>
        </w:rPr>
        <w:t>positions</w:t>
      </w:r>
      <w:proofErr w:type="gramEnd"/>
      <w:r w:rsidRPr="003C3925">
        <w:rPr>
          <w:rFonts w:asciiTheme="majorHAnsi" w:hAnsiTheme="majorHAnsi" w:cstheme="majorHAnsi"/>
          <w:sz w:val="20"/>
          <w:szCs w:val="20"/>
          <w:lang w:val="en-GB"/>
        </w:rPr>
        <w:t xml:space="preserve"> please contact </w:t>
      </w:r>
      <w:hyperlink r:id="rId16" w:history="1">
        <w:r w:rsidRPr="003C3925">
          <w:rPr>
            <w:rStyle w:val="Hipervnculo"/>
            <w:rFonts w:cstheme="majorHAnsi"/>
            <w:sz w:val="20"/>
            <w:szCs w:val="20"/>
            <w:lang w:val="en-GB"/>
          </w:rPr>
          <w:t>inves.seleccion@ucm.es</w:t>
        </w:r>
      </w:hyperlink>
      <w:r w:rsidRPr="003C3925">
        <w:rPr>
          <w:rFonts w:asciiTheme="majorHAnsi" w:hAnsiTheme="majorHAnsi" w:cstheme="majorHAnsi"/>
          <w:sz w:val="20"/>
          <w:szCs w:val="20"/>
          <w:lang w:val="en-GB"/>
        </w:rPr>
        <w:t xml:space="preserve">. </w:t>
      </w:r>
    </w:p>
    <w:p w:rsidR="004A3954" w:rsidRPr="00341FF7" w:rsidRDefault="004A3954" w:rsidP="004A3954">
      <w:pPr>
        <w:rPr>
          <w:rFonts w:asciiTheme="majorHAnsi" w:hAnsiTheme="majorHAnsi" w:cstheme="majorHAnsi"/>
          <w:i/>
          <w:u w:val="single"/>
          <w:lang w:val="en-GB"/>
        </w:rPr>
      </w:pPr>
      <w:r w:rsidRPr="003C3925">
        <w:rPr>
          <w:rFonts w:asciiTheme="majorHAnsi" w:hAnsiTheme="majorHAnsi" w:cstheme="majorHAnsi"/>
          <w:b/>
          <w:i/>
          <w:sz w:val="20"/>
          <w:szCs w:val="20"/>
          <w:u w:val="single"/>
          <w:lang w:val="en-GB"/>
        </w:rPr>
        <w:t>IMPORTAN</w:t>
      </w:r>
      <w:r w:rsidRPr="003C3925">
        <w:rPr>
          <w:rFonts w:asciiTheme="majorHAnsi" w:hAnsiTheme="majorHAnsi" w:cstheme="majorHAnsi"/>
          <w:i/>
          <w:sz w:val="20"/>
          <w:szCs w:val="20"/>
          <w:u w:val="single"/>
          <w:lang w:val="en-GB"/>
        </w:rPr>
        <w:t>T:</w:t>
      </w:r>
      <w:r w:rsidRPr="003C3925">
        <w:rPr>
          <w:rFonts w:asciiTheme="majorHAnsi" w:hAnsiTheme="majorHAnsi" w:cstheme="majorHAnsi"/>
          <w:i/>
          <w:sz w:val="20"/>
          <w:szCs w:val="20"/>
          <w:lang w:val="en-GB"/>
        </w:rPr>
        <w:t xml:space="preserve"> see details on documentation requirements, deadlines and so on in the full text of the</w:t>
      </w:r>
      <w:r w:rsidRPr="00341FF7">
        <w:rPr>
          <w:rFonts w:asciiTheme="majorHAnsi" w:hAnsiTheme="majorHAnsi" w:cstheme="majorHAnsi"/>
          <w:i/>
          <w:lang w:val="en-GB"/>
        </w:rPr>
        <w:t xml:space="preserve"> call.</w:t>
      </w:r>
    </w:p>
    <w:p w:rsidR="004A3954" w:rsidRPr="0069295D" w:rsidRDefault="004A3954" w:rsidP="004A3954">
      <w:pPr>
        <w:rPr>
          <w:rFonts w:asciiTheme="majorHAnsi" w:hAnsiTheme="majorHAnsi" w:cstheme="majorHAnsi"/>
          <w:b/>
          <w:sz w:val="28"/>
          <w:szCs w:val="28"/>
          <w:lang w:val="en-GB"/>
        </w:rPr>
      </w:pPr>
      <w:r w:rsidRPr="0069295D">
        <w:rPr>
          <w:rFonts w:asciiTheme="majorHAnsi" w:hAnsiTheme="majorHAnsi" w:cstheme="majorHAnsi"/>
          <w:b/>
          <w:sz w:val="28"/>
          <w:szCs w:val="28"/>
          <w:lang w:val="en-GB"/>
        </w:rPr>
        <w:t xml:space="preserve">The evaluation </w:t>
      </w:r>
      <w:r>
        <w:rPr>
          <w:rFonts w:asciiTheme="majorHAnsi" w:hAnsiTheme="majorHAnsi" w:cstheme="majorHAnsi"/>
          <w:b/>
          <w:sz w:val="28"/>
          <w:szCs w:val="28"/>
          <w:lang w:val="en-GB"/>
        </w:rPr>
        <w:t>a</w:t>
      </w:r>
      <w:r w:rsidRPr="0069295D">
        <w:rPr>
          <w:rFonts w:asciiTheme="majorHAnsi" w:hAnsiTheme="majorHAnsi" w:cstheme="majorHAnsi"/>
          <w:b/>
          <w:sz w:val="28"/>
          <w:szCs w:val="28"/>
          <w:lang w:val="en-GB"/>
        </w:rPr>
        <w:t xml:space="preserve">nd selection </w:t>
      </w:r>
      <w:r>
        <w:rPr>
          <w:rFonts w:asciiTheme="majorHAnsi" w:hAnsiTheme="majorHAnsi" w:cstheme="majorHAnsi"/>
          <w:b/>
          <w:sz w:val="28"/>
          <w:szCs w:val="28"/>
          <w:lang w:val="en-GB"/>
        </w:rPr>
        <w:t>decision shall be performed by:</w:t>
      </w:r>
    </w:p>
    <w:tbl>
      <w:tblPr>
        <w:tblW w:w="9356" w:type="dxa"/>
        <w:tblInd w:w="-1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36"/>
        <w:gridCol w:w="6520"/>
      </w:tblGrid>
      <w:tr w:rsidR="004A3954" w:rsidRPr="008F2FC3" w:rsidTr="00E52A7E">
        <w:tc>
          <w:tcPr>
            <w:tcW w:w="2836" w:type="dxa"/>
            <w:shd w:val="clear" w:color="auto" w:fill="F2F2F2" w:themeFill="background1" w:themeFillShade="F2"/>
          </w:tcPr>
          <w:p w:rsidR="004A3954" w:rsidRPr="003C3925" w:rsidRDefault="004A3954" w:rsidP="00E52A7E">
            <w:pPr>
              <w:ind w:left="30"/>
              <w:rPr>
                <w:rFonts w:asciiTheme="majorHAnsi" w:hAnsiTheme="majorHAnsi" w:cstheme="majorHAnsi"/>
                <w:b/>
                <w:color w:val="000000" w:themeColor="text1"/>
                <w:sz w:val="20"/>
                <w:szCs w:val="20"/>
                <w:lang w:val="en-GB"/>
              </w:rPr>
            </w:pPr>
            <w:r w:rsidRPr="003C3925">
              <w:rPr>
                <w:rFonts w:asciiTheme="majorHAnsi" w:hAnsiTheme="majorHAnsi" w:cstheme="majorHAnsi"/>
                <w:b/>
                <w:color w:val="000000" w:themeColor="text1"/>
                <w:sz w:val="20"/>
                <w:szCs w:val="20"/>
                <w:lang w:val="en-GB"/>
              </w:rPr>
              <w:t xml:space="preserve">General and applicants with </w:t>
            </w:r>
            <w:proofErr w:type="spellStart"/>
            <w:r w:rsidRPr="003C3925">
              <w:rPr>
                <w:rFonts w:asciiTheme="majorHAnsi" w:hAnsiTheme="majorHAnsi" w:cstheme="majorHAnsi"/>
                <w:b/>
                <w:color w:val="000000" w:themeColor="text1"/>
                <w:sz w:val="20"/>
                <w:szCs w:val="20"/>
                <w:lang w:val="en-GB"/>
              </w:rPr>
              <w:t>dissabilities</w:t>
            </w:r>
            <w:proofErr w:type="spellEnd"/>
            <w:r w:rsidRPr="003C3925">
              <w:rPr>
                <w:rFonts w:asciiTheme="majorHAnsi" w:hAnsiTheme="majorHAnsi" w:cstheme="majorHAnsi"/>
                <w:b/>
                <w:color w:val="000000" w:themeColor="text1"/>
                <w:sz w:val="20"/>
                <w:szCs w:val="20"/>
                <w:lang w:val="en-GB"/>
              </w:rPr>
              <w:t xml:space="preserve"> shift</w:t>
            </w:r>
          </w:p>
        </w:tc>
        <w:tc>
          <w:tcPr>
            <w:tcW w:w="6520" w:type="dxa"/>
          </w:tcPr>
          <w:p w:rsidR="004A3954" w:rsidRPr="003C3925" w:rsidRDefault="004A3954" w:rsidP="00E52A7E">
            <w:pPr>
              <w:ind w:left="31"/>
              <w:rPr>
                <w:rFonts w:asciiTheme="majorHAnsi" w:hAnsiTheme="majorHAnsi" w:cstheme="majorHAnsi"/>
                <w:sz w:val="20"/>
                <w:szCs w:val="20"/>
                <w:lang w:val="en-GB"/>
              </w:rPr>
            </w:pPr>
            <w:hyperlink r:id="rId17" w:history="1">
              <w:r w:rsidRPr="003C3925">
                <w:rPr>
                  <w:rStyle w:val="Hipervnculo"/>
                  <w:rFonts w:cstheme="majorHAnsi"/>
                  <w:sz w:val="20"/>
                  <w:szCs w:val="20"/>
                  <w:lang w:val="en-GB"/>
                </w:rPr>
                <w:t>Research Committee</w:t>
              </w:r>
            </w:hyperlink>
            <w:r w:rsidRPr="003C3925">
              <w:rPr>
                <w:rFonts w:asciiTheme="majorHAnsi" w:hAnsiTheme="majorHAnsi" w:cstheme="majorHAnsi"/>
                <w:sz w:val="20"/>
                <w:szCs w:val="20"/>
                <w:lang w:val="en-GB"/>
              </w:rPr>
              <w:t xml:space="preserve"> of the UCM with the support of the Evaluation Committees of the </w:t>
            </w:r>
            <w:proofErr w:type="spellStart"/>
            <w:r w:rsidRPr="003C3925">
              <w:rPr>
                <w:rFonts w:asciiTheme="majorHAnsi" w:hAnsiTheme="majorHAnsi" w:cstheme="majorHAnsi"/>
                <w:sz w:val="20"/>
                <w:szCs w:val="20"/>
                <w:lang w:val="en-GB"/>
              </w:rPr>
              <w:t>centers</w:t>
            </w:r>
            <w:proofErr w:type="spellEnd"/>
            <w:r w:rsidRPr="003C3925">
              <w:rPr>
                <w:rFonts w:asciiTheme="majorHAnsi" w:hAnsiTheme="majorHAnsi" w:cstheme="majorHAnsi"/>
                <w:sz w:val="20"/>
                <w:szCs w:val="20"/>
                <w:lang w:val="en-GB"/>
              </w:rPr>
              <w:t>.</w:t>
            </w:r>
          </w:p>
        </w:tc>
      </w:tr>
      <w:tr w:rsidR="004A3954" w:rsidRPr="000C56C3" w:rsidTr="00E52A7E">
        <w:tc>
          <w:tcPr>
            <w:tcW w:w="2836" w:type="dxa"/>
            <w:shd w:val="clear" w:color="auto" w:fill="F2F2F2" w:themeFill="background1" w:themeFillShade="F2"/>
          </w:tcPr>
          <w:p w:rsidR="004A3954" w:rsidRPr="003C3925" w:rsidRDefault="004A3954" w:rsidP="00E52A7E">
            <w:pPr>
              <w:ind w:left="30"/>
              <w:rPr>
                <w:rFonts w:asciiTheme="majorHAnsi" w:hAnsiTheme="majorHAnsi" w:cstheme="majorHAnsi"/>
                <w:b/>
                <w:color w:val="000000" w:themeColor="text1"/>
                <w:sz w:val="20"/>
                <w:szCs w:val="20"/>
              </w:rPr>
            </w:pPr>
            <w:r w:rsidRPr="003C3925">
              <w:rPr>
                <w:rFonts w:asciiTheme="majorHAnsi" w:hAnsiTheme="majorHAnsi" w:cstheme="majorHAnsi"/>
                <w:b/>
                <w:color w:val="000000" w:themeColor="text1"/>
                <w:sz w:val="20"/>
                <w:szCs w:val="20"/>
              </w:rPr>
              <w:t>Real Colegio Complutense de Harvard shift</w:t>
            </w:r>
          </w:p>
        </w:tc>
        <w:tc>
          <w:tcPr>
            <w:tcW w:w="6520" w:type="dxa"/>
          </w:tcPr>
          <w:p w:rsidR="004A3954" w:rsidRPr="003C3925" w:rsidRDefault="004A3954" w:rsidP="00E52A7E">
            <w:pPr>
              <w:ind w:left="31"/>
              <w:rPr>
                <w:rFonts w:asciiTheme="majorHAnsi" w:hAnsiTheme="majorHAnsi" w:cstheme="majorHAnsi"/>
                <w:sz w:val="20"/>
                <w:szCs w:val="20"/>
              </w:rPr>
            </w:pPr>
            <w:proofErr w:type="spellStart"/>
            <w:r w:rsidRPr="003C3925">
              <w:rPr>
                <w:rFonts w:asciiTheme="majorHAnsi" w:hAnsiTheme="majorHAnsi" w:cstheme="majorHAnsi"/>
                <w:sz w:val="20"/>
                <w:szCs w:val="20"/>
              </w:rPr>
              <w:t>Specific</w:t>
            </w:r>
            <w:proofErr w:type="spellEnd"/>
            <w:r w:rsidRPr="003C3925">
              <w:rPr>
                <w:rFonts w:asciiTheme="majorHAnsi" w:hAnsiTheme="majorHAnsi" w:cstheme="majorHAnsi"/>
                <w:sz w:val="20"/>
                <w:szCs w:val="20"/>
              </w:rPr>
              <w:t xml:space="preserve"> </w:t>
            </w:r>
            <w:proofErr w:type="spellStart"/>
            <w:r w:rsidRPr="003C3925">
              <w:rPr>
                <w:rFonts w:asciiTheme="majorHAnsi" w:hAnsiTheme="majorHAnsi" w:cstheme="majorHAnsi"/>
                <w:sz w:val="20"/>
                <w:szCs w:val="20"/>
              </w:rPr>
              <w:t>committee</w:t>
            </w:r>
            <w:proofErr w:type="spellEnd"/>
            <w:r w:rsidRPr="003C3925">
              <w:rPr>
                <w:rFonts w:asciiTheme="majorHAnsi" w:hAnsiTheme="majorHAnsi" w:cstheme="majorHAnsi"/>
                <w:sz w:val="20"/>
                <w:szCs w:val="20"/>
              </w:rPr>
              <w:t xml:space="preserve">. </w:t>
            </w:r>
          </w:p>
        </w:tc>
      </w:tr>
    </w:tbl>
    <w:p w:rsidR="004A3954" w:rsidRDefault="004A3954" w:rsidP="004A3954">
      <w:pPr>
        <w:rPr>
          <w:rFonts w:asciiTheme="majorHAnsi" w:hAnsiTheme="majorHAnsi" w:cstheme="majorHAnsi"/>
        </w:rPr>
      </w:pPr>
    </w:p>
    <w:p w:rsidR="004A3954" w:rsidRPr="00F70086" w:rsidRDefault="004A3954" w:rsidP="004A3954">
      <w:pPr>
        <w:pBdr>
          <w:top w:val="single" w:sz="4" w:space="1" w:color="auto"/>
          <w:left w:val="single" w:sz="4" w:space="4" w:color="auto"/>
          <w:bottom w:val="single" w:sz="4" w:space="1" w:color="auto"/>
          <w:right w:val="single" w:sz="4" w:space="4" w:color="auto"/>
        </w:pBdr>
        <w:ind w:right="-141"/>
        <w:rPr>
          <w:rFonts w:asciiTheme="majorHAnsi" w:hAnsiTheme="majorHAnsi" w:cstheme="majorHAnsi"/>
          <w:b/>
          <w:sz w:val="28"/>
          <w:szCs w:val="28"/>
          <w:lang w:val="en-GB"/>
        </w:rPr>
      </w:pPr>
      <w:r w:rsidRPr="00F70086">
        <w:rPr>
          <w:rFonts w:asciiTheme="majorHAnsi" w:hAnsiTheme="majorHAnsi" w:cstheme="majorHAnsi"/>
          <w:b/>
          <w:sz w:val="28"/>
          <w:szCs w:val="28"/>
          <w:lang w:val="en-GB"/>
        </w:rPr>
        <w:t xml:space="preserve">PhD at </w:t>
      </w:r>
      <w:proofErr w:type="spellStart"/>
      <w:r w:rsidRPr="00F70086">
        <w:rPr>
          <w:rFonts w:asciiTheme="majorHAnsi" w:hAnsiTheme="majorHAnsi" w:cstheme="majorHAnsi"/>
          <w:b/>
          <w:sz w:val="28"/>
          <w:szCs w:val="28"/>
          <w:lang w:val="en-GB"/>
        </w:rPr>
        <w:t>Complutense</w:t>
      </w:r>
      <w:proofErr w:type="spellEnd"/>
      <w:r w:rsidRPr="00F70086">
        <w:rPr>
          <w:rFonts w:asciiTheme="majorHAnsi" w:hAnsiTheme="majorHAnsi" w:cstheme="majorHAnsi"/>
          <w:b/>
          <w:sz w:val="28"/>
          <w:szCs w:val="28"/>
          <w:lang w:val="en-GB"/>
        </w:rPr>
        <w:t xml:space="preserve"> University of Madrid de Madrid</w:t>
      </w:r>
    </w:p>
    <w:p w:rsidR="004A3954" w:rsidRPr="003C3925" w:rsidRDefault="004A3954" w:rsidP="004A3954">
      <w:pPr>
        <w:ind w:right="-141"/>
        <w:jc w:val="both"/>
        <w:rPr>
          <w:rFonts w:asciiTheme="majorHAnsi" w:hAnsiTheme="majorHAnsi" w:cstheme="majorHAnsi"/>
          <w:color w:val="333333"/>
          <w:sz w:val="20"/>
          <w:szCs w:val="20"/>
          <w:lang w:val="en-GB"/>
        </w:rPr>
      </w:pPr>
      <w:r w:rsidRPr="003C3925">
        <w:rPr>
          <w:rFonts w:asciiTheme="majorHAnsi" w:hAnsiTheme="majorHAnsi" w:cstheme="majorHAnsi"/>
          <w:sz w:val="20"/>
          <w:szCs w:val="20"/>
          <w:lang w:val="en-GB"/>
        </w:rPr>
        <w:t xml:space="preserve">The </w:t>
      </w:r>
      <w:hyperlink r:id="rId18" w:history="1">
        <w:r w:rsidRPr="003C3925">
          <w:rPr>
            <w:rStyle w:val="Hipervnculo"/>
            <w:rFonts w:cstheme="majorHAnsi"/>
            <w:sz w:val="20"/>
            <w:szCs w:val="20"/>
            <w:lang w:val="en-GB"/>
          </w:rPr>
          <w:t>UCM</w:t>
        </w:r>
      </w:hyperlink>
      <w:r w:rsidRPr="003C3925">
        <w:rPr>
          <w:rFonts w:asciiTheme="majorHAnsi" w:hAnsiTheme="majorHAnsi" w:cstheme="majorHAnsi"/>
          <w:sz w:val="20"/>
          <w:szCs w:val="20"/>
          <w:lang w:val="en-GB"/>
        </w:rPr>
        <w:t xml:space="preserve"> appears consistently among the top five Spanish universities and among the best in Europe in international rankings. We offer 57 official </w:t>
      </w:r>
      <w:proofErr w:type="spellStart"/>
      <w:r w:rsidRPr="003C3925">
        <w:rPr>
          <w:rFonts w:asciiTheme="majorHAnsi" w:hAnsiTheme="majorHAnsi" w:cstheme="majorHAnsi"/>
          <w:sz w:val="20"/>
          <w:szCs w:val="20"/>
          <w:lang w:val="en-GB"/>
        </w:rPr>
        <w:t>phDprogrammes</w:t>
      </w:r>
      <w:proofErr w:type="spellEnd"/>
      <w:r w:rsidRPr="003C3925">
        <w:rPr>
          <w:rFonts w:asciiTheme="majorHAnsi" w:hAnsiTheme="majorHAnsi" w:cstheme="majorHAnsi"/>
          <w:sz w:val="20"/>
          <w:szCs w:val="20"/>
          <w:lang w:val="en-GB"/>
        </w:rPr>
        <w:t>, verified with Royal Decree 99/2011, in the five major branches of knowledge: Arts and Humanities, Sciences, Social and Legal Sciences, Health Sciences and Engineering. The complete list can be found on the website of the PhD School.</w:t>
      </w:r>
    </w:p>
    <w:p w:rsidR="004A3954" w:rsidRPr="003C3925" w:rsidRDefault="004A3954" w:rsidP="004A3954">
      <w:pPr>
        <w:ind w:right="-141"/>
        <w:jc w:val="both"/>
        <w:rPr>
          <w:rFonts w:asciiTheme="majorHAnsi" w:hAnsiTheme="majorHAnsi" w:cstheme="majorHAnsi"/>
          <w:color w:val="333333"/>
          <w:sz w:val="20"/>
          <w:szCs w:val="20"/>
          <w:lang w:val="en-GB"/>
        </w:rPr>
      </w:pPr>
      <w:r w:rsidRPr="003C3925">
        <w:rPr>
          <w:rFonts w:asciiTheme="majorHAnsi" w:hAnsiTheme="majorHAnsi" w:cstheme="majorHAnsi"/>
          <w:color w:val="333333"/>
          <w:sz w:val="20"/>
          <w:szCs w:val="20"/>
          <w:lang w:val="en-GB"/>
        </w:rPr>
        <w:t xml:space="preserve">From there you will be able to access detailed information on each of the programmes (admission, registration, calendar, lines of research, directors and tutors of the programme, training activities and so on) as well as how to contact the people in charge. </w:t>
      </w:r>
    </w:p>
    <w:p w:rsidR="004A3954" w:rsidRPr="00F70086" w:rsidRDefault="004A3954" w:rsidP="004A3954">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ind w:right="-141"/>
        <w:jc w:val="both"/>
        <w:rPr>
          <w:rFonts w:asciiTheme="majorHAnsi" w:hAnsiTheme="majorHAnsi" w:cstheme="majorHAnsi"/>
          <w:b/>
          <w:color w:val="333333"/>
          <w:sz w:val="28"/>
          <w:szCs w:val="28"/>
          <w:lang w:val="en-GB"/>
        </w:rPr>
      </w:pPr>
      <w:r w:rsidRPr="00F70086">
        <w:rPr>
          <w:rFonts w:asciiTheme="majorHAnsi" w:hAnsiTheme="majorHAnsi" w:cstheme="majorHAnsi"/>
          <w:b/>
          <w:color w:val="333333"/>
          <w:sz w:val="28"/>
          <w:szCs w:val="28"/>
          <w:lang w:val="en-GB"/>
        </w:rPr>
        <w:lastRenderedPageBreak/>
        <w:t>Training and professional development opportunities</w:t>
      </w:r>
    </w:p>
    <w:p w:rsidR="004A3954" w:rsidRPr="003C3925" w:rsidRDefault="004A3954" w:rsidP="004A3954">
      <w:pPr>
        <w:ind w:right="-141"/>
        <w:jc w:val="both"/>
        <w:rPr>
          <w:rFonts w:asciiTheme="majorHAnsi" w:hAnsiTheme="majorHAnsi" w:cstheme="majorHAnsi"/>
          <w:color w:val="333333"/>
          <w:sz w:val="20"/>
          <w:szCs w:val="20"/>
          <w:lang w:val="en-GB"/>
        </w:rPr>
      </w:pPr>
      <w:r w:rsidRPr="003C3925">
        <w:rPr>
          <w:rFonts w:asciiTheme="majorHAnsi" w:hAnsiTheme="majorHAnsi" w:cstheme="majorHAnsi"/>
          <w:color w:val="333333"/>
          <w:sz w:val="20"/>
          <w:szCs w:val="20"/>
          <w:lang w:val="en-GB"/>
        </w:rPr>
        <w:t xml:space="preserve">The UCM offers a stimulating and active environment in which to develop your training and activity as a young researcher. The Doctoral School, in collaboration with the centres and programmes, organises a multitude of activities and methodological training initiatives of a general and specific nature to support the development and research of the youngest researchers. In addition to the seminars, conferences, congresses and other activities of a scientific nature that are permanently organised at the UCM, as UCM staff you will have access to the training plan for the university's teaching and research staff. Eventually, the UCM may authorise collaboration in teaching tasks within the framework of the development of your teaching skills. You will also be able to participate in UCM calls for proposals to finance short stays in other centres, within the framework of your training as a researcher. </w:t>
      </w:r>
    </w:p>
    <w:p w:rsidR="004A3954" w:rsidRPr="00F70086" w:rsidRDefault="004A3954" w:rsidP="004A3954">
      <w:pPr>
        <w:ind w:right="-141"/>
        <w:jc w:val="both"/>
        <w:rPr>
          <w:rFonts w:asciiTheme="majorHAnsi" w:hAnsiTheme="majorHAnsi" w:cstheme="majorHAnsi"/>
          <w:color w:val="333333"/>
          <w:lang w:val="en-GB"/>
        </w:rPr>
      </w:pPr>
      <w:r w:rsidRPr="003C3925">
        <w:rPr>
          <w:rFonts w:asciiTheme="majorHAnsi" w:hAnsiTheme="majorHAnsi" w:cstheme="majorHAnsi"/>
          <w:color w:val="333333"/>
          <w:sz w:val="20"/>
          <w:szCs w:val="20"/>
          <w:lang w:val="en-GB"/>
        </w:rPr>
        <w:t>Obtaining a PhD degree in the Spanish science and technology system can give you access to highly qualified jobs in public research organisations (OPIs) or academic careers at universities (see Research career at a glance in Spain), as well as in the private sector</w:t>
      </w:r>
      <w:r w:rsidRPr="00F70086">
        <w:rPr>
          <w:rFonts w:asciiTheme="majorHAnsi" w:hAnsiTheme="majorHAnsi" w:cstheme="majorHAnsi"/>
          <w:color w:val="333333"/>
          <w:lang w:val="en-GB"/>
        </w:rPr>
        <w:t xml:space="preserve">. </w:t>
      </w:r>
    </w:p>
    <w:p w:rsidR="004A3954" w:rsidRPr="00F70086" w:rsidRDefault="004A3954" w:rsidP="004A3954">
      <w:pPr>
        <w:pBdr>
          <w:top w:val="single" w:sz="4" w:space="1" w:color="auto"/>
          <w:left w:val="single" w:sz="4" w:space="4" w:color="auto"/>
          <w:bottom w:val="single" w:sz="4" w:space="1" w:color="auto"/>
          <w:right w:val="single" w:sz="4" w:space="4" w:color="auto"/>
        </w:pBdr>
        <w:ind w:right="-141"/>
        <w:rPr>
          <w:rFonts w:asciiTheme="majorHAnsi" w:hAnsiTheme="majorHAnsi" w:cstheme="majorHAnsi"/>
          <w:b/>
          <w:sz w:val="28"/>
          <w:szCs w:val="28"/>
          <w:lang w:val="en-GB"/>
        </w:rPr>
      </w:pPr>
      <w:r w:rsidRPr="00F70086">
        <w:rPr>
          <w:rFonts w:asciiTheme="majorHAnsi" w:hAnsiTheme="majorHAnsi" w:cstheme="majorHAnsi"/>
          <w:b/>
          <w:sz w:val="28"/>
          <w:szCs w:val="28"/>
          <w:lang w:val="en-GB"/>
        </w:rPr>
        <w:t>Equal opportunity at UCM</w:t>
      </w:r>
    </w:p>
    <w:p w:rsidR="004A3954" w:rsidRPr="003C3925" w:rsidRDefault="004A3954" w:rsidP="004A3954">
      <w:pPr>
        <w:ind w:right="-141"/>
        <w:jc w:val="both"/>
        <w:rPr>
          <w:rFonts w:asciiTheme="majorHAnsi" w:hAnsiTheme="majorHAnsi" w:cstheme="majorHAnsi"/>
          <w:sz w:val="20"/>
          <w:szCs w:val="20"/>
          <w:lang w:val="en-GB"/>
        </w:rPr>
      </w:pPr>
      <w:r w:rsidRPr="003C3925">
        <w:rPr>
          <w:rFonts w:asciiTheme="majorHAnsi" w:hAnsiTheme="majorHAnsi" w:cstheme="majorHAnsi"/>
          <w:sz w:val="20"/>
          <w:szCs w:val="20"/>
          <w:lang w:val="en-GB"/>
        </w:rPr>
        <w:t xml:space="preserve">The UCM is committed to a proactive approach to equal opportunities, which includes supporting and promoting the participation of underrepresented groups, promoting an inclusive culture and valuing diversity. We make selection decisions based on personal merit and an objective assessment of the candidate against the selection criteria for each position. At the UCM we do not discriminate or treat differently candidates or staff </w:t>
      </w:r>
      <w:proofErr w:type="gramStart"/>
      <w:r w:rsidRPr="003C3925">
        <w:rPr>
          <w:rFonts w:asciiTheme="majorHAnsi" w:hAnsiTheme="majorHAnsi" w:cstheme="majorHAnsi"/>
          <w:sz w:val="20"/>
          <w:szCs w:val="20"/>
          <w:lang w:val="en-GB"/>
        </w:rPr>
        <w:t>on the basis of</w:t>
      </w:r>
      <w:proofErr w:type="gramEnd"/>
      <w:r w:rsidRPr="003C3925">
        <w:rPr>
          <w:rFonts w:asciiTheme="majorHAnsi" w:hAnsiTheme="majorHAnsi" w:cstheme="majorHAnsi"/>
          <w:sz w:val="20"/>
          <w:szCs w:val="20"/>
          <w:lang w:val="en-GB"/>
        </w:rPr>
        <w:t xml:space="preserve"> gender, family situation, race, ethnicity, disability, sexual orientation, religion, age or socioeconomic factors.</w:t>
      </w:r>
    </w:p>
    <w:p w:rsidR="004A3954" w:rsidRPr="003C3925" w:rsidRDefault="004A3954" w:rsidP="004A3954">
      <w:pPr>
        <w:ind w:right="-141"/>
        <w:jc w:val="both"/>
        <w:rPr>
          <w:rFonts w:asciiTheme="majorHAnsi" w:hAnsiTheme="majorHAnsi" w:cstheme="majorHAnsi"/>
          <w:sz w:val="20"/>
          <w:szCs w:val="20"/>
          <w:lang w:val="en-GB"/>
        </w:rPr>
      </w:pPr>
      <w:r w:rsidRPr="003C3925">
        <w:rPr>
          <w:rFonts w:asciiTheme="majorHAnsi" w:hAnsiTheme="majorHAnsi" w:cstheme="majorHAnsi"/>
          <w:sz w:val="20"/>
          <w:szCs w:val="20"/>
          <w:lang w:val="en-GB"/>
        </w:rPr>
        <w:t xml:space="preserve">The UCM promotes a culture of co-responsibility, encouraging the use of parental leave and promoting effective measures to reconcile work and family life. We also promote the rationalisation of timetables to facilitate compatibility between professional and family life. We have several services and protocols to increase equality at university. These include the </w:t>
      </w:r>
      <w:hyperlink r:id="rId19" w:history="1">
        <w:r w:rsidRPr="003C3925">
          <w:rPr>
            <w:rStyle w:val="Hipervnculo"/>
            <w:rFonts w:cstheme="majorHAnsi"/>
            <w:sz w:val="20"/>
            <w:szCs w:val="20"/>
            <w:lang w:val="en-GB"/>
          </w:rPr>
          <w:t>Equality Unit</w:t>
        </w:r>
      </w:hyperlink>
      <w:r w:rsidRPr="003C3925">
        <w:rPr>
          <w:rFonts w:asciiTheme="majorHAnsi" w:hAnsiTheme="majorHAnsi" w:cstheme="majorHAnsi"/>
          <w:sz w:val="20"/>
          <w:szCs w:val="20"/>
          <w:lang w:val="en-GB"/>
        </w:rPr>
        <w:t xml:space="preserve">, the </w:t>
      </w:r>
      <w:hyperlink r:id="rId20" w:history="1">
        <w:r w:rsidRPr="003C3925">
          <w:rPr>
            <w:rStyle w:val="Hipervnculo"/>
            <w:rFonts w:cstheme="majorHAnsi"/>
            <w:sz w:val="20"/>
            <w:szCs w:val="20"/>
            <w:lang w:val="en-GB"/>
          </w:rPr>
          <w:t>Diversity and Inclusion Support Unit</w:t>
        </w:r>
      </w:hyperlink>
      <w:r w:rsidRPr="003C3925">
        <w:rPr>
          <w:rFonts w:asciiTheme="majorHAnsi" w:hAnsiTheme="majorHAnsi" w:cstheme="majorHAnsi"/>
          <w:sz w:val="20"/>
          <w:szCs w:val="20"/>
          <w:lang w:val="en-GB"/>
        </w:rPr>
        <w:t>, and the harassment prevention protocols.</w:t>
      </w:r>
    </w:p>
    <w:p w:rsidR="004A3954" w:rsidRPr="00472AF8" w:rsidRDefault="004A3954" w:rsidP="004A395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ind w:right="-141"/>
        <w:jc w:val="both"/>
        <w:rPr>
          <w:rFonts w:asciiTheme="majorHAnsi" w:hAnsiTheme="majorHAnsi" w:cstheme="majorHAnsi"/>
          <w:b/>
          <w:sz w:val="28"/>
          <w:szCs w:val="28"/>
          <w:lang w:val="en-GB"/>
        </w:rPr>
      </w:pPr>
      <w:r>
        <w:rPr>
          <w:rFonts w:asciiTheme="majorHAnsi" w:hAnsiTheme="majorHAnsi" w:cstheme="majorHAnsi"/>
          <w:b/>
          <w:sz w:val="28"/>
          <w:szCs w:val="28"/>
          <w:lang w:val="en-GB"/>
        </w:rPr>
        <w:t>I</w:t>
      </w:r>
      <w:r w:rsidRPr="00472AF8">
        <w:rPr>
          <w:rFonts w:asciiTheme="majorHAnsi" w:hAnsiTheme="majorHAnsi" w:cstheme="majorHAnsi"/>
          <w:b/>
          <w:sz w:val="28"/>
          <w:szCs w:val="28"/>
          <w:lang w:val="en-GB"/>
        </w:rPr>
        <w:t>f you have any type of disability</w:t>
      </w:r>
    </w:p>
    <w:p w:rsidR="004A3954" w:rsidRPr="003C3925" w:rsidRDefault="004A3954" w:rsidP="004A3954">
      <w:pPr>
        <w:ind w:right="-141"/>
        <w:jc w:val="both"/>
        <w:rPr>
          <w:rFonts w:asciiTheme="majorHAnsi" w:hAnsiTheme="majorHAnsi" w:cstheme="majorHAnsi"/>
          <w:sz w:val="20"/>
          <w:szCs w:val="20"/>
          <w:lang w:val="en-GB"/>
        </w:rPr>
      </w:pPr>
      <w:r w:rsidRPr="003C3925">
        <w:rPr>
          <w:rFonts w:asciiTheme="majorHAnsi" w:hAnsiTheme="majorHAnsi" w:cstheme="majorHAnsi"/>
          <w:sz w:val="20"/>
          <w:szCs w:val="20"/>
          <w:lang w:val="en-GB"/>
        </w:rPr>
        <w:t xml:space="preserve">We welcome candidates with disabilities and are committed to ensuring that you are treated fairly throughout the selection process. We will make reasonable accommodations to make it easier for candidates to participate and, where appropriate, for them to join and carry out their work. </w:t>
      </w:r>
    </w:p>
    <w:p w:rsidR="004A3954" w:rsidRPr="003C3925" w:rsidRDefault="004A3954" w:rsidP="004A3954">
      <w:pPr>
        <w:ind w:right="-141"/>
        <w:jc w:val="both"/>
        <w:rPr>
          <w:rFonts w:asciiTheme="majorHAnsi" w:hAnsiTheme="majorHAnsi" w:cstheme="majorHAnsi"/>
          <w:sz w:val="20"/>
          <w:szCs w:val="20"/>
          <w:lang w:val="en-GB"/>
        </w:rPr>
      </w:pPr>
      <w:r w:rsidRPr="003C3925">
        <w:rPr>
          <w:rFonts w:asciiTheme="majorHAnsi" w:hAnsiTheme="majorHAnsi" w:cstheme="majorHAnsi"/>
          <w:sz w:val="20"/>
          <w:szCs w:val="20"/>
          <w:lang w:val="en-GB"/>
        </w:rPr>
        <w:t xml:space="preserve">Please indicate, in the relevant section of the application form, whether you have any disability and reasonable accommodation that you may need. If you prefer to communicate or comment on these issues directly, you can contact </w:t>
      </w:r>
      <w:hyperlink r:id="rId21" w:history="1">
        <w:r w:rsidRPr="003C3925">
          <w:rPr>
            <w:rStyle w:val="Hipervnculo"/>
            <w:rFonts w:cstheme="majorHAnsi"/>
            <w:sz w:val="20"/>
            <w:szCs w:val="20"/>
            <w:lang w:val="en-GB"/>
          </w:rPr>
          <w:t>inves.seleccion@ucm.es</w:t>
        </w:r>
      </w:hyperlink>
      <w:r w:rsidRPr="003C3925">
        <w:rPr>
          <w:rFonts w:asciiTheme="majorHAnsi" w:hAnsiTheme="majorHAnsi" w:cstheme="majorHAnsi"/>
          <w:sz w:val="20"/>
          <w:szCs w:val="20"/>
          <w:lang w:val="en-GB"/>
        </w:rPr>
        <w:t xml:space="preserve">  by email.</w:t>
      </w:r>
    </w:p>
    <w:p w:rsidR="004A3954" w:rsidRPr="003C3925" w:rsidRDefault="004A3954" w:rsidP="004A3954">
      <w:pPr>
        <w:rPr>
          <w:rFonts w:asciiTheme="majorHAnsi" w:hAnsiTheme="majorHAnsi" w:cstheme="majorHAnsi"/>
          <w:sz w:val="20"/>
          <w:szCs w:val="20"/>
          <w:lang w:val="en-GB"/>
        </w:rPr>
      </w:pPr>
    </w:p>
    <w:p w:rsidR="004A3954" w:rsidRPr="00F70086" w:rsidRDefault="004A3954" w:rsidP="004A3954">
      <w:pPr>
        <w:rPr>
          <w:rFonts w:asciiTheme="majorHAnsi" w:hAnsiTheme="majorHAnsi" w:cstheme="majorHAnsi"/>
          <w:sz w:val="20"/>
          <w:szCs w:val="20"/>
          <w:lang w:val="en-GB"/>
        </w:rPr>
      </w:pPr>
    </w:p>
    <w:p w:rsidR="004A3954" w:rsidRPr="00F70086" w:rsidRDefault="004A3954" w:rsidP="004A3954">
      <w:pPr>
        <w:rPr>
          <w:rFonts w:asciiTheme="majorHAnsi" w:hAnsiTheme="majorHAnsi" w:cstheme="majorHAnsi"/>
          <w:sz w:val="20"/>
          <w:szCs w:val="20"/>
          <w:lang w:val="en-GB"/>
        </w:rPr>
      </w:pPr>
    </w:p>
    <w:p w:rsidR="004A3954" w:rsidRPr="00F70086" w:rsidRDefault="004A3954" w:rsidP="004A3954">
      <w:pPr>
        <w:rPr>
          <w:rFonts w:asciiTheme="majorHAnsi" w:hAnsiTheme="majorHAnsi" w:cstheme="majorHAnsi"/>
          <w:sz w:val="20"/>
          <w:szCs w:val="20"/>
          <w:lang w:val="en-GB"/>
        </w:rPr>
      </w:pPr>
    </w:p>
    <w:p w:rsidR="004A3954" w:rsidRPr="00F70086" w:rsidRDefault="004A3954" w:rsidP="004A3954">
      <w:pPr>
        <w:rPr>
          <w:rFonts w:asciiTheme="majorHAnsi" w:hAnsiTheme="majorHAnsi" w:cstheme="majorHAnsi"/>
          <w:sz w:val="20"/>
          <w:szCs w:val="20"/>
          <w:lang w:val="en-GB"/>
        </w:rPr>
      </w:pPr>
    </w:p>
    <w:p w:rsidR="004A3954" w:rsidRPr="00F70086" w:rsidRDefault="004A3954" w:rsidP="004A3954">
      <w:pPr>
        <w:rPr>
          <w:rFonts w:asciiTheme="majorHAnsi" w:hAnsiTheme="majorHAnsi" w:cstheme="majorHAnsi"/>
          <w:sz w:val="20"/>
          <w:szCs w:val="20"/>
          <w:lang w:val="en-GB"/>
        </w:rPr>
      </w:pPr>
    </w:p>
    <w:p w:rsidR="004A3954" w:rsidRPr="00F70086" w:rsidRDefault="004A3954" w:rsidP="004A3954">
      <w:pPr>
        <w:rPr>
          <w:rFonts w:asciiTheme="majorHAnsi" w:hAnsiTheme="majorHAnsi" w:cstheme="majorHAnsi"/>
          <w:sz w:val="20"/>
          <w:szCs w:val="20"/>
          <w:lang w:val="en-GB"/>
        </w:rPr>
      </w:pPr>
    </w:p>
    <w:p w:rsidR="004A3954" w:rsidRPr="00F70086" w:rsidRDefault="004A3954" w:rsidP="004A3954">
      <w:pPr>
        <w:rPr>
          <w:rFonts w:asciiTheme="majorHAnsi" w:hAnsiTheme="majorHAnsi" w:cstheme="majorHAnsi"/>
          <w:sz w:val="20"/>
          <w:szCs w:val="20"/>
          <w:lang w:val="en-GB"/>
        </w:rPr>
      </w:pPr>
    </w:p>
    <w:p w:rsidR="004A3954" w:rsidRPr="00F70086" w:rsidRDefault="004A3954" w:rsidP="004A3954">
      <w:pPr>
        <w:rPr>
          <w:rFonts w:asciiTheme="majorHAnsi" w:hAnsiTheme="majorHAnsi" w:cstheme="majorHAnsi"/>
          <w:sz w:val="20"/>
          <w:szCs w:val="20"/>
          <w:lang w:val="en-GB"/>
        </w:rPr>
      </w:pPr>
    </w:p>
    <w:sectPr w:rsidR="004A3954" w:rsidRPr="00F70086" w:rsidSect="006F1A40">
      <w:headerReference w:type="default" r:id="rId22"/>
      <w:footerReference w:type="default" r:id="rId23"/>
      <w:pgSz w:w="11906" w:h="16838"/>
      <w:pgMar w:top="1418" w:right="1701"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3034130"/>
      <w:docPartObj>
        <w:docPartGallery w:val="Page Numbers (Bottom of Page)"/>
        <w:docPartUnique/>
      </w:docPartObj>
    </w:sdtPr>
    <w:sdtEndPr>
      <w:rPr>
        <w:rFonts w:asciiTheme="majorHAnsi" w:hAnsiTheme="majorHAnsi" w:cstheme="majorHAnsi"/>
        <w:sz w:val="20"/>
        <w:szCs w:val="20"/>
      </w:rPr>
    </w:sdtEndPr>
    <w:sdtContent>
      <w:p w:rsidR="008F2FC3" w:rsidRPr="008522AB" w:rsidRDefault="004A3954">
        <w:pPr>
          <w:pStyle w:val="Piedepgina"/>
          <w:jc w:val="right"/>
          <w:rPr>
            <w:rFonts w:asciiTheme="majorHAnsi" w:hAnsiTheme="majorHAnsi" w:cstheme="majorHAnsi"/>
            <w:sz w:val="20"/>
            <w:szCs w:val="20"/>
          </w:rPr>
        </w:pPr>
        <w:r w:rsidRPr="008522AB">
          <w:rPr>
            <w:rFonts w:asciiTheme="majorHAnsi" w:hAnsiTheme="majorHAnsi" w:cstheme="majorHAnsi"/>
            <w:sz w:val="20"/>
            <w:szCs w:val="20"/>
          </w:rPr>
          <w:fldChar w:fldCharType="begin"/>
        </w:r>
        <w:r w:rsidRPr="008522AB">
          <w:rPr>
            <w:rFonts w:asciiTheme="majorHAnsi" w:hAnsiTheme="majorHAnsi" w:cstheme="majorHAnsi"/>
            <w:sz w:val="20"/>
            <w:szCs w:val="20"/>
          </w:rPr>
          <w:instrText>PAGE   \* MERGEFORMAT</w:instrText>
        </w:r>
        <w:r w:rsidRPr="008522AB">
          <w:rPr>
            <w:rFonts w:asciiTheme="majorHAnsi" w:hAnsiTheme="majorHAnsi" w:cstheme="majorHAnsi"/>
            <w:sz w:val="20"/>
            <w:szCs w:val="20"/>
          </w:rPr>
          <w:fldChar w:fldCharType="separate"/>
        </w:r>
        <w:r>
          <w:rPr>
            <w:rFonts w:asciiTheme="majorHAnsi" w:hAnsiTheme="majorHAnsi" w:cstheme="majorHAnsi"/>
            <w:noProof/>
            <w:sz w:val="20"/>
            <w:szCs w:val="20"/>
          </w:rPr>
          <w:t>6</w:t>
        </w:r>
        <w:r w:rsidRPr="008522AB">
          <w:rPr>
            <w:rFonts w:asciiTheme="majorHAnsi" w:hAnsiTheme="majorHAnsi" w:cstheme="majorHAnsi"/>
            <w:sz w:val="20"/>
            <w:szCs w:val="20"/>
          </w:rPr>
          <w:fldChar w:fldCharType="end"/>
        </w:r>
      </w:p>
    </w:sdtContent>
  </w:sdt>
  <w:p w:rsidR="008F2FC3" w:rsidRDefault="004A3954">
    <w:pPr>
      <w:pStyle w:val="Piedepgin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FC3" w:rsidRDefault="004A3954">
    <w:pPr>
      <w:pStyle w:val="Encabezado"/>
    </w:pPr>
    <w:r>
      <w:rPr>
        <w:noProof/>
        <w:lang w:eastAsia="es-ES"/>
      </w:rPr>
      <mc:AlternateContent>
        <mc:Choice Requires="wps">
          <w:drawing>
            <wp:anchor distT="45720" distB="45720" distL="114300" distR="114300" simplePos="0" relativeHeight="251659264" behindDoc="0" locked="0" layoutInCell="1" allowOverlap="1" wp14:anchorId="4D90613C" wp14:editId="36EF2426">
              <wp:simplePos x="0" y="0"/>
              <wp:positionH relativeFrom="column">
                <wp:posOffset>-733425</wp:posOffset>
              </wp:positionH>
              <wp:positionV relativeFrom="paragraph">
                <wp:posOffset>-202565</wp:posOffset>
              </wp:positionV>
              <wp:extent cx="7562850" cy="190500"/>
              <wp:effectExtent l="0" t="0" r="0"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190500"/>
                      </a:xfrm>
                      <a:prstGeom prst="rect">
                        <a:avLst/>
                      </a:prstGeom>
                      <a:solidFill>
                        <a:srgbClr val="1F4E79">
                          <a:alpha val="10196"/>
                        </a:srgbClr>
                      </a:solidFill>
                      <a:ln w="9525">
                        <a:noFill/>
                        <a:miter lim="800000"/>
                        <a:headEnd/>
                        <a:tailEnd/>
                      </a:ln>
                    </wps:spPr>
                    <wps:txbx>
                      <w:txbxContent>
                        <w:p w:rsidR="008F2FC3" w:rsidRPr="005E511A" w:rsidRDefault="004A3954" w:rsidP="009C7D1C">
                          <w:pPr>
                            <w:rPr>
                              <w:rFonts w:asciiTheme="majorHAnsi" w:hAnsiTheme="majorHAnsi" w:cstheme="majorHAnsi"/>
                              <w:color w:val="1F3864" w:themeColor="accent1" w:themeShade="80"/>
                              <w:sz w:val="18"/>
                              <w:szCs w:val="18"/>
                            </w:rPr>
                          </w:pPr>
                          <w:r>
                            <w:rPr>
                              <w:rFonts w:asciiTheme="majorHAnsi" w:hAnsiTheme="majorHAnsi" w:cstheme="majorHAnsi"/>
                              <w:color w:val="1F3864" w:themeColor="accent1" w:themeShade="80"/>
                              <w:sz w:val="18"/>
                              <w:szCs w:val="18"/>
                            </w:rPr>
                            <w:t xml:space="preserve">    </w:t>
                          </w:r>
                          <w:r w:rsidRPr="005E511A">
                            <w:rPr>
                              <w:rFonts w:asciiTheme="majorHAnsi" w:hAnsiTheme="majorHAnsi" w:cstheme="majorHAnsi"/>
                              <w:color w:val="1F3864" w:themeColor="accent1" w:themeShade="80"/>
                              <w:sz w:val="18"/>
                              <w:szCs w:val="18"/>
                            </w:rPr>
                            <w:t xml:space="preserve">Contratos predoctorales UCM </w:t>
                          </w:r>
                          <w:r w:rsidRPr="005E511A">
                            <w:rPr>
                              <w:rFonts w:asciiTheme="majorHAnsi" w:hAnsiTheme="majorHAnsi" w:cstheme="majorHAnsi"/>
                              <w:color w:val="1F3864" w:themeColor="accent1" w:themeShade="80"/>
                              <w:sz w:val="18"/>
                              <w:szCs w:val="18"/>
                            </w:rPr>
                            <w:tab/>
                          </w:r>
                          <w:r w:rsidRPr="005E511A">
                            <w:rPr>
                              <w:rFonts w:asciiTheme="majorHAnsi" w:hAnsiTheme="majorHAnsi" w:cstheme="majorHAnsi"/>
                              <w:color w:val="1F3864" w:themeColor="accent1" w:themeShade="80"/>
                              <w:sz w:val="18"/>
                              <w:szCs w:val="18"/>
                            </w:rPr>
                            <w:tab/>
                          </w:r>
                          <w:r w:rsidRPr="005E511A">
                            <w:rPr>
                              <w:rFonts w:asciiTheme="majorHAnsi" w:hAnsiTheme="majorHAnsi" w:cstheme="majorHAnsi"/>
                              <w:color w:val="1F3864" w:themeColor="accent1" w:themeShade="80"/>
                              <w:sz w:val="18"/>
                              <w:szCs w:val="18"/>
                            </w:rPr>
                            <w:tab/>
                          </w:r>
                          <w:r w:rsidRPr="005E511A">
                            <w:rPr>
                              <w:rFonts w:asciiTheme="majorHAnsi" w:hAnsiTheme="majorHAnsi" w:cstheme="majorHAnsi"/>
                              <w:color w:val="1F3864" w:themeColor="accent1" w:themeShade="80"/>
                              <w:sz w:val="18"/>
                              <w:szCs w:val="18"/>
                            </w:rPr>
                            <w:tab/>
                          </w:r>
                          <w:r w:rsidRPr="005E511A">
                            <w:rPr>
                              <w:rFonts w:asciiTheme="majorHAnsi" w:hAnsiTheme="majorHAnsi" w:cstheme="majorHAnsi"/>
                              <w:color w:val="1F3864" w:themeColor="accent1" w:themeShade="80"/>
                              <w:sz w:val="18"/>
                              <w:szCs w:val="18"/>
                            </w:rPr>
                            <w:tab/>
                          </w:r>
                          <w:r>
                            <w:rPr>
                              <w:rFonts w:asciiTheme="majorHAnsi" w:hAnsiTheme="majorHAnsi" w:cstheme="majorHAnsi"/>
                              <w:color w:val="1F3864" w:themeColor="accent1" w:themeShade="80"/>
                              <w:sz w:val="18"/>
                              <w:szCs w:val="18"/>
                            </w:rPr>
                            <w:tab/>
                          </w:r>
                          <w:r>
                            <w:rPr>
                              <w:rFonts w:asciiTheme="majorHAnsi" w:hAnsiTheme="majorHAnsi" w:cstheme="majorHAnsi"/>
                              <w:color w:val="1F3864" w:themeColor="accent1" w:themeShade="80"/>
                              <w:sz w:val="18"/>
                              <w:szCs w:val="18"/>
                            </w:rPr>
                            <w:tab/>
                          </w:r>
                          <w:r>
                            <w:rPr>
                              <w:rFonts w:asciiTheme="majorHAnsi" w:hAnsiTheme="majorHAnsi" w:cstheme="majorHAnsi"/>
                              <w:color w:val="1F3864" w:themeColor="accent1" w:themeShade="80"/>
                              <w:sz w:val="18"/>
                              <w:szCs w:val="18"/>
                            </w:rPr>
                            <w:tab/>
                          </w:r>
                          <w:r>
                            <w:rPr>
                              <w:rFonts w:asciiTheme="majorHAnsi" w:hAnsiTheme="majorHAnsi" w:cstheme="majorHAnsi"/>
                              <w:color w:val="1F3864" w:themeColor="accent1" w:themeShade="80"/>
                              <w:sz w:val="18"/>
                              <w:szCs w:val="18"/>
                            </w:rPr>
                            <w:tab/>
                          </w:r>
                          <w:r>
                            <w:rPr>
                              <w:rFonts w:asciiTheme="majorHAnsi" w:hAnsiTheme="majorHAnsi" w:cstheme="majorHAnsi"/>
                              <w:color w:val="1F3864" w:themeColor="accent1" w:themeShade="80"/>
                              <w:sz w:val="18"/>
                              <w:szCs w:val="18"/>
                            </w:rPr>
                            <w:tab/>
                          </w:r>
                          <w:r>
                            <w:rPr>
                              <w:rFonts w:asciiTheme="majorHAnsi" w:hAnsiTheme="majorHAnsi" w:cstheme="majorHAnsi"/>
                              <w:color w:val="1F3864" w:themeColor="accent1" w:themeShade="80"/>
                              <w:sz w:val="18"/>
                              <w:szCs w:val="18"/>
                            </w:rPr>
                            <w:tab/>
                            <w:t xml:space="preserve">               </w:t>
                          </w:r>
                          <w:r w:rsidRPr="005E511A">
                            <w:rPr>
                              <w:rFonts w:asciiTheme="majorHAnsi" w:hAnsiTheme="majorHAnsi" w:cstheme="majorHAnsi"/>
                              <w:color w:val="1F3864" w:themeColor="accent1" w:themeShade="80"/>
                              <w:sz w:val="18"/>
                              <w:szCs w:val="18"/>
                            </w:rPr>
                            <w:t>Guía Interna</w:t>
                          </w:r>
                        </w:p>
                      </w:txbxContent>
                    </wps:txbx>
                    <wps:bodyPr rot="0" vert="horz" wrap="square" lIns="91440" tIns="18000" rIns="91440" bIns="18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90613C" id="_x0000_t202" coordsize="21600,21600" o:spt="202" path="m,l,21600r21600,l21600,xe">
              <v:stroke joinstyle="miter"/>
              <v:path gradientshapeok="t" o:connecttype="rect"/>
            </v:shapetype>
            <v:shape id="Cuadro de texto 2" o:spid="_x0000_s1026" type="#_x0000_t202" style="position:absolute;margin-left:-57.75pt;margin-top:-15.95pt;width:595.5pt;height: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T38NgIAAEMEAAAOAAAAZHJzL2Uyb0RvYy54bWysU9tu2zAMfR+wfxD0vtrOkrYx4hRd2g4D&#10;ugvQ7QMYSY6FyaImKbG7rx8lp222vQ3zgyGJ5OHhIbm6GnvDDsoHjbbh1VnJmbICpba7hn/7evfm&#10;krMQwUowaFXDH1XgV+vXr1aDq9UMOzRSeUYgNtSDa3gXo6uLIohO9RDO0ClLxhZ9D5GufldIDwOh&#10;96aYleV5MaCXzqNQIdDrzWTk64zftkrEz20bVGSm4cQt5r/P/236F+sV1DsPrtPiSAP+gUUP2lLS&#10;Z6gbiMD2Xv8F1WvhMWAbzwT2BbatFirXQNVU5R/VPHTgVK6FxAnuWabw/2DFp8MXz7Rs+FvOLPTU&#10;os0epEcmFYtqjMhmSaTBhZp8Hxx5x/EdjtTsXHBw9yi+B2Zx04HdqWvvcegUSCJZpcjiJHTCCQlk&#10;O3xESdlgHzEDja3vk4KkCSN0atbjc4OIBxP0eLE4n10uyCTIVi3LRZk7WED9FO18iO8V9iwdGu5p&#10;ADI6HO5DTGygfnJJyQIaLe+0Mfnid9uN8ewANCzV3fz2YjnFGtfB8bWslue5Koqd3DPmbzjGsqHh&#10;y8VskcMtpgR50HodadqN7ht+WaZvmr8k162V2SWCNtOZqBp71C9JNokXx+1IjknULcpHUtLjNNW0&#10;hXTo0P/kbKCJbnj4sQevODMfLHVjWc3naQXypUr5OfOnlu2pBawgqIZHzqbjJua1SUJZvKautToL&#10;+sLkyJUmNWty3Kq0Cqf37PWy++tfAAAA//8DAFBLAwQUAAYACAAAACEAe76LQuEAAAAMAQAADwAA&#10;AGRycy9kb3ducmV2LnhtbEyPQU/DMAyF70j8h8hIXNCWFNjGStNpYkJoGhw2OHBMG9NWNHbVZFv5&#10;96QnuNl+T8/fy1aDa8UJe98waUimCgRSybahSsPH+/PkAYQPhqxpmVDDD3pY5ZcXmUktn2mPp0Oo&#10;RAwhnxoNdQhdKqUva3TGT7lDitoX986EuPaVtL05x3DXylul5tKZhuKH2nT4VGP5fTg6DTeb3Xzz&#10;9vpi9/drVtuq+FzsAmt9fTWsH0EEHMKfGUb8iA55ZCr4SNaLVsMkSWaz6I3TXbIEMVrUYjwVo7gE&#10;mWfyf4n8FwAA//8DAFBLAQItABQABgAIAAAAIQC2gziS/gAAAOEBAAATAAAAAAAAAAAAAAAAAAAA&#10;AABbQ29udGVudF9UeXBlc10ueG1sUEsBAi0AFAAGAAgAAAAhADj9If/WAAAAlAEAAAsAAAAAAAAA&#10;AAAAAAAALwEAAF9yZWxzLy5yZWxzUEsBAi0AFAAGAAgAAAAhAD05Pfw2AgAAQwQAAA4AAAAAAAAA&#10;AAAAAAAALgIAAGRycy9lMm9Eb2MueG1sUEsBAi0AFAAGAAgAAAAhAHu+i0LhAAAADAEAAA8AAAAA&#10;AAAAAAAAAAAAkAQAAGRycy9kb3ducmV2LnhtbFBLBQYAAAAABAAEAPMAAACeBQAAAAA=&#10;" fillcolor="#1f4e79" stroked="f">
              <v:fill opacity="6682f"/>
              <v:textbox inset=",.5mm,,.5mm">
                <w:txbxContent>
                  <w:p w:rsidR="008F2FC3" w:rsidRPr="005E511A" w:rsidRDefault="004A3954" w:rsidP="009C7D1C">
                    <w:pPr>
                      <w:rPr>
                        <w:rFonts w:asciiTheme="majorHAnsi" w:hAnsiTheme="majorHAnsi" w:cstheme="majorHAnsi"/>
                        <w:color w:val="1F3864" w:themeColor="accent1" w:themeShade="80"/>
                        <w:sz w:val="18"/>
                        <w:szCs w:val="18"/>
                      </w:rPr>
                    </w:pPr>
                    <w:r>
                      <w:rPr>
                        <w:rFonts w:asciiTheme="majorHAnsi" w:hAnsiTheme="majorHAnsi" w:cstheme="majorHAnsi"/>
                        <w:color w:val="1F3864" w:themeColor="accent1" w:themeShade="80"/>
                        <w:sz w:val="18"/>
                        <w:szCs w:val="18"/>
                      </w:rPr>
                      <w:t xml:space="preserve">    </w:t>
                    </w:r>
                    <w:r w:rsidRPr="005E511A">
                      <w:rPr>
                        <w:rFonts w:asciiTheme="majorHAnsi" w:hAnsiTheme="majorHAnsi" w:cstheme="majorHAnsi"/>
                        <w:color w:val="1F3864" w:themeColor="accent1" w:themeShade="80"/>
                        <w:sz w:val="18"/>
                        <w:szCs w:val="18"/>
                      </w:rPr>
                      <w:t xml:space="preserve">Contratos predoctorales UCM </w:t>
                    </w:r>
                    <w:r w:rsidRPr="005E511A">
                      <w:rPr>
                        <w:rFonts w:asciiTheme="majorHAnsi" w:hAnsiTheme="majorHAnsi" w:cstheme="majorHAnsi"/>
                        <w:color w:val="1F3864" w:themeColor="accent1" w:themeShade="80"/>
                        <w:sz w:val="18"/>
                        <w:szCs w:val="18"/>
                      </w:rPr>
                      <w:tab/>
                    </w:r>
                    <w:r w:rsidRPr="005E511A">
                      <w:rPr>
                        <w:rFonts w:asciiTheme="majorHAnsi" w:hAnsiTheme="majorHAnsi" w:cstheme="majorHAnsi"/>
                        <w:color w:val="1F3864" w:themeColor="accent1" w:themeShade="80"/>
                        <w:sz w:val="18"/>
                        <w:szCs w:val="18"/>
                      </w:rPr>
                      <w:tab/>
                    </w:r>
                    <w:r w:rsidRPr="005E511A">
                      <w:rPr>
                        <w:rFonts w:asciiTheme="majorHAnsi" w:hAnsiTheme="majorHAnsi" w:cstheme="majorHAnsi"/>
                        <w:color w:val="1F3864" w:themeColor="accent1" w:themeShade="80"/>
                        <w:sz w:val="18"/>
                        <w:szCs w:val="18"/>
                      </w:rPr>
                      <w:tab/>
                    </w:r>
                    <w:r w:rsidRPr="005E511A">
                      <w:rPr>
                        <w:rFonts w:asciiTheme="majorHAnsi" w:hAnsiTheme="majorHAnsi" w:cstheme="majorHAnsi"/>
                        <w:color w:val="1F3864" w:themeColor="accent1" w:themeShade="80"/>
                        <w:sz w:val="18"/>
                        <w:szCs w:val="18"/>
                      </w:rPr>
                      <w:tab/>
                    </w:r>
                    <w:r w:rsidRPr="005E511A">
                      <w:rPr>
                        <w:rFonts w:asciiTheme="majorHAnsi" w:hAnsiTheme="majorHAnsi" w:cstheme="majorHAnsi"/>
                        <w:color w:val="1F3864" w:themeColor="accent1" w:themeShade="80"/>
                        <w:sz w:val="18"/>
                        <w:szCs w:val="18"/>
                      </w:rPr>
                      <w:tab/>
                    </w:r>
                    <w:r>
                      <w:rPr>
                        <w:rFonts w:asciiTheme="majorHAnsi" w:hAnsiTheme="majorHAnsi" w:cstheme="majorHAnsi"/>
                        <w:color w:val="1F3864" w:themeColor="accent1" w:themeShade="80"/>
                        <w:sz w:val="18"/>
                        <w:szCs w:val="18"/>
                      </w:rPr>
                      <w:tab/>
                    </w:r>
                    <w:r>
                      <w:rPr>
                        <w:rFonts w:asciiTheme="majorHAnsi" w:hAnsiTheme="majorHAnsi" w:cstheme="majorHAnsi"/>
                        <w:color w:val="1F3864" w:themeColor="accent1" w:themeShade="80"/>
                        <w:sz w:val="18"/>
                        <w:szCs w:val="18"/>
                      </w:rPr>
                      <w:tab/>
                    </w:r>
                    <w:r>
                      <w:rPr>
                        <w:rFonts w:asciiTheme="majorHAnsi" w:hAnsiTheme="majorHAnsi" w:cstheme="majorHAnsi"/>
                        <w:color w:val="1F3864" w:themeColor="accent1" w:themeShade="80"/>
                        <w:sz w:val="18"/>
                        <w:szCs w:val="18"/>
                      </w:rPr>
                      <w:tab/>
                    </w:r>
                    <w:r>
                      <w:rPr>
                        <w:rFonts w:asciiTheme="majorHAnsi" w:hAnsiTheme="majorHAnsi" w:cstheme="majorHAnsi"/>
                        <w:color w:val="1F3864" w:themeColor="accent1" w:themeShade="80"/>
                        <w:sz w:val="18"/>
                        <w:szCs w:val="18"/>
                      </w:rPr>
                      <w:tab/>
                    </w:r>
                    <w:r>
                      <w:rPr>
                        <w:rFonts w:asciiTheme="majorHAnsi" w:hAnsiTheme="majorHAnsi" w:cstheme="majorHAnsi"/>
                        <w:color w:val="1F3864" w:themeColor="accent1" w:themeShade="80"/>
                        <w:sz w:val="18"/>
                        <w:szCs w:val="18"/>
                      </w:rPr>
                      <w:tab/>
                    </w:r>
                    <w:r>
                      <w:rPr>
                        <w:rFonts w:asciiTheme="majorHAnsi" w:hAnsiTheme="majorHAnsi" w:cstheme="majorHAnsi"/>
                        <w:color w:val="1F3864" w:themeColor="accent1" w:themeShade="80"/>
                        <w:sz w:val="18"/>
                        <w:szCs w:val="18"/>
                      </w:rPr>
                      <w:tab/>
                      <w:t xml:space="preserve">               </w:t>
                    </w:r>
                    <w:r w:rsidRPr="005E511A">
                      <w:rPr>
                        <w:rFonts w:asciiTheme="majorHAnsi" w:hAnsiTheme="majorHAnsi" w:cstheme="majorHAnsi"/>
                        <w:color w:val="1F3864" w:themeColor="accent1" w:themeShade="80"/>
                        <w:sz w:val="18"/>
                        <w:szCs w:val="18"/>
                      </w:rPr>
                      <w:t>Guía Interna</w:t>
                    </w:r>
                  </w:p>
                </w:txbxContent>
              </v:textbox>
              <w10:wrap type="square"/>
            </v:shape>
          </w:pict>
        </mc:Fallback>
      </mc:AlternateContent>
    </w:r>
  </w:p>
  <w:p w:rsidR="008F2FC3" w:rsidRDefault="004A395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4C06"/>
    <w:multiLevelType w:val="hybridMultilevel"/>
    <w:tmpl w:val="891EBF5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2DE37C1"/>
    <w:multiLevelType w:val="hybridMultilevel"/>
    <w:tmpl w:val="8B50F05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2EE0C7C"/>
    <w:multiLevelType w:val="hybridMultilevel"/>
    <w:tmpl w:val="55EE07BE"/>
    <w:lvl w:ilvl="0" w:tplc="0C0A0003">
      <w:start w:val="1"/>
      <w:numFmt w:val="bullet"/>
      <w:lvlText w:val="o"/>
      <w:lvlJc w:val="left"/>
      <w:pPr>
        <w:ind w:left="360" w:hanging="360"/>
      </w:pPr>
      <w:rPr>
        <w:rFonts w:ascii="Courier New" w:hAnsi="Courier New" w:cs="Courier New"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46548536">
      <w:start w:val="1"/>
      <w:numFmt w:val="decimal"/>
      <w:lvlText w:val="%4."/>
      <w:lvlJc w:val="left"/>
      <w:pPr>
        <w:ind w:left="2520" w:hanging="360"/>
      </w:pPr>
      <w:rPr>
        <w:color w:val="7F7F7F" w:themeColor="text1" w:themeTint="8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04FD031E"/>
    <w:multiLevelType w:val="hybridMultilevel"/>
    <w:tmpl w:val="A13055C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06743E15"/>
    <w:multiLevelType w:val="hybridMultilevel"/>
    <w:tmpl w:val="F76C851A"/>
    <w:lvl w:ilvl="0" w:tplc="1318F6B0">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78822A4"/>
    <w:multiLevelType w:val="hybridMultilevel"/>
    <w:tmpl w:val="29309C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B295680"/>
    <w:multiLevelType w:val="hybridMultilevel"/>
    <w:tmpl w:val="5BFE762E"/>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0EBB4A23"/>
    <w:multiLevelType w:val="hybridMultilevel"/>
    <w:tmpl w:val="D5884DE6"/>
    <w:lvl w:ilvl="0" w:tplc="1318F6B0">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0EE80891"/>
    <w:multiLevelType w:val="multilevel"/>
    <w:tmpl w:val="681ED2EC"/>
    <w:lvl w:ilvl="0">
      <w:start w:val="3"/>
      <w:numFmt w:val="decimal"/>
      <w:lvlText w:val="%1"/>
      <w:lvlJc w:val="left"/>
      <w:pPr>
        <w:ind w:left="360" w:hanging="360"/>
      </w:pPr>
      <w:rPr>
        <w:rFonts w:hint="default"/>
      </w:rPr>
    </w:lvl>
    <w:lvl w:ilvl="1">
      <w:start w:val="2"/>
      <w:numFmt w:val="decimal"/>
      <w:lvlText w:val="%1.%2"/>
      <w:lvlJc w:val="left"/>
      <w:pPr>
        <w:ind w:left="1494" w:hanging="360"/>
      </w:pPr>
      <w:rPr>
        <w:rFonts w:hint="default"/>
        <w:color w:val="7F7F7F" w:themeColor="text1" w:themeTint="80"/>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9" w15:restartNumberingAfterBreak="0">
    <w:nsid w:val="10FA7629"/>
    <w:multiLevelType w:val="hybridMultilevel"/>
    <w:tmpl w:val="FAA889E2"/>
    <w:lvl w:ilvl="0" w:tplc="0C0A0001">
      <w:start w:val="1"/>
      <w:numFmt w:val="bullet"/>
      <w:lvlText w:val=""/>
      <w:lvlJc w:val="left"/>
      <w:pPr>
        <w:ind w:left="2146" w:hanging="360"/>
      </w:pPr>
      <w:rPr>
        <w:rFonts w:ascii="Symbol" w:hAnsi="Symbol" w:hint="default"/>
      </w:rPr>
    </w:lvl>
    <w:lvl w:ilvl="1" w:tplc="0C0A0003">
      <w:start w:val="1"/>
      <w:numFmt w:val="bullet"/>
      <w:lvlText w:val="o"/>
      <w:lvlJc w:val="left"/>
      <w:pPr>
        <w:ind w:left="2517" w:hanging="360"/>
      </w:pPr>
      <w:rPr>
        <w:rFonts w:ascii="Courier New" w:hAnsi="Courier New" w:cs="Courier New" w:hint="default"/>
      </w:rPr>
    </w:lvl>
    <w:lvl w:ilvl="2" w:tplc="0C0A0005" w:tentative="1">
      <w:start w:val="1"/>
      <w:numFmt w:val="bullet"/>
      <w:lvlText w:val=""/>
      <w:lvlJc w:val="left"/>
      <w:pPr>
        <w:ind w:left="3237" w:hanging="360"/>
      </w:pPr>
      <w:rPr>
        <w:rFonts w:ascii="Wingdings" w:hAnsi="Wingdings" w:hint="default"/>
      </w:rPr>
    </w:lvl>
    <w:lvl w:ilvl="3" w:tplc="0C0A0001" w:tentative="1">
      <w:start w:val="1"/>
      <w:numFmt w:val="bullet"/>
      <w:lvlText w:val=""/>
      <w:lvlJc w:val="left"/>
      <w:pPr>
        <w:ind w:left="3957" w:hanging="360"/>
      </w:pPr>
      <w:rPr>
        <w:rFonts w:ascii="Symbol" w:hAnsi="Symbol" w:hint="default"/>
      </w:rPr>
    </w:lvl>
    <w:lvl w:ilvl="4" w:tplc="0C0A0003" w:tentative="1">
      <w:start w:val="1"/>
      <w:numFmt w:val="bullet"/>
      <w:lvlText w:val="o"/>
      <w:lvlJc w:val="left"/>
      <w:pPr>
        <w:ind w:left="4677" w:hanging="360"/>
      </w:pPr>
      <w:rPr>
        <w:rFonts w:ascii="Courier New" w:hAnsi="Courier New" w:cs="Courier New" w:hint="default"/>
      </w:rPr>
    </w:lvl>
    <w:lvl w:ilvl="5" w:tplc="0C0A0005" w:tentative="1">
      <w:start w:val="1"/>
      <w:numFmt w:val="bullet"/>
      <w:lvlText w:val=""/>
      <w:lvlJc w:val="left"/>
      <w:pPr>
        <w:ind w:left="5397" w:hanging="360"/>
      </w:pPr>
      <w:rPr>
        <w:rFonts w:ascii="Wingdings" w:hAnsi="Wingdings" w:hint="default"/>
      </w:rPr>
    </w:lvl>
    <w:lvl w:ilvl="6" w:tplc="0C0A0001" w:tentative="1">
      <w:start w:val="1"/>
      <w:numFmt w:val="bullet"/>
      <w:lvlText w:val=""/>
      <w:lvlJc w:val="left"/>
      <w:pPr>
        <w:ind w:left="6117" w:hanging="360"/>
      </w:pPr>
      <w:rPr>
        <w:rFonts w:ascii="Symbol" w:hAnsi="Symbol" w:hint="default"/>
      </w:rPr>
    </w:lvl>
    <w:lvl w:ilvl="7" w:tplc="0C0A0003" w:tentative="1">
      <w:start w:val="1"/>
      <w:numFmt w:val="bullet"/>
      <w:lvlText w:val="o"/>
      <w:lvlJc w:val="left"/>
      <w:pPr>
        <w:ind w:left="6837" w:hanging="360"/>
      </w:pPr>
      <w:rPr>
        <w:rFonts w:ascii="Courier New" w:hAnsi="Courier New" w:cs="Courier New" w:hint="default"/>
      </w:rPr>
    </w:lvl>
    <w:lvl w:ilvl="8" w:tplc="0C0A0005" w:tentative="1">
      <w:start w:val="1"/>
      <w:numFmt w:val="bullet"/>
      <w:lvlText w:val=""/>
      <w:lvlJc w:val="left"/>
      <w:pPr>
        <w:ind w:left="7557" w:hanging="360"/>
      </w:pPr>
      <w:rPr>
        <w:rFonts w:ascii="Wingdings" w:hAnsi="Wingdings" w:hint="default"/>
      </w:rPr>
    </w:lvl>
  </w:abstractNum>
  <w:abstractNum w:abstractNumId="10" w15:restartNumberingAfterBreak="0">
    <w:nsid w:val="20FF145A"/>
    <w:multiLevelType w:val="hybridMultilevel"/>
    <w:tmpl w:val="C21AFFA8"/>
    <w:lvl w:ilvl="0" w:tplc="0C0A0001">
      <w:start w:val="1"/>
      <w:numFmt w:val="bullet"/>
      <w:lvlText w:val=""/>
      <w:lvlJc w:val="left"/>
      <w:pPr>
        <w:ind w:left="1429" w:hanging="360"/>
      </w:pPr>
      <w:rPr>
        <w:rFonts w:ascii="Symbol" w:hAnsi="Symbol" w:hint="default"/>
      </w:rPr>
    </w:lvl>
    <w:lvl w:ilvl="1" w:tplc="1318F6B0">
      <w:start w:val="1"/>
      <w:numFmt w:val="bullet"/>
      <w:lvlText w:val=""/>
      <w:lvlJc w:val="left"/>
      <w:pPr>
        <w:ind w:left="2149" w:hanging="360"/>
      </w:pPr>
      <w:rPr>
        <w:rFonts w:ascii="Symbol" w:hAnsi="Symbol"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1" w15:restartNumberingAfterBreak="0">
    <w:nsid w:val="250558A0"/>
    <w:multiLevelType w:val="multilevel"/>
    <w:tmpl w:val="53460912"/>
    <w:lvl w:ilvl="0">
      <w:start w:val="4"/>
      <w:numFmt w:val="decimal"/>
      <w:lvlText w:val="%1."/>
      <w:lvlJc w:val="left"/>
      <w:pPr>
        <w:ind w:left="360" w:hanging="360"/>
      </w:pPr>
      <w:rPr>
        <w:rFonts w:hint="default"/>
      </w:rPr>
    </w:lvl>
    <w:lvl w:ilvl="1">
      <w:start w:val="1"/>
      <w:numFmt w:val="bullet"/>
      <w:lvlText w:val=""/>
      <w:lvlJc w:val="left"/>
      <w:pPr>
        <w:ind w:left="1211" w:hanging="360"/>
      </w:pPr>
      <w:rPr>
        <w:rFonts w:ascii="Symbol" w:hAnsi="Symbol" w:hint="default"/>
        <w:color w:val="595959" w:themeColor="text1" w:themeTint="A6"/>
        <w:sz w:val="24"/>
        <w:szCs w:val="24"/>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28E345C0"/>
    <w:multiLevelType w:val="hybridMultilevel"/>
    <w:tmpl w:val="1B28230A"/>
    <w:lvl w:ilvl="0" w:tplc="3F02C0AC">
      <w:start w:val="1"/>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C3F2C58"/>
    <w:multiLevelType w:val="hybridMultilevel"/>
    <w:tmpl w:val="BDD078E8"/>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D0677B4"/>
    <w:multiLevelType w:val="hybridMultilevel"/>
    <w:tmpl w:val="0EBCC2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9D6F8B"/>
    <w:multiLevelType w:val="hybridMultilevel"/>
    <w:tmpl w:val="39FC0360"/>
    <w:lvl w:ilvl="0" w:tplc="0C0A0003">
      <w:start w:val="1"/>
      <w:numFmt w:val="bullet"/>
      <w:lvlText w:val="o"/>
      <w:lvlJc w:val="left"/>
      <w:pPr>
        <w:ind w:left="360" w:hanging="360"/>
      </w:pPr>
      <w:rPr>
        <w:rFonts w:ascii="Courier New" w:hAnsi="Courier New" w:cs="Courier New" w:hint="default"/>
      </w:rPr>
    </w:lvl>
    <w:lvl w:ilvl="1" w:tplc="98A68574">
      <w:start w:val="3"/>
      <w:numFmt w:val="bullet"/>
      <w:lvlText w:val="-"/>
      <w:lvlJc w:val="left"/>
      <w:pPr>
        <w:ind w:left="1080" w:hanging="360"/>
      </w:pPr>
      <w:rPr>
        <w:rFonts w:ascii="Calibri" w:eastAsiaTheme="minorHAnsi" w:hAnsi="Calibri" w:cs="Calibri"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2EE41F2B"/>
    <w:multiLevelType w:val="multilevel"/>
    <w:tmpl w:val="C03C6588"/>
    <w:lvl w:ilvl="0">
      <w:start w:val="1"/>
      <w:numFmt w:val="bullet"/>
      <w:lvlText w:val=""/>
      <w:lvlJc w:val="left"/>
      <w:pPr>
        <w:tabs>
          <w:tab w:val="num" w:pos="1211"/>
        </w:tabs>
        <w:ind w:left="1211" w:hanging="360"/>
      </w:pPr>
      <w:rPr>
        <w:rFonts w:ascii="Symbol" w:hAnsi="Symbol" w:hint="default"/>
        <w:sz w:val="20"/>
      </w:rPr>
    </w:lvl>
    <w:lvl w:ilvl="1">
      <w:start w:val="1"/>
      <w:numFmt w:val="bullet"/>
      <w:lvlText w:val="o"/>
      <w:lvlJc w:val="left"/>
      <w:pPr>
        <w:tabs>
          <w:tab w:val="num" w:pos="1931"/>
        </w:tabs>
        <w:ind w:left="1931" w:hanging="360"/>
      </w:pPr>
      <w:rPr>
        <w:rFonts w:ascii="Courier New" w:hAnsi="Courier New" w:hint="default"/>
        <w:sz w:val="20"/>
      </w:rPr>
    </w:lvl>
    <w:lvl w:ilvl="2">
      <w:numFmt w:val="bullet"/>
      <w:lvlText w:val="•"/>
      <w:lvlJc w:val="left"/>
      <w:pPr>
        <w:ind w:left="2651" w:hanging="360"/>
      </w:pPr>
      <w:rPr>
        <w:rFonts w:ascii="Calibri" w:eastAsiaTheme="minorHAnsi" w:hAnsi="Calibri" w:cs="Calibri" w:hint="default"/>
      </w:rPr>
    </w:lvl>
    <w:lvl w:ilvl="3">
      <w:start w:val="2"/>
      <w:numFmt w:val="decimal"/>
      <w:lvlText w:val="%4."/>
      <w:lvlJc w:val="left"/>
      <w:pPr>
        <w:ind w:left="3371" w:hanging="360"/>
      </w:pPr>
      <w:rPr>
        <w:rFonts w:hint="default"/>
      </w:rPr>
    </w:lvl>
    <w:lvl w:ilvl="4" w:tentative="1">
      <w:start w:val="1"/>
      <w:numFmt w:val="bullet"/>
      <w:lvlText w:val=""/>
      <w:lvlJc w:val="left"/>
      <w:pPr>
        <w:tabs>
          <w:tab w:val="num" w:pos="4091"/>
        </w:tabs>
        <w:ind w:left="4091" w:hanging="360"/>
      </w:pPr>
      <w:rPr>
        <w:rFonts w:ascii="Wingdings" w:hAnsi="Wingdings" w:hint="default"/>
        <w:sz w:val="20"/>
      </w:rPr>
    </w:lvl>
    <w:lvl w:ilvl="5" w:tentative="1">
      <w:start w:val="1"/>
      <w:numFmt w:val="bullet"/>
      <w:lvlText w:val=""/>
      <w:lvlJc w:val="left"/>
      <w:pPr>
        <w:tabs>
          <w:tab w:val="num" w:pos="4811"/>
        </w:tabs>
        <w:ind w:left="4811" w:hanging="360"/>
      </w:pPr>
      <w:rPr>
        <w:rFonts w:ascii="Wingdings" w:hAnsi="Wingdings" w:hint="default"/>
        <w:sz w:val="20"/>
      </w:rPr>
    </w:lvl>
    <w:lvl w:ilvl="6" w:tentative="1">
      <w:start w:val="1"/>
      <w:numFmt w:val="bullet"/>
      <w:lvlText w:val=""/>
      <w:lvlJc w:val="left"/>
      <w:pPr>
        <w:tabs>
          <w:tab w:val="num" w:pos="5531"/>
        </w:tabs>
        <w:ind w:left="5531" w:hanging="360"/>
      </w:pPr>
      <w:rPr>
        <w:rFonts w:ascii="Wingdings" w:hAnsi="Wingdings" w:hint="default"/>
        <w:sz w:val="20"/>
      </w:rPr>
    </w:lvl>
    <w:lvl w:ilvl="7" w:tentative="1">
      <w:start w:val="1"/>
      <w:numFmt w:val="bullet"/>
      <w:lvlText w:val=""/>
      <w:lvlJc w:val="left"/>
      <w:pPr>
        <w:tabs>
          <w:tab w:val="num" w:pos="6251"/>
        </w:tabs>
        <w:ind w:left="6251" w:hanging="360"/>
      </w:pPr>
      <w:rPr>
        <w:rFonts w:ascii="Wingdings" w:hAnsi="Wingdings" w:hint="default"/>
        <w:sz w:val="20"/>
      </w:rPr>
    </w:lvl>
    <w:lvl w:ilvl="8" w:tentative="1">
      <w:start w:val="1"/>
      <w:numFmt w:val="bullet"/>
      <w:lvlText w:val=""/>
      <w:lvlJc w:val="left"/>
      <w:pPr>
        <w:tabs>
          <w:tab w:val="num" w:pos="6971"/>
        </w:tabs>
        <w:ind w:left="6971" w:hanging="360"/>
      </w:pPr>
      <w:rPr>
        <w:rFonts w:ascii="Wingdings" w:hAnsi="Wingdings" w:hint="default"/>
        <w:sz w:val="20"/>
      </w:rPr>
    </w:lvl>
  </w:abstractNum>
  <w:abstractNum w:abstractNumId="17" w15:restartNumberingAfterBreak="0">
    <w:nsid w:val="2F4A71BB"/>
    <w:multiLevelType w:val="multilevel"/>
    <w:tmpl w:val="DA9299BC"/>
    <w:lvl w:ilvl="0">
      <w:start w:val="1"/>
      <w:numFmt w:val="bullet"/>
      <w:lvlText w:val=""/>
      <w:lvlJc w:val="left"/>
      <w:pPr>
        <w:ind w:left="360" w:hanging="360"/>
      </w:pPr>
      <w:rPr>
        <w:rFonts w:ascii="Symbol" w:hAnsi="Symbol" w:hint="default"/>
      </w:rPr>
    </w:lvl>
    <w:lvl w:ilvl="1">
      <w:start w:val="1"/>
      <w:numFmt w:val="bullet"/>
      <w:lvlText w:val=""/>
      <w:lvlJc w:val="left"/>
      <w:pPr>
        <w:ind w:left="1211" w:hanging="360"/>
      </w:pPr>
      <w:rPr>
        <w:rFonts w:ascii="Symbol" w:hAnsi="Symbol" w:hint="default"/>
        <w:color w:val="595959" w:themeColor="text1" w:themeTint="A6"/>
        <w:sz w:val="24"/>
        <w:szCs w:val="24"/>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31F54850"/>
    <w:multiLevelType w:val="multilevel"/>
    <w:tmpl w:val="64B862DA"/>
    <w:lvl w:ilvl="0">
      <w:start w:val="1"/>
      <w:numFmt w:val="lowerLetter"/>
      <w:lvlText w:val="%1)"/>
      <w:lvlJc w:val="left"/>
      <w:pPr>
        <w:tabs>
          <w:tab w:val="num" w:pos="4464"/>
        </w:tabs>
        <w:ind w:left="4464" w:hanging="360"/>
      </w:pPr>
      <w:rPr>
        <w:rFonts w:hint="default"/>
        <w:sz w:val="20"/>
      </w:rPr>
    </w:lvl>
    <w:lvl w:ilvl="1">
      <w:start w:val="1"/>
      <w:numFmt w:val="bullet"/>
      <w:lvlText w:val="o"/>
      <w:lvlJc w:val="left"/>
      <w:pPr>
        <w:tabs>
          <w:tab w:val="num" w:pos="5184"/>
        </w:tabs>
        <w:ind w:left="5184" w:hanging="360"/>
      </w:pPr>
      <w:rPr>
        <w:rFonts w:ascii="Courier New" w:hAnsi="Courier New" w:hint="default"/>
        <w:sz w:val="20"/>
      </w:rPr>
    </w:lvl>
    <w:lvl w:ilvl="2">
      <w:numFmt w:val="bullet"/>
      <w:lvlText w:val="•"/>
      <w:lvlJc w:val="left"/>
      <w:pPr>
        <w:ind w:left="5904" w:hanging="360"/>
      </w:pPr>
      <w:rPr>
        <w:rFonts w:ascii="Calibri" w:eastAsiaTheme="minorHAnsi" w:hAnsi="Calibri" w:cs="Calibri" w:hint="default"/>
      </w:rPr>
    </w:lvl>
    <w:lvl w:ilvl="3">
      <w:start w:val="2"/>
      <w:numFmt w:val="decimal"/>
      <w:lvlText w:val="%4."/>
      <w:lvlJc w:val="left"/>
      <w:pPr>
        <w:ind w:left="6624" w:hanging="360"/>
      </w:pPr>
      <w:rPr>
        <w:rFonts w:hint="default"/>
      </w:rPr>
    </w:lvl>
    <w:lvl w:ilvl="4">
      <w:start w:val="1"/>
      <w:numFmt w:val="lowerLetter"/>
      <w:lvlText w:val="%5)"/>
      <w:lvlJc w:val="left"/>
      <w:pPr>
        <w:ind w:left="7344" w:hanging="360"/>
      </w:pPr>
      <w:rPr>
        <w:rFonts w:hint="default"/>
      </w:rPr>
    </w:lvl>
    <w:lvl w:ilvl="5" w:tentative="1">
      <w:start w:val="1"/>
      <w:numFmt w:val="bullet"/>
      <w:lvlText w:val=""/>
      <w:lvlJc w:val="left"/>
      <w:pPr>
        <w:tabs>
          <w:tab w:val="num" w:pos="8064"/>
        </w:tabs>
        <w:ind w:left="8064" w:hanging="360"/>
      </w:pPr>
      <w:rPr>
        <w:rFonts w:ascii="Wingdings" w:hAnsi="Wingdings" w:hint="default"/>
        <w:sz w:val="20"/>
      </w:rPr>
    </w:lvl>
    <w:lvl w:ilvl="6" w:tentative="1">
      <w:start w:val="1"/>
      <w:numFmt w:val="bullet"/>
      <w:lvlText w:val=""/>
      <w:lvlJc w:val="left"/>
      <w:pPr>
        <w:tabs>
          <w:tab w:val="num" w:pos="8784"/>
        </w:tabs>
        <w:ind w:left="8784" w:hanging="360"/>
      </w:pPr>
      <w:rPr>
        <w:rFonts w:ascii="Wingdings" w:hAnsi="Wingdings" w:hint="default"/>
        <w:sz w:val="20"/>
      </w:rPr>
    </w:lvl>
    <w:lvl w:ilvl="7" w:tentative="1">
      <w:start w:val="1"/>
      <w:numFmt w:val="bullet"/>
      <w:lvlText w:val=""/>
      <w:lvlJc w:val="left"/>
      <w:pPr>
        <w:tabs>
          <w:tab w:val="num" w:pos="9504"/>
        </w:tabs>
        <w:ind w:left="9504" w:hanging="360"/>
      </w:pPr>
      <w:rPr>
        <w:rFonts w:ascii="Wingdings" w:hAnsi="Wingdings" w:hint="default"/>
        <w:sz w:val="20"/>
      </w:rPr>
    </w:lvl>
    <w:lvl w:ilvl="8" w:tentative="1">
      <w:start w:val="1"/>
      <w:numFmt w:val="bullet"/>
      <w:lvlText w:val=""/>
      <w:lvlJc w:val="left"/>
      <w:pPr>
        <w:tabs>
          <w:tab w:val="num" w:pos="10224"/>
        </w:tabs>
        <w:ind w:left="10224" w:hanging="360"/>
      </w:pPr>
      <w:rPr>
        <w:rFonts w:ascii="Wingdings" w:hAnsi="Wingdings" w:hint="default"/>
        <w:sz w:val="20"/>
      </w:rPr>
    </w:lvl>
  </w:abstractNum>
  <w:abstractNum w:abstractNumId="19" w15:restartNumberingAfterBreak="0">
    <w:nsid w:val="3D3D7E74"/>
    <w:multiLevelType w:val="hybridMultilevel"/>
    <w:tmpl w:val="0D409A1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3EB02C22"/>
    <w:multiLevelType w:val="hybridMultilevel"/>
    <w:tmpl w:val="A1F6EA7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428A586A"/>
    <w:multiLevelType w:val="hybridMultilevel"/>
    <w:tmpl w:val="C0BA4F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CB447F6"/>
    <w:multiLevelType w:val="hybridMultilevel"/>
    <w:tmpl w:val="EC261FE0"/>
    <w:lvl w:ilvl="0" w:tplc="0C0A0003">
      <w:start w:val="1"/>
      <w:numFmt w:val="bullet"/>
      <w:lvlText w:val="o"/>
      <w:lvlJc w:val="left"/>
      <w:pPr>
        <w:ind w:left="935" w:hanging="360"/>
      </w:pPr>
      <w:rPr>
        <w:rFonts w:ascii="Courier New" w:hAnsi="Courier New" w:cs="Courier New" w:hint="default"/>
      </w:rPr>
    </w:lvl>
    <w:lvl w:ilvl="1" w:tplc="0C0A0003">
      <w:start w:val="1"/>
      <w:numFmt w:val="bullet"/>
      <w:lvlText w:val="o"/>
      <w:lvlJc w:val="left"/>
      <w:pPr>
        <w:ind w:left="1655" w:hanging="360"/>
      </w:pPr>
      <w:rPr>
        <w:rFonts w:ascii="Courier New" w:hAnsi="Courier New" w:cs="Courier New" w:hint="default"/>
      </w:rPr>
    </w:lvl>
    <w:lvl w:ilvl="2" w:tplc="0C0A0005" w:tentative="1">
      <w:start w:val="1"/>
      <w:numFmt w:val="bullet"/>
      <w:lvlText w:val=""/>
      <w:lvlJc w:val="left"/>
      <w:pPr>
        <w:ind w:left="2375" w:hanging="360"/>
      </w:pPr>
      <w:rPr>
        <w:rFonts w:ascii="Wingdings" w:hAnsi="Wingdings" w:hint="default"/>
      </w:rPr>
    </w:lvl>
    <w:lvl w:ilvl="3" w:tplc="0C0A0001" w:tentative="1">
      <w:start w:val="1"/>
      <w:numFmt w:val="bullet"/>
      <w:lvlText w:val=""/>
      <w:lvlJc w:val="left"/>
      <w:pPr>
        <w:ind w:left="3095" w:hanging="360"/>
      </w:pPr>
      <w:rPr>
        <w:rFonts w:ascii="Symbol" w:hAnsi="Symbol" w:hint="default"/>
      </w:rPr>
    </w:lvl>
    <w:lvl w:ilvl="4" w:tplc="0C0A0003" w:tentative="1">
      <w:start w:val="1"/>
      <w:numFmt w:val="bullet"/>
      <w:lvlText w:val="o"/>
      <w:lvlJc w:val="left"/>
      <w:pPr>
        <w:ind w:left="3815" w:hanging="360"/>
      </w:pPr>
      <w:rPr>
        <w:rFonts w:ascii="Courier New" w:hAnsi="Courier New" w:cs="Courier New" w:hint="default"/>
      </w:rPr>
    </w:lvl>
    <w:lvl w:ilvl="5" w:tplc="0C0A0005" w:tentative="1">
      <w:start w:val="1"/>
      <w:numFmt w:val="bullet"/>
      <w:lvlText w:val=""/>
      <w:lvlJc w:val="left"/>
      <w:pPr>
        <w:ind w:left="4535" w:hanging="360"/>
      </w:pPr>
      <w:rPr>
        <w:rFonts w:ascii="Wingdings" w:hAnsi="Wingdings" w:hint="default"/>
      </w:rPr>
    </w:lvl>
    <w:lvl w:ilvl="6" w:tplc="0C0A0001" w:tentative="1">
      <w:start w:val="1"/>
      <w:numFmt w:val="bullet"/>
      <w:lvlText w:val=""/>
      <w:lvlJc w:val="left"/>
      <w:pPr>
        <w:ind w:left="5255" w:hanging="360"/>
      </w:pPr>
      <w:rPr>
        <w:rFonts w:ascii="Symbol" w:hAnsi="Symbol" w:hint="default"/>
      </w:rPr>
    </w:lvl>
    <w:lvl w:ilvl="7" w:tplc="0C0A0003" w:tentative="1">
      <w:start w:val="1"/>
      <w:numFmt w:val="bullet"/>
      <w:lvlText w:val="o"/>
      <w:lvlJc w:val="left"/>
      <w:pPr>
        <w:ind w:left="5975" w:hanging="360"/>
      </w:pPr>
      <w:rPr>
        <w:rFonts w:ascii="Courier New" w:hAnsi="Courier New" w:cs="Courier New" w:hint="default"/>
      </w:rPr>
    </w:lvl>
    <w:lvl w:ilvl="8" w:tplc="0C0A0005" w:tentative="1">
      <w:start w:val="1"/>
      <w:numFmt w:val="bullet"/>
      <w:lvlText w:val=""/>
      <w:lvlJc w:val="left"/>
      <w:pPr>
        <w:ind w:left="6695" w:hanging="360"/>
      </w:pPr>
      <w:rPr>
        <w:rFonts w:ascii="Wingdings" w:hAnsi="Wingdings" w:hint="default"/>
      </w:rPr>
    </w:lvl>
  </w:abstractNum>
  <w:abstractNum w:abstractNumId="23" w15:restartNumberingAfterBreak="0">
    <w:nsid w:val="4E747A77"/>
    <w:multiLevelType w:val="multilevel"/>
    <w:tmpl w:val="F128264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color w:val="7F7F7F" w:themeColor="text1" w:themeTint="80"/>
        <w:sz w:val="24"/>
        <w:szCs w:val="24"/>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4EFC609C"/>
    <w:multiLevelType w:val="multilevel"/>
    <w:tmpl w:val="0D328B88"/>
    <w:lvl w:ilvl="0">
      <w:start w:val="4"/>
      <w:numFmt w:val="decimal"/>
      <w:lvlText w:val="%1."/>
      <w:lvlJc w:val="left"/>
      <w:pPr>
        <w:ind w:left="360" w:hanging="360"/>
      </w:pPr>
      <w:rPr>
        <w:rFonts w:hint="default"/>
      </w:rPr>
    </w:lvl>
    <w:lvl w:ilvl="1">
      <w:start w:val="1"/>
      <w:numFmt w:val="bullet"/>
      <w:lvlText w:val=""/>
      <w:lvlJc w:val="left"/>
      <w:pPr>
        <w:ind w:left="1211" w:hanging="360"/>
      </w:pPr>
      <w:rPr>
        <w:rFonts w:ascii="Symbol" w:hAnsi="Symbol" w:hint="default"/>
        <w:color w:val="595959" w:themeColor="text1" w:themeTint="A6"/>
        <w:sz w:val="24"/>
        <w:szCs w:val="24"/>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53B341AE"/>
    <w:multiLevelType w:val="multilevel"/>
    <w:tmpl w:val="6756AA36"/>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color w:val="595959" w:themeColor="text1" w:themeTint="A6"/>
        <w:sz w:val="24"/>
        <w:szCs w:val="24"/>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57215673"/>
    <w:multiLevelType w:val="hybridMultilevel"/>
    <w:tmpl w:val="909296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83B1002"/>
    <w:multiLevelType w:val="hybridMultilevel"/>
    <w:tmpl w:val="8BE697F2"/>
    <w:lvl w:ilvl="0" w:tplc="C0FAE9B0">
      <w:start w:val="1"/>
      <w:numFmt w:val="decimal"/>
      <w:lvlText w:val="%1."/>
      <w:lvlJc w:val="left"/>
      <w:pPr>
        <w:ind w:left="826" w:hanging="360"/>
      </w:pPr>
      <w:rPr>
        <w:rFonts w:hint="default"/>
        <w:b/>
      </w:rPr>
    </w:lvl>
    <w:lvl w:ilvl="1" w:tplc="0C0A0019" w:tentative="1">
      <w:start w:val="1"/>
      <w:numFmt w:val="lowerLetter"/>
      <w:lvlText w:val="%2."/>
      <w:lvlJc w:val="left"/>
      <w:pPr>
        <w:ind w:left="1546" w:hanging="360"/>
      </w:pPr>
    </w:lvl>
    <w:lvl w:ilvl="2" w:tplc="0C0A001B" w:tentative="1">
      <w:start w:val="1"/>
      <w:numFmt w:val="lowerRoman"/>
      <w:lvlText w:val="%3."/>
      <w:lvlJc w:val="right"/>
      <w:pPr>
        <w:ind w:left="2266" w:hanging="180"/>
      </w:pPr>
    </w:lvl>
    <w:lvl w:ilvl="3" w:tplc="0C0A000F">
      <w:start w:val="1"/>
      <w:numFmt w:val="decimal"/>
      <w:lvlText w:val="%4."/>
      <w:lvlJc w:val="left"/>
      <w:pPr>
        <w:ind w:left="2986" w:hanging="360"/>
      </w:pPr>
    </w:lvl>
    <w:lvl w:ilvl="4" w:tplc="0C0A0019" w:tentative="1">
      <w:start w:val="1"/>
      <w:numFmt w:val="lowerLetter"/>
      <w:lvlText w:val="%5."/>
      <w:lvlJc w:val="left"/>
      <w:pPr>
        <w:ind w:left="3706" w:hanging="360"/>
      </w:pPr>
    </w:lvl>
    <w:lvl w:ilvl="5" w:tplc="0C0A001B" w:tentative="1">
      <w:start w:val="1"/>
      <w:numFmt w:val="lowerRoman"/>
      <w:lvlText w:val="%6."/>
      <w:lvlJc w:val="right"/>
      <w:pPr>
        <w:ind w:left="4426" w:hanging="180"/>
      </w:pPr>
    </w:lvl>
    <w:lvl w:ilvl="6" w:tplc="0C0A000F" w:tentative="1">
      <w:start w:val="1"/>
      <w:numFmt w:val="decimal"/>
      <w:lvlText w:val="%7."/>
      <w:lvlJc w:val="left"/>
      <w:pPr>
        <w:ind w:left="5146" w:hanging="360"/>
      </w:pPr>
    </w:lvl>
    <w:lvl w:ilvl="7" w:tplc="0C0A0019" w:tentative="1">
      <w:start w:val="1"/>
      <w:numFmt w:val="lowerLetter"/>
      <w:lvlText w:val="%8."/>
      <w:lvlJc w:val="left"/>
      <w:pPr>
        <w:ind w:left="5866" w:hanging="360"/>
      </w:pPr>
    </w:lvl>
    <w:lvl w:ilvl="8" w:tplc="0C0A001B" w:tentative="1">
      <w:start w:val="1"/>
      <w:numFmt w:val="lowerRoman"/>
      <w:lvlText w:val="%9."/>
      <w:lvlJc w:val="right"/>
      <w:pPr>
        <w:ind w:left="6586" w:hanging="180"/>
      </w:pPr>
    </w:lvl>
  </w:abstractNum>
  <w:abstractNum w:abstractNumId="28" w15:restartNumberingAfterBreak="0">
    <w:nsid w:val="5B1B59E6"/>
    <w:multiLevelType w:val="multilevel"/>
    <w:tmpl w:val="DE4CAA06"/>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color w:val="7F7F7F" w:themeColor="text1" w:themeTint="80"/>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9" w15:restartNumberingAfterBreak="0">
    <w:nsid w:val="5C514EA3"/>
    <w:multiLevelType w:val="hybridMultilevel"/>
    <w:tmpl w:val="2EA280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D455C72"/>
    <w:multiLevelType w:val="hybridMultilevel"/>
    <w:tmpl w:val="A3D48010"/>
    <w:lvl w:ilvl="0" w:tplc="1318F6B0">
      <w:start w:val="1"/>
      <w:numFmt w:val="bullet"/>
      <w:lvlText w:val=""/>
      <w:lvlJc w:val="left"/>
      <w:pPr>
        <w:ind w:left="1288" w:hanging="360"/>
      </w:pPr>
      <w:rPr>
        <w:rFonts w:ascii="Symbol" w:hAnsi="Symbol" w:hint="default"/>
      </w:rPr>
    </w:lvl>
    <w:lvl w:ilvl="1" w:tplc="0C0A0003" w:tentative="1">
      <w:start w:val="1"/>
      <w:numFmt w:val="bullet"/>
      <w:lvlText w:val="o"/>
      <w:lvlJc w:val="left"/>
      <w:pPr>
        <w:ind w:left="2008" w:hanging="360"/>
      </w:pPr>
      <w:rPr>
        <w:rFonts w:ascii="Courier New" w:hAnsi="Courier New" w:cs="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31" w15:restartNumberingAfterBreak="0">
    <w:nsid w:val="5E6A40A8"/>
    <w:multiLevelType w:val="multilevel"/>
    <w:tmpl w:val="8F4CF340"/>
    <w:lvl w:ilvl="0">
      <w:start w:val="1"/>
      <w:numFmt w:val="bullet"/>
      <w:lvlText w:val=""/>
      <w:lvlJc w:val="left"/>
      <w:pPr>
        <w:tabs>
          <w:tab w:val="num" w:pos="1211"/>
        </w:tabs>
        <w:ind w:left="1211" w:hanging="360"/>
      </w:pPr>
      <w:rPr>
        <w:rFonts w:ascii="Symbol" w:hAnsi="Symbol" w:hint="default"/>
        <w:sz w:val="20"/>
      </w:rPr>
    </w:lvl>
    <w:lvl w:ilvl="1">
      <w:start w:val="1"/>
      <w:numFmt w:val="bullet"/>
      <w:lvlText w:val="o"/>
      <w:lvlJc w:val="left"/>
      <w:pPr>
        <w:tabs>
          <w:tab w:val="num" w:pos="1931"/>
        </w:tabs>
        <w:ind w:left="1931" w:hanging="360"/>
      </w:pPr>
      <w:rPr>
        <w:rFonts w:ascii="Courier New" w:hAnsi="Courier New" w:hint="default"/>
        <w:sz w:val="20"/>
      </w:rPr>
    </w:lvl>
    <w:lvl w:ilvl="2">
      <w:numFmt w:val="bullet"/>
      <w:lvlText w:val="•"/>
      <w:lvlJc w:val="left"/>
      <w:pPr>
        <w:ind w:left="2651" w:hanging="360"/>
      </w:pPr>
      <w:rPr>
        <w:rFonts w:ascii="Calibri" w:eastAsiaTheme="minorHAnsi" w:hAnsi="Calibri" w:cs="Calibri" w:hint="default"/>
      </w:rPr>
    </w:lvl>
    <w:lvl w:ilvl="3">
      <w:start w:val="2"/>
      <w:numFmt w:val="decimal"/>
      <w:lvlText w:val="%4."/>
      <w:lvlJc w:val="left"/>
      <w:pPr>
        <w:ind w:left="3371" w:hanging="360"/>
      </w:pPr>
      <w:rPr>
        <w:rFonts w:hint="default"/>
      </w:rPr>
    </w:lvl>
    <w:lvl w:ilvl="4" w:tentative="1">
      <w:start w:val="1"/>
      <w:numFmt w:val="bullet"/>
      <w:lvlText w:val=""/>
      <w:lvlJc w:val="left"/>
      <w:pPr>
        <w:tabs>
          <w:tab w:val="num" w:pos="4091"/>
        </w:tabs>
        <w:ind w:left="4091" w:hanging="360"/>
      </w:pPr>
      <w:rPr>
        <w:rFonts w:ascii="Wingdings" w:hAnsi="Wingdings" w:hint="default"/>
        <w:sz w:val="20"/>
      </w:rPr>
    </w:lvl>
    <w:lvl w:ilvl="5" w:tentative="1">
      <w:start w:val="1"/>
      <w:numFmt w:val="bullet"/>
      <w:lvlText w:val=""/>
      <w:lvlJc w:val="left"/>
      <w:pPr>
        <w:tabs>
          <w:tab w:val="num" w:pos="4811"/>
        </w:tabs>
        <w:ind w:left="4811" w:hanging="360"/>
      </w:pPr>
      <w:rPr>
        <w:rFonts w:ascii="Wingdings" w:hAnsi="Wingdings" w:hint="default"/>
        <w:sz w:val="20"/>
      </w:rPr>
    </w:lvl>
    <w:lvl w:ilvl="6" w:tentative="1">
      <w:start w:val="1"/>
      <w:numFmt w:val="bullet"/>
      <w:lvlText w:val=""/>
      <w:lvlJc w:val="left"/>
      <w:pPr>
        <w:tabs>
          <w:tab w:val="num" w:pos="5531"/>
        </w:tabs>
        <w:ind w:left="5531" w:hanging="360"/>
      </w:pPr>
      <w:rPr>
        <w:rFonts w:ascii="Wingdings" w:hAnsi="Wingdings" w:hint="default"/>
        <w:sz w:val="20"/>
      </w:rPr>
    </w:lvl>
    <w:lvl w:ilvl="7" w:tentative="1">
      <w:start w:val="1"/>
      <w:numFmt w:val="bullet"/>
      <w:lvlText w:val=""/>
      <w:lvlJc w:val="left"/>
      <w:pPr>
        <w:tabs>
          <w:tab w:val="num" w:pos="6251"/>
        </w:tabs>
        <w:ind w:left="6251" w:hanging="360"/>
      </w:pPr>
      <w:rPr>
        <w:rFonts w:ascii="Wingdings" w:hAnsi="Wingdings" w:hint="default"/>
        <w:sz w:val="20"/>
      </w:rPr>
    </w:lvl>
    <w:lvl w:ilvl="8" w:tentative="1">
      <w:start w:val="1"/>
      <w:numFmt w:val="bullet"/>
      <w:lvlText w:val=""/>
      <w:lvlJc w:val="left"/>
      <w:pPr>
        <w:tabs>
          <w:tab w:val="num" w:pos="6971"/>
        </w:tabs>
        <w:ind w:left="6971" w:hanging="360"/>
      </w:pPr>
      <w:rPr>
        <w:rFonts w:ascii="Wingdings" w:hAnsi="Wingdings" w:hint="default"/>
        <w:sz w:val="20"/>
      </w:rPr>
    </w:lvl>
  </w:abstractNum>
  <w:abstractNum w:abstractNumId="32" w15:restartNumberingAfterBreak="0">
    <w:nsid w:val="621D43B6"/>
    <w:multiLevelType w:val="multilevel"/>
    <w:tmpl w:val="8544E904"/>
    <w:lvl w:ilvl="0">
      <w:start w:val="4"/>
      <w:numFmt w:val="decimal"/>
      <w:lvlText w:val="%1."/>
      <w:lvlJc w:val="left"/>
      <w:pPr>
        <w:ind w:left="360" w:hanging="360"/>
      </w:pPr>
      <w:rPr>
        <w:rFonts w:hint="default"/>
      </w:rPr>
    </w:lvl>
    <w:lvl w:ilvl="1">
      <w:start w:val="2"/>
      <w:numFmt w:val="decimal"/>
      <w:lvlText w:val="%1.%2."/>
      <w:lvlJc w:val="left"/>
      <w:pPr>
        <w:ind w:left="1211" w:hanging="360"/>
      </w:pPr>
      <w:rPr>
        <w:rFonts w:hint="default"/>
        <w:sz w:val="24"/>
        <w:szCs w:val="24"/>
      </w:rPr>
    </w:lvl>
    <w:lvl w:ilvl="2">
      <w:start w:val="1"/>
      <w:numFmt w:val="decimal"/>
      <w:lvlText w:val="%1.%2.%3."/>
      <w:lvlJc w:val="left"/>
      <w:pPr>
        <w:ind w:left="2422" w:hanging="720"/>
      </w:pPr>
      <w:rPr>
        <w:rFonts w:asciiTheme="majorHAnsi" w:hAnsiTheme="majorHAnsi" w:cstheme="majorHAnsi"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15:restartNumberingAfterBreak="0">
    <w:nsid w:val="63655A42"/>
    <w:multiLevelType w:val="multilevel"/>
    <w:tmpl w:val="DA2A22BE"/>
    <w:lvl w:ilvl="0">
      <w:start w:val="1"/>
      <w:numFmt w:val="bullet"/>
      <w:lvlText w:val=""/>
      <w:lvlJc w:val="left"/>
      <w:pPr>
        <w:ind w:left="720" w:hanging="360"/>
      </w:pPr>
      <w:rPr>
        <w:rFonts w:ascii="Symbol" w:hAnsi="Symbol" w:hint="default"/>
      </w:rPr>
    </w:lvl>
    <w:lvl w:ilvl="1">
      <w:start w:val="2"/>
      <w:numFmt w:val="decimal"/>
      <w:lvlText w:val="%1.%2."/>
      <w:lvlJc w:val="left"/>
      <w:pPr>
        <w:ind w:left="1571" w:hanging="360"/>
      </w:pPr>
      <w:rPr>
        <w:rFonts w:hint="default"/>
        <w:sz w:val="24"/>
        <w:szCs w:val="24"/>
      </w:rPr>
    </w:lvl>
    <w:lvl w:ilvl="2">
      <w:start w:val="1"/>
      <w:numFmt w:val="decimal"/>
      <w:lvlText w:val="%1.%2.%3."/>
      <w:lvlJc w:val="left"/>
      <w:pPr>
        <w:ind w:left="2782" w:hanging="720"/>
      </w:pPr>
      <w:rPr>
        <w:rFonts w:asciiTheme="majorHAnsi" w:hAnsiTheme="majorHAnsi" w:cstheme="majorHAnsi" w:hint="default"/>
      </w:rPr>
    </w:lvl>
    <w:lvl w:ilvl="3">
      <w:start w:val="1"/>
      <w:numFmt w:val="decimal"/>
      <w:lvlText w:val="%1.%2.%3.%4."/>
      <w:lvlJc w:val="left"/>
      <w:pPr>
        <w:ind w:left="3633" w:hanging="720"/>
      </w:pPr>
      <w:rPr>
        <w:rFonts w:hint="default"/>
      </w:rPr>
    </w:lvl>
    <w:lvl w:ilvl="4">
      <w:start w:val="1"/>
      <w:numFmt w:val="decimal"/>
      <w:lvlText w:val="%1.%2.%3.%4.%5."/>
      <w:lvlJc w:val="left"/>
      <w:pPr>
        <w:ind w:left="4844" w:hanging="1080"/>
      </w:pPr>
      <w:rPr>
        <w:rFonts w:hint="default"/>
      </w:rPr>
    </w:lvl>
    <w:lvl w:ilvl="5">
      <w:start w:val="1"/>
      <w:numFmt w:val="decimal"/>
      <w:lvlText w:val="%1.%2.%3.%4.%5.%6."/>
      <w:lvlJc w:val="left"/>
      <w:pPr>
        <w:ind w:left="5695" w:hanging="1080"/>
      </w:pPr>
      <w:rPr>
        <w:rFonts w:hint="default"/>
      </w:rPr>
    </w:lvl>
    <w:lvl w:ilvl="6">
      <w:start w:val="1"/>
      <w:numFmt w:val="decimal"/>
      <w:lvlText w:val="%1.%2.%3.%4.%5.%6.%7."/>
      <w:lvlJc w:val="left"/>
      <w:pPr>
        <w:ind w:left="6906" w:hanging="1440"/>
      </w:pPr>
      <w:rPr>
        <w:rFonts w:hint="default"/>
      </w:rPr>
    </w:lvl>
    <w:lvl w:ilvl="7">
      <w:start w:val="1"/>
      <w:numFmt w:val="decimal"/>
      <w:lvlText w:val="%1.%2.%3.%4.%5.%6.%7.%8."/>
      <w:lvlJc w:val="left"/>
      <w:pPr>
        <w:ind w:left="7757" w:hanging="1440"/>
      </w:pPr>
      <w:rPr>
        <w:rFonts w:hint="default"/>
      </w:rPr>
    </w:lvl>
    <w:lvl w:ilvl="8">
      <w:start w:val="1"/>
      <w:numFmt w:val="decimal"/>
      <w:lvlText w:val="%1.%2.%3.%4.%5.%6.%7.%8.%9."/>
      <w:lvlJc w:val="left"/>
      <w:pPr>
        <w:ind w:left="8968" w:hanging="1800"/>
      </w:pPr>
      <w:rPr>
        <w:rFonts w:hint="default"/>
      </w:rPr>
    </w:lvl>
  </w:abstractNum>
  <w:abstractNum w:abstractNumId="34" w15:restartNumberingAfterBreak="0">
    <w:nsid w:val="6A190EE8"/>
    <w:multiLevelType w:val="hybridMultilevel"/>
    <w:tmpl w:val="2EDC030A"/>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15:restartNumberingAfterBreak="0">
    <w:nsid w:val="6C136948"/>
    <w:multiLevelType w:val="hybridMultilevel"/>
    <w:tmpl w:val="F962C586"/>
    <w:lvl w:ilvl="0" w:tplc="0C0A0001">
      <w:start w:val="1"/>
      <w:numFmt w:val="bullet"/>
      <w:lvlText w:val=""/>
      <w:lvlJc w:val="left"/>
      <w:pPr>
        <w:ind w:left="786" w:hanging="360"/>
      </w:pPr>
      <w:rPr>
        <w:rFonts w:ascii="Symbol" w:hAnsi="Symbol" w:hint="default"/>
      </w:rPr>
    </w:lvl>
    <w:lvl w:ilvl="1" w:tplc="0C0A0001">
      <w:start w:val="1"/>
      <w:numFmt w:val="bullet"/>
      <w:lvlText w:val=""/>
      <w:lvlJc w:val="left"/>
      <w:pPr>
        <w:ind w:left="1157" w:hanging="360"/>
      </w:pPr>
      <w:rPr>
        <w:rFonts w:ascii="Symbol" w:hAnsi="Symbol" w:hint="default"/>
      </w:rPr>
    </w:lvl>
    <w:lvl w:ilvl="2" w:tplc="0C0A0005" w:tentative="1">
      <w:start w:val="1"/>
      <w:numFmt w:val="bullet"/>
      <w:lvlText w:val=""/>
      <w:lvlJc w:val="left"/>
      <w:pPr>
        <w:ind w:left="1877" w:hanging="360"/>
      </w:pPr>
      <w:rPr>
        <w:rFonts w:ascii="Wingdings" w:hAnsi="Wingdings" w:hint="default"/>
      </w:rPr>
    </w:lvl>
    <w:lvl w:ilvl="3" w:tplc="0C0A0001" w:tentative="1">
      <w:start w:val="1"/>
      <w:numFmt w:val="bullet"/>
      <w:lvlText w:val=""/>
      <w:lvlJc w:val="left"/>
      <w:pPr>
        <w:ind w:left="2597" w:hanging="360"/>
      </w:pPr>
      <w:rPr>
        <w:rFonts w:ascii="Symbol" w:hAnsi="Symbol" w:hint="default"/>
      </w:rPr>
    </w:lvl>
    <w:lvl w:ilvl="4" w:tplc="0C0A0003" w:tentative="1">
      <w:start w:val="1"/>
      <w:numFmt w:val="bullet"/>
      <w:lvlText w:val="o"/>
      <w:lvlJc w:val="left"/>
      <w:pPr>
        <w:ind w:left="3317" w:hanging="360"/>
      </w:pPr>
      <w:rPr>
        <w:rFonts w:ascii="Courier New" w:hAnsi="Courier New" w:cs="Courier New" w:hint="default"/>
      </w:rPr>
    </w:lvl>
    <w:lvl w:ilvl="5" w:tplc="0C0A0005" w:tentative="1">
      <w:start w:val="1"/>
      <w:numFmt w:val="bullet"/>
      <w:lvlText w:val=""/>
      <w:lvlJc w:val="left"/>
      <w:pPr>
        <w:ind w:left="4037" w:hanging="360"/>
      </w:pPr>
      <w:rPr>
        <w:rFonts w:ascii="Wingdings" w:hAnsi="Wingdings" w:hint="default"/>
      </w:rPr>
    </w:lvl>
    <w:lvl w:ilvl="6" w:tplc="0C0A0001" w:tentative="1">
      <w:start w:val="1"/>
      <w:numFmt w:val="bullet"/>
      <w:lvlText w:val=""/>
      <w:lvlJc w:val="left"/>
      <w:pPr>
        <w:ind w:left="4757" w:hanging="360"/>
      </w:pPr>
      <w:rPr>
        <w:rFonts w:ascii="Symbol" w:hAnsi="Symbol" w:hint="default"/>
      </w:rPr>
    </w:lvl>
    <w:lvl w:ilvl="7" w:tplc="0C0A0003" w:tentative="1">
      <w:start w:val="1"/>
      <w:numFmt w:val="bullet"/>
      <w:lvlText w:val="o"/>
      <w:lvlJc w:val="left"/>
      <w:pPr>
        <w:ind w:left="5477" w:hanging="360"/>
      </w:pPr>
      <w:rPr>
        <w:rFonts w:ascii="Courier New" w:hAnsi="Courier New" w:cs="Courier New" w:hint="default"/>
      </w:rPr>
    </w:lvl>
    <w:lvl w:ilvl="8" w:tplc="0C0A0005" w:tentative="1">
      <w:start w:val="1"/>
      <w:numFmt w:val="bullet"/>
      <w:lvlText w:val=""/>
      <w:lvlJc w:val="left"/>
      <w:pPr>
        <w:ind w:left="6197" w:hanging="360"/>
      </w:pPr>
      <w:rPr>
        <w:rFonts w:ascii="Wingdings" w:hAnsi="Wingdings" w:hint="default"/>
      </w:rPr>
    </w:lvl>
  </w:abstractNum>
  <w:abstractNum w:abstractNumId="36" w15:restartNumberingAfterBreak="0">
    <w:nsid w:val="6F2A730B"/>
    <w:multiLevelType w:val="hybridMultilevel"/>
    <w:tmpl w:val="92E497D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15:restartNumberingAfterBreak="0">
    <w:nsid w:val="71A92D30"/>
    <w:multiLevelType w:val="hybridMultilevel"/>
    <w:tmpl w:val="A00EBBEA"/>
    <w:lvl w:ilvl="0" w:tplc="0C0A0003">
      <w:start w:val="1"/>
      <w:numFmt w:val="bullet"/>
      <w:lvlText w:val="o"/>
      <w:lvlJc w:val="left"/>
      <w:pPr>
        <w:ind w:left="1358" w:hanging="360"/>
      </w:pPr>
      <w:rPr>
        <w:rFonts w:ascii="Courier New" w:hAnsi="Courier New" w:cs="Courier New" w:hint="default"/>
      </w:rPr>
    </w:lvl>
    <w:lvl w:ilvl="1" w:tplc="0C0A0003" w:tentative="1">
      <w:start w:val="1"/>
      <w:numFmt w:val="bullet"/>
      <w:lvlText w:val="o"/>
      <w:lvlJc w:val="left"/>
      <w:pPr>
        <w:ind w:left="2078" w:hanging="360"/>
      </w:pPr>
      <w:rPr>
        <w:rFonts w:ascii="Courier New" w:hAnsi="Courier New" w:cs="Courier New" w:hint="default"/>
      </w:rPr>
    </w:lvl>
    <w:lvl w:ilvl="2" w:tplc="0C0A0005" w:tentative="1">
      <w:start w:val="1"/>
      <w:numFmt w:val="bullet"/>
      <w:lvlText w:val=""/>
      <w:lvlJc w:val="left"/>
      <w:pPr>
        <w:ind w:left="2798" w:hanging="360"/>
      </w:pPr>
      <w:rPr>
        <w:rFonts w:ascii="Wingdings" w:hAnsi="Wingdings" w:hint="default"/>
      </w:rPr>
    </w:lvl>
    <w:lvl w:ilvl="3" w:tplc="0C0A0001" w:tentative="1">
      <w:start w:val="1"/>
      <w:numFmt w:val="bullet"/>
      <w:lvlText w:val=""/>
      <w:lvlJc w:val="left"/>
      <w:pPr>
        <w:ind w:left="3518" w:hanging="360"/>
      </w:pPr>
      <w:rPr>
        <w:rFonts w:ascii="Symbol" w:hAnsi="Symbol" w:hint="default"/>
      </w:rPr>
    </w:lvl>
    <w:lvl w:ilvl="4" w:tplc="0C0A0003" w:tentative="1">
      <w:start w:val="1"/>
      <w:numFmt w:val="bullet"/>
      <w:lvlText w:val="o"/>
      <w:lvlJc w:val="left"/>
      <w:pPr>
        <w:ind w:left="4238" w:hanging="360"/>
      </w:pPr>
      <w:rPr>
        <w:rFonts w:ascii="Courier New" w:hAnsi="Courier New" w:cs="Courier New" w:hint="default"/>
      </w:rPr>
    </w:lvl>
    <w:lvl w:ilvl="5" w:tplc="0C0A0005" w:tentative="1">
      <w:start w:val="1"/>
      <w:numFmt w:val="bullet"/>
      <w:lvlText w:val=""/>
      <w:lvlJc w:val="left"/>
      <w:pPr>
        <w:ind w:left="4958" w:hanging="360"/>
      </w:pPr>
      <w:rPr>
        <w:rFonts w:ascii="Wingdings" w:hAnsi="Wingdings" w:hint="default"/>
      </w:rPr>
    </w:lvl>
    <w:lvl w:ilvl="6" w:tplc="0C0A0001" w:tentative="1">
      <w:start w:val="1"/>
      <w:numFmt w:val="bullet"/>
      <w:lvlText w:val=""/>
      <w:lvlJc w:val="left"/>
      <w:pPr>
        <w:ind w:left="5678" w:hanging="360"/>
      </w:pPr>
      <w:rPr>
        <w:rFonts w:ascii="Symbol" w:hAnsi="Symbol" w:hint="default"/>
      </w:rPr>
    </w:lvl>
    <w:lvl w:ilvl="7" w:tplc="0C0A0003" w:tentative="1">
      <w:start w:val="1"/>
      <w:numFmt w:val="bullet"/>
      <w:lvlText w:val="o"/>
      <w:lvlJc w:val="left"/>
      <w:pPr>
        <w:ind w:left="6398" w:hanging="360"/>
      </w:pPr>
      <w:rPr>
        <w:rFonts w:ascii="Courier New" w:hAnsi="Courier New" w:cs="Courier New" w:hint="default"/>
      </w:rPr>
    </w:lvl>
    <w:lvl w:ilvl="8" w:tplc="0C0A0005" w:tentative="1">
      <w:start w:val="1"/>
      <w:numFmt w:val="bullet"/>
      <w:lvlText w:val=""/>
      <w:lvlJc w:val="left"/>
      <w:pPr>
        <w:ind w:left="7118" w:hanging="360"/>
      </w:pPr>
      <w:rPr>
        <w:rFonts w:ascii="Wingdings" w:hAnsi="Wingdings" w:hint="default"/>
      </w:rPr>
    </w:lvl>
  </w:abstractNum>
  <w:abstractNum w:abstractNumId="38" w15:restartNumberingAfterBreak="0">
    <w:nsid w:val="75742E6D"/>
    <w:multiLevelType w:val="hybridMultilevel"/>
    <w:tmpl w:val="B28AD10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9" w15:restartNumberingAfterBreak="0">
    <w:nsid w:val="79312F8D"/>
    <w:multiLevelType w:val="hybridMultilevel"/>
    <w:tmpl w:val="A366186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0" w15:restartNumberingAfterBreak="0">
    <w:nsid w:val="7B3907C7"/>
    <w:multiLevelType w:val="hybridMultilevel"/>
    <w:tmpl w:val="32680BB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1" w15:restartNumberingAfterBreak="0">
    <w:nsid w:val="7B705A22"/>
    <w:multiLevelType w:val="hybridMultilevel"/>
    <w:tmpl w:val="F20EB682"/>
    <w:lvl w:ilvl="0" w:tplc="0C0A0001">
      <w:start w:val="1"/>
      <w:numFmt w:val="bullet"/>
      <w:lvlText w:val=""/>
      <w:lvlJc w:val="left"/>
      <w:pPr>
        <w:ind w:left="360" w:hanging="360"/>
      </w:pPr>
      <w:rPr>
        <w:rFonts w:ascii="Symbol" w:hAnsi="Symbol" w:hint="default"/>
      </w:rPr>
    </w:lvl>
    <w:lvl w:ilvl="1" w:tplc="16980A30">
      <w:numFmt w:val="bullet"/>
      <w:lvlText w:val="-"/>
      <w:lvlJc w:val="left"/>
      <w:pPr>
        <w:ind w:left="1080" w:hanging="360"/>
      </w:pPr>
      <w:rPr>
        <w:rFonts w:ascii="Calibri Light" w:eastAsiaTheme="minorHAnsi" w:hAnsi="Calibri Light" w:cs="Calibri Light"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2" w15:restartNumberingAfterBreak="0">
    <w:nsid w:val="7C02196B"/>
    <w:multiLevelType w:val="hybridMultilevel"/>
    <w:tmpl w:val="EF44C4E0"/>
    <w:lvl w:ilvl="0" w:tplc="3C70F792">
      <w:start w:val="1"/>
      <w:numFmt w:val="decimal"/>
      <w:lvlText w:val="%1."/>
      <w:lvlJc w:val="left"/>
      <w:pPr>
        <w:ind w:left="720" w:hanging="360"/>
      </w:pPr>
      <w:rPr>
        <w:rFonts w:hint="default"/>
        <w:color w:val="7F7F7F" w:themeColor="text1" w:themeTint="8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DE7487B"/>
    <w:multiLevelType w:val="multilevel"/>
    <w:tmpl w:val="DA743B50"/>
    <w:lvl w:ilvl="0">
      <w:start w:val="1"/>
      <w:numFmt w:val="bullet"/>
      <w:lvlText w:val="o"/>
      <w:lvlJc w:val="left"/>
      <w:pPr>
        <w:tabs>
          <w:tab w:val="num" w:pos="1134"/>
        </w:tabs>
        <w:ind w:left="1134" w:hanging="360"/>
      </w:pPr>
      <w:rPr>
        <w:rFonts w:ascii="Courier New" w:hAnsi="Courier New" w:cs="Courier New" w:hint="default"/>
        <w:sz w:val="20"/>
      </w:rPr>
    </w:lvl>
    <w:lvl w:ilvl="1">
      <w:start w:val="1"/>
      <w:numFmt w:val="bullet"/>
      <w:lvlText w:val="o"/>
      <w:lvlJc w:val="left"/>
      <w:pPr>
        <w:tabs>
          <w:tab w:val="num" w:pos="1854"/>
        </w:tabs>
        <w:ind w:left="1854" w:hanging="360"/>
      </w:pPr>
      <w:rPr>
        <w:rFonts w:ascii="Courier New" w:hAnsi="Courier New" w:hint="default"/>
        <w:sz w:val="20"/>
      </w:rPr>
    </w:lvl>
    <w:lvl w:ilvl="2">
      <w:numFmt w:val="bullet"/>
      <w:lvlText w:val="•"/>
      <w:lvlJc w:val="left"/>
      <w:pPr>
        <w:ind w:left="2574" w:hanging="360"/>
      </w:pPr>
      <w:rPr>
        <w:rFonts w:ascii="Calibri" w:eastAsiaTheme="minorHAnsi" w:hAnsi="Calibri" w:cs="Calibri" w:hint="default"/>
      </w:rPr>
    </w:lvl>
    <w:lvl w:ilvl="3">
      <w:start w:val="2"/>
      <w:numFmt w:val="decimal"/>
      <w:lvlText w:val="%4."/>
      <w:lvlJc w:val="left"/>
      <w:pPr>
        <w:ind w:left="3294" w:hanging="360"/>
      </w:pPr>
      <w:rPr>
        <w:rFonts w:hint="default"/>
      </w:rPr>
    </w:lvl>
    <w:lvl w:ilvl="4" w:tentative="1">
      <w:start w:val="1"/>
      <w:numFmt w:val="bullet"/>
      <w:lvlText w:val=""/>
      <w:lvlJc w:val="left"/>
      <w:pPr>
        <w:tabs>
          <w:tab w:val="num" w:pos="4014"/>
        </w:tabs>
        <w:ind w:left="4014" w:hanging="360"/>
      </w:pPr>
      <w:rPr>
        <w:rFonts w:ascii="Wingdings" w:hAnsi="Wingdings" w:hint="default"/>
        <w:sz w:val="20"/>
      </w:rPr>
    </w:lvl>
    <w:lvl w:ilvl="5" w:tentative="1">
      <w:start w:val="1"/>
      <w:numFmt w:val="bullet"/>
      <w:lvlText w:val=""/>
      <w:lvlJc w:val="left"/>
      <w:pPr>
        <w:tabs>
          <w:tab w:val="num" w:pos="4734"/>
        </w:tabs>
        <w:ind w:left="4734" w:hanging="360"/>
      </w:pPr>
      <w:rPr>
        <w:rFonts w:ascii="Wingdings" w:hAnsi="Wingdings" w:hint="default"/>
        <w:sz w:val="20"/>
      </w:rPr>
    </w:lvl>
    <w:lvl w:ilvl="6" w:tentative="1">
      <w:start w:val="1"/>
      <w:numFmt w:val="bullet"/>
      <w:lvlText w:val=""/>
      <w:lvlJc w:val="left"/>
      <w:pPr>
        <w:tabs>
          <w:tab w:val="num" w:pos="5454"/>
        </w:tabs>
        <w:ind w:left="5454" w:hanging="360"/>
      </w:pPr>
      <w:rPr>
        <w:rFonts w:ascii="Wingdings" w:hAnsi="Wingdings" w:hint="default"/>
        <w:sz w:val="20"/>
      </w:rPr>
    </w:lvl>
    <w:lvl w:ilvl="7" w:tentative="1">
      <w:start w:val="1"/>
      <w:numFmt w:val="bullet"/>
      <w:lvlText w:val=""/>
      <w:lvlJc w:val="left"/>
      <w:pPr>
        <w:tabs>
          <w:tab w:val="num" w:pos="6174"/>
        </w:tabs>
        <w:ind w:left="6174" w:hanging="360"/>
      </w:pPr>
      <w:rPr>
        <w:rFonts w:ascii="Wingdings" w:hAnsi="Wingdings" w:hint="default"/>
        <w:sz w:val="20"/>
      </w:rPr>
    </w:lvl>
    <w:lvl w:ilvl="8" w:tentative="1">
      <w:start w:val="1"/>
      <w:numFmt w:val="bullet"/>
      <w:lvlText w:val=""/>
      <w:lvlJc w:val="left"/>
      <w:pPr>
        <w:tabs>
          <w:tab w:val="num" w:pos="6894"/>
        </w:tabs>
        <w:ind w:left="6894" w:hanging="360"/>
      </w:pPr>
      <w:rPr>
        <w:rFonts w:ascii="Wingdings" w:hAnsi="Wingdings" w:hint="default"/>
        <w:sz w:val="20"/>
      </w:rPr>
    </w:lvl>
  </w:abstractNum>
  <w:abstractNum w:abstractNumId="44" w15:restartNumberingAfterBreak="0">
    <w:nsid w:val="7DED3B77"/>
    <w:multiLevelType w:val="hybridMultilevel"/>
    <w:tmpl w:val="19B6A746"/>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45" w15:restartNumberingAfterBreak="0">
    <w:nsid w:val="7FD96C24"/>
    <w:multiLevelType w:val="hybridMultilevel"/>
    <w:tmpl w:val="F0FEEE08"/>
    <w:lvl w:ilvl="0" w:tplc="1318F6B0">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num w:numId="1">
    <w:abstractNumId w:val="20"/>
  </w:num>
  <w:num w:numId="2">
    <w:abstractNumId w:val="13"/>
  </w:num>
  <w:num w:numId="3">
    <w:abstractNumId w:val="22"/>
  </w:num>
  <w:num w:numId="4">
    <w:abstractNumId w:val="28"/>
  </w:num>
  <w:num w:numId="5">
    <w:abstractNumId w:val="5"/>
  </w:num>
  <w:num w:numId="6">
    <w:abstractNumId w:val="42"/>
  </w:num>
  <w:num w:numId="7">
    <w:abstractNumId w:val="23"/>
  </w:num>
  <w:num w:numId="8">
    <w:abstractNumId w:val="9"/>
  </w:num>
  <w:num w:numId="9">
    <w:abstractNumId w:val="23"/>
    <w:lvlOverride w:ilvl="0">
      <w:lvl w:ilvl="0">
        <w:start w:val="2"/>
        <w:numFmt w:val="decimal"/>
        <w:lvlText w:val="%1."/>
        <w:lvlJc w:val="left"/>
        <w:pPr>
          <w:ind w:left="360" w:hanging="360"/>
        </w:pPr>
        <w:rPr>
          <w:rFonts w:hint="default"/>
        </w:rPr>
      </w:lvl>
    </w:lvlOverride>
    <w:lvlOverride w:ilvl="1">
      <w:lvl w:ilvl="1">
        <w:start w:val="1"/>
        <w:numFmt w:val="decimal"/>
        <w:lvlText w:val="%1.%2."/>
        <w:lvlJc w:val="left"/>
        <w:pPr>
          <w:ind w:left="1440" w:hanging="360"/>
        </w:pPr>
        <w:rPr>
          <w:rFonts w:hint="default"/>
          <w:color w:val="7F7F7F" w:themeColor="text1" w:themeTint="80"/>
          <w:sz w:val="24"/>
          <w:szCs w:val="24"/>
        </w:rPr>
      </w:lvl>
    </w:lvlOverride>
    <w:lvlOverride w:ilvl="2">
      <w:lvl w:ilvl="2">
        <w:start w:val="1"/>
        <w:numFmt w:val="decimal"/>
        <w:lvlText w:val="%1.%2.%3."/>
        <w:lvlJc w:val="left"/>
        <w:pPr>
          <w:ind w:left="2880" w:hanging="720"/>
        </w:pPr>
        <w:rPr>
          <w:rFonts w:hint="default"/>
        </w:rPr>
      </w:lvl>
    </w:lvlOverride>
    <w:lvlOverride w:ilvl="3">
      <w:lvl w:ilvl="3">
        <w:start w:val="1"/>
        <w:numFmt w:val="decimal"/>
        <w:lvlText w:val="%1.%2.%3.%4."/>
        <w:lvlJc w:val="left"/>
        <w:pPr>
          <w:ind w:left="3960" w:hanging="720"/>
        </w:pPr>
        <w:rPr>
          <w:rFonts w:hint="default"/>
        </w:rPr>
      </w:lvl>
    </w:lvlOverride>
    <w:lvlOverride w:ilvl="4">
      <w:lvl w:ilvl="4">
        <w:start w:val="1"/>
        <w:numFmt w:val="decimal"/>
        <w:lvlText w:val="%1.%2.%3.%4.%5."/>
        <w:lvlJc w:val="left"/>
        <w:pPr>
          <w:ind w:left="5400" w:hanging="1080"/>
        </w:pPr>
        <w:rPr>
          <w:rFonts w:hint="default"/>
        </w:rPr>
      </w:lvl>
    </w:lvlOverride>
    <w:lvlOverride w:ilvl="5">
      <w:lvl w:ilvl="5">
        <w:start w:val="1"/>
        <w:numFmt w:val="decimal"/>
        <w:lvlText w:val="%1.%2.%3.%4.%5.%6."/>
        <w:lvlJc w:val="left"/>
        <w:pPr>
          <w:ind w:left="6480" w:hanging="1080"/>
        </w:pPr>
        <w:rPr>
          <w:rFonts w:hint="default"/>
        </w:rPr>
      </w:lvl>
    </w:lvlOverride>
    <w:lvlOverride w:ilvl="6">
      <w:lvl w:ilvl="6">
        <w:start w:val="1"/>
        <w:numFmt w:val="decimal"/>
        <w:lvlText w:val="%1.%2.%3.%4.%5.%6.%7."/>
        <w:lvlJc w:val="left"/>
        <w:pPr>
          <w:ind w:left="7920" w:hanging="1440"/>
        </w:pPr>
        <w:rPr>
          <w:rFonts w:hint="default"/>
        </w:rPr>
      </w:lvl>
    </w:lvlOverride>
    <w:lvlOverride w:ilvl="7">
      <w:lvl w:ilvl="7">
        <w:start w:val="1"/>
        <w:numFmt w:val="decimal"/>
        <w:lvlText w:val="%1.%2.%3.%4.%5.%6.%7.%8."/>
        <w:lvlJc w:val="left"/>
        <w:pPr>
          <w:ind w:left="9000" w:hanging="1440"/>
        </w:pPr>
        <w:rPr>
          <w:rFonts w:hint="default"/>
        </w:rPr>
      </w:lvl>
    </w:lvlOverride>
    <w:lvlOverride w:ilvl="8">
      <w:lvl w:ilvl="8">
        <w:start w:val="1"/>
        <w:numFmt w:val="decimal"/>
        <w:lvlText w:val="%1.%2.%3.%4.%5.%6.%7.%8.%9."/>
        <w:lvlJc w:val="left"/>
        <w:pPr>
          <w:ind w:left="10440" w:hanging="1800"/>
        </w:pPr>
        <w:rPr>
          <w:rFonts w:hint="default"/>
        </w:rPr>
      </w:lvl>
    </w:lvlOverride>
  </w:num>
  <w:num w:numId="10">
    <w:abstractNumId w:val="23"/>
    <w:lvlOverride w:ilvl="0">
      <w:lvl w:ilvl="0">
        <w:start w:val="2"/>
        <w:numFmt w:val="decimal"/>
        <w:lvlText w:val="%1."/>
        <w:lvlJc w:val="left"/>
        <w:pPr>
          <w:ind w:left="360" w:hanging="360"/>
        </w:pPr>
        <w:rPr>
          <w:rFonts w:hint="default"/>
        </w:rPr>
      </w:lvl>
    </w:lvlOverride>
    <w:lvlOverride w:ilvl="1">
      <w:lvl w:ilvl="1">
        <w:start w:val="1"/>
        <w:numFmt w:val="decimal"/>
        <w:lvlText w:val="%1.%2."/>
        <w:lvlJc w:val="left"/>
        <w:pPr>
          <w:ind w:left="1440" w:hanging="360"/>
        </w:pPr>
        <w:rPr>
          <w:rFonts w:hint="default"/>
          <w:color w:val="7F7F7F" w:themeColor="text1" w:themeTint="80"/>
          <w:sz w:val="24"/>
          <w:szCs w:val="24"/>
        </w:rPr>
      </w:lvl>
    </w:lvlOverride>
    <w:lvlOverride w:ilvl="2">
      <w:lvl w:ilvl="2">
        <w:start w:val="1"/>
        <w:numFmt w:val="decimal"/>
        <w:lvlText w:val="%1.%2.%3."/>
        <w:lvlJc w:val="left"/>
        <w:pPr>
          <w:ind w:left="2880" w:hanging="720"/>
        </w:pPr>
        <w:rPr>
          <w:rFonts w:hint="default"/>
        </w:rPr>
      </w:lvl>
    </w:lvlOverride>
    <w:lvlOverride w:ilvl="3">
      <w:lvl w:ilvl="3">
        <w:start w:val="1"/>
        <w:numFmt w:val="decimal"/>
        <w:lvlText w:val="%1.%2.%3.%4."/>
        <w:lvlJc w:val="left"/>
        <w:pPr>
          <w:ind w:left="3960" w:hanging="720"/>
        </w:pPr>
        <w:rPr>
          <w:rFonts w:hint="default"/>
        </w:rPr>
      </w:lvl>
    </w:lvlOverride>
    <w:lvlOverride w:ilvl="4">
      <w:lvl w:ilvl="4">
        <w:start w:val="1"/>
        <w:numFmt w:val="decimal"/>
        <w:lvlText w:val="%1.%2.%3.%4.%5."/>
        <w:lvlJc w:val="left"/>
        <w:pPr>
          <w:ind w:left="5400" w:hanging="1080"/>
        </w:pPr>
        <w:rPr>
          <w:rFonts w:hint="default"/>
        </w:rPr>
      </w:lvl>
    </w:lvlOverride>
    <w:lvlOverride w:ilvl="5">
      <w:lvl w:ilvl="5">
        <w:start w:val="1"/>
        <w:numFmt w:val="decimal"/>
        <w:lvlText w:val="%1.%2.%3.%4.%5.%6."/>
        <w:lvlJc w:val="left"/>
        <w:pPr>
          <w:ind w:left="6480" w:hanging="1080"/>
        </w:pPr>
        <w:rPr>
          <w:rFonts w:hint="default"/>
        </w:rPr>
      </w:lvl>
    </w:lvlOverride>
    <w:lvlOverride w:ilvl="6">
      <w:lvl w:ilvl="6">
        <w:start w:val="1"/>
        <w:numFmt w:val="decimal"/>
        <w:lvlText w:val="%1.%2.%3.%4.%5.%6.%7."/>
        <w:lvlJc w:val="left"/>
        <w:pPr>
          <w:ind w:left="7920" w:hanging="1440"/>
        </w:pPr>
        <w:rPr>
          <w:rFonts w:hint="default"/>
        </w:rPr>
      </w:lvl>
    </w:lvlOverride>
    <w:lvlOverride w:ilvl="7">
      <w:lvl w:ilvl="7">
        <w:start w:val="1"/>
        <w:numFmt w:val="decimal"/>
        <w:lvlText w:val="%1.%2.%3.%4.%5.%6.%7.%8."/>
        <w:lvlJc w:val="left"/>
        <w:pPr>
          <w:ind w:left="9000" w:hanging="1440"/>
        </w:pPr>
        <w:rPr>
          <w:rFonts w:hint="default"/>
        </w:rPr>
      </w:lvl>
    </w:lvlOverride>
    <w:lvlOverride w:ilvl="8">
      <w:lvl w:ilvl="8">
        <w:start w:val="1"/>
        <w:numFmt w:val="decimal"/>
        <w:lvlText w:val="%1.%2.%3.%4.%5.%6.%7.%8.%9."/>
        <w:lvlJc w:val="left"/>
        <w:pPr>
          <w:ind w:left="10440" w:hanging="1800"/>
        </w:pPr>
        <w:rPr>
          <w:rFonts w:hint="default"/>
        </w:rPr>
      </w:lvl>
    </w:lvlOverride>
  </w:num>
  <w:num w:numId="11">
    <w:abstractNumId w:val="1"/>
  </w:num>
  <w:num w:numId="12">
    <w:abstractNumId w:val="37"/>
  </w:num>
  <w:num w:numId="13">
    <w:abstractNumId w:val="41"/>
  </w:num>
  <w:num w:numId="14">
    <w:abstractNumId w:val="34"/>
  </w:num>
  <w:num w:numId="15">
    <w:abstractNumId w:val="0"/>
  </w:num>
  <w:num w:numId="16">
    <w:abstractNumId w:val="15"/>
  </w:num>
  <w:num w:numId="17">
    <w:abstractNumId w:val="2"/>
  </w:num>
  <w:num w:numId="18">
    <w:abstractNumId w:val="12"/>
  </w:num>
  <w:num w:numId="19">
    <w:abstractNumId w:val="35"/>
  </w:num>
  <w:num w:numId="20">
    <w:abstractNumId w:val="43"/>
  </w:num>
  <w:num w:numId="21">
    <w:abstractNumId w:val="10"/>
  </w:num>
  <w:num w:numId="22">
    <w:abstractNumId w:val="25"/>
  </w:num>
  <w:num w:numId="23">
    <w:abstractNumId w:val="8"/>
  </w:num>
  <w:num w:numId="24">
    <w:abstractNumId w:val="39"/>
  </w:num>
  <w:num w:numId="25">
    <w:abstractNumId w:val="21"/>
  </w:num>
  <w:num w:numId="26">
    <w:abstractNumId w:val="7"/>
  </w:num>
  <w:num w:numId="27">
    <w:abstractNumId w:val="16"/>
  </w:num>
  <w:num w:numId="28">
    <w:abstractNumId w:val="31"/>
  </w:num>
  <w:num w:numId="29">
    <w:abstractNumId w:val="11"/>
  </w:num>
  <w:num w:numId="30">
    <w:abstractNumId w:val="17"/>
  </w:num>
  <w:num w:numId="31">
    <w:abstractNumId w:val="3"/>
  </w:num>
  <w:num w:numId="32">
    <w:abstractNumId w:val="38"/>
  </w:num>
  <w:num w:numId="33">
    <w:abstractNumId w:val="18"/>
  </w:num>
  <w:num w:numId="34">
    <w:abstractNumId w:val="32"/>
  </w:num>
  <w:num w:numId="35">
    <w:abstractNumId w:val="19"/>
  </w:num>
  <w:num w:numId="36">
    <w:abstractNumId w:val="27"/>
  </w:num>
  <w:num w:numId="37">
    <w:abstractNumId w:val="36"/>
  </w:num>
  <w:num w:numId="38">
    <w:abstractNumId w:val="26"/>
  </w:num>
  <w:num w:numId="39">
    <w:abstractNumId w:val="6"/>
  </w:num>
  <w:num w:numId="40">
    <w:abstractNumId w:val="33"/>
  </w:num>
  <w:num w:numId="41">
    <w:abstractNumId w:val="24"/>
  </w:num>
  <w:num w:numId="42">
    <w:abstractNumId w:val="44"/>
  </w:num>
  <w:num w:numId="43">
    <w:abstractNumId w:val="4"/>
  </w:num>
  <w:num w:numId="44">
    <w:abstractNumId w:val="14"/>
  </w:num>
  <w:num w:numId="45">
    <w:abstractNumId w:val="29"/>
  </w:num>
  <w:num w:numId="46">
    <w:abstractNumId w:val="45"/>
  </w:num>
  <w:num w:numId="47">
    <w:abstractNumId w:val="40"/>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954"/>
    <w:rsid w:val="004A3954"/>
    <w:rsid w:val="007D09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174AB"/>
  <w15:chartTrackingRefBased/>
  <w15:docId w15:val="{F54747DC-800A-4843-99C0-67FE01603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3954"/>
  </w:style>
  <w:style w:type="paragraph" w:styleId="Ttulo1">
    <w:name w:val="heading 1"/>
    <w:basedOn w:val="Normal"/>
    <w:next w:val="Normal"/>
    <w:link w:val="Ttulo1Car"/>
    <w:uiPriority w:val="9"/>
    <w:qFormat/>
    <w:rsid w:val="004A39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4A39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4A39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4A3954"/>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Ttulo5">
    <w:name w:val="heading 5"/>
    <w:basedOn w:val="Normal"/>
    <w:next w:val="Normal"/>
    <w:link w:val="Ttulo5Car"/>
    <w:uiPriority w:val="9"/>
    <w:semiHidden/>
    <w:unhideWhenUsed/>
    <w:qFormat/>
    <w:rsid w:val="004A3954"/>
    <w:pPr>
      <w:keepNext/>
      <w:keepLines/>
      <w:spacing w:before="40" w:after="0"/>
      <w:outlineLvl w:val="4"/>
    </w:pPr>
    <w:rPr>
      <w:rFonts w:asciiTheme="majorHAnsi" w:eastAsiaTheme="majorEastAsia" w:hAnsiTheme="majorHAnsi" w:cstheme="majorBidi"/>
      <w:caps/>
      <w:color w:val="2F5496" w:themeColor="accent1" w:themeShade="BF"/>
    </w:rPr>
  </w:style>
  <w:style w:type="paragraph" w:styleId="Ttulo6">
    <w:name w:val="heading 6"/>
    <w:basedOn w:val="Normal"/>
    <w:next w:val="Normal"/>
    <w:link w:val="Ttulo6Car"/>
    <w:uiPriority w:val="9"/>
    <w:semiHidden/>
    <w:unhideWhenUsed/>
    <w:qFormat/>
    <w:rsid w:val="004A3954"/>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Ttulo7">
    <w:name w:val="heading 7"/>
    <w:basedOn w:val="Normal"/>
    <w:next w:val="Normal"/>
    <w:link w:val="Ttulo7Car"/>
    <w:uiPriority w:val="9"/>
    <w:semiHidden/>
    <w:unhideWhenUsed/>
    <w:qFormat/>
    <w:rsid w:val="004A3954"/>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Ttulo8">
    <w:name w:val="heading 8"/>
    <w:basedOn w:val="Normal"/>
    <w:next w:val="Normal"/>
    <w:link w:val="Ttulo8Car"/>
    <w:uiPriority w:val="9"/>
    <w:semiHidden/>
    <w:unhideWhenUsed/>
    <w:qFormat/>
    <w:rsid w:val="004A3954"/>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Ttulo9">
    <w:name w:val="heading 9"/>
    <w:basedOn w:val="Normal"/>
    <w:next w:val="Normal"/>
    <w:link w:val="Ttulo9Car"/>
    <w:uiPriority w:val="9"/>
    <w:semiHidden/>
    <w:unhideWhenUsed/>
    <w:qFormat/>
    <w:rsid w:val="004A3954"/>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A3954"/>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4A3954"/>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4A3954"/>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semiHidden/>
    <w:rsid w:val="004A3954"/>
    <w:rPr>
      <w:rFonts w:asciiTheme="majorHAnsi" w:eastAsiaTheme="majorEastAsia" w:hAnsiTheme="majorHAnsi" w:cstheme="majorBidi"/>
      <w:color w:val="2F5496" w:themeColor="accent1" w:themeShade="BF"/>
      <w:sz w:val="24"/>
      <w:szCs w:val="24"/>
    </w:rPr>
  </w:style>
  <w:style w:type="character" w:customStyle="1" w:styleId="Ttulo5Car">
    <w:name w:val="Título 5 Car"/>
    <w:basedOn w:val="Fuentedeprrafopredeter"/>
    <w:link w:val="Ttulo5"/>
    <w:uiPriority w:val="9"/>
    <w:semiHidden/>
    <w:rsid w:val="004A3954"/>
    <w:rPr>
      <w:rFonts w:asciiTheme="majorHAnsi" w:eastAsiaTheme="majorEastAsia" w:hAnsiTheme="majorHAnsi" w:cstheme="majorBidi"/>
      <w:caps/>
      <w:color w:val="2F5496" w:themeColor="accent1" w:themeShade="BF"/>
    </w:rPr>
  </w:style>
  <w:style w:type="character" w:customStyle="1" w:styleId="Ttulo6Car">
    <w:name w:val="Título 6 Car"/>
    <w:basedOn w:val="Fuentedeprrafopredeter"/>
    <w:link w:val="Ttulo6"/>
    <w:uiPriority w:val="9"/>
    <w:semiHidden/>
    <w:rsid w:val="004A3954"/>
    <w:rPr>
      <w:rFonts w:asciiTheme="majorHAnsi" w:eastAsiaTheme="majorEastAsia" w:hAnsiTheme="majorHAnsi" w:cstheme="majorBidi"/>
      <w:i/>
      <w:iCs/>
      <w:caps/>
      <w:color w:val="1F3864" w:themeColor="accent1" w:themeShade="80"/>
    </w:rPr>
  </w:style>
  <w:style w:type="character" w:customStyle="1" w:styleId="Ttulo7Car">
    <w:name w:val="Título 7 Car"/>
    <w:basedOn w:val="Fuentedeprrafopredeter"/>
    <w:link w:val="Ttulo7"/>
    <w:uiPriority w:val="9"/>
    <w:semiHidden/>
    <w:rsid w:val="004A3954"/>
    <w:rPr>
      <w:rFonts w:asciiTheme="majorHAnsi" w:eastAsiaTheme="majorEastAsia" w:hAnsiTheme="majorHAnsi" w:cstheme="majorBidi"/>
      <w:b/>
      <w:bCs/>
      <w:color w:val="1F3864" w:themeColor="accent1" w:themeShade="80"/>
    </w:rPr>
  </w:style>
  <w:style w:type="character" w:customStyle="1" w:styleId="Ttulo8Car">
    <w:name w:val="Título 8 Car"/>
    <w:basedOn w:val="Fuentedeprrafopredeter"/>
    <w:link w:val="Ttulo8"/>
    <w:uiPriority w:val="9"/>
    <w:semiHidden/>
    <w:rsid w:val="004A3954"/>
    <w:rPr>
      <w:rFonts w:asciiTheme="majorHAnsi" w:eastAsiaTheme="majorEastAsia" w:hAnsiTheme="majorHAnsi" w:cstheme="majorBidi"/>
      <w:b/>
      <w:bCs/>
      <w:i/>
      <w:iCs/>
      <w:color w:val="1F3864" w:themeColor="accent1" w:themeShade="80"/>
    </w:rPr>
  </w:style>
  <w:style w:type="character" w:customStyle="1" w:styleId="Ttulo9Car">
    <w:name w:val="Título 9 Car"/>
    <w:basedOn w:val="Fuentedeprrafopredeter"/>
    <w:link w:val="Ttulo9"/>
    <w:uiPriority w:val="9"/>
    <w:semiHidden/>
    <w:rsid w:val="004A3954"/>
    <w:rPr>
      <w:rFonts w:asciiTheme="majorHAnsi" w:eastAsiaTheme="majorEastAsia" w:hAnsiTheme="majorHAnsi" w:cstheme="majorBidi"/>
      <w:i/>
      <w:iCs/>
      <w:color w:val="1F3864" w:themeColor="accent1" w:themeShade="80"/>
    </w:rPr>
  </w:style>
  <w:style w:type="paragraph" w:styleId="Encabezado">
    <w:name w:val="header"/>
    <w:basedOn w:val="Normal"/>
    <w:link w:val="EncabezadoCar"/>
    <w:uiPriority w:val="99"/>
    <w:unhideWhenUsed/>
    <w:rsid w:val="004A395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A3954"/>
  </w:style>
  <w:style w:type="paragraph" w:styleId="Piedepgina">
    <w:name w:val="footer"/>
    <w:basedOn w:val="Normal"/>
    <w:link w:val="PiedepginaCar"/>
    <w:uiPriority w:val="99"/>
    <w:unhideWhenUsed/>
    <w:rsid w:val="004A39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A3954"/>
  </w:style>
  <w:style w:type="paragraph" w:styleId="Prrafodelista">
    <w:name w:val="List Paragraph"/>
    <w:basedOn w:val="Normal"/>
    <w:uiPriority w:val="34"/>
    <w:qFormat/>
    <w:rsid w:val="004A3954"/>
    <w:pPr>
      <w:ind w:left="720"/>
      <w:contextualSpacing/>
    </w:pPr>
    <w:rPr>
      <w:rFonts w:eastAsiaTheme="minorEastAsia"/>
    </w:rPr>
  </w:style>
  <w:style w:type="character" w:styleId="Hipervnculo">
    <w:name w:val="Hyperlink"/>
    <w:basedOn w:val="Fuentedeprrafopredeter"/>
    <w:uiPriority w:val="99"/>
    <w:unhideWhenUsed/>
    <w:rsid w:val="004A3954"/>
    <w:rPr>
      <w:color w:val="0000FF"/>
      <w:u w:val="single"/>
    </w:rPr>
  </w:style>
  <w:style w:type="paragraph" w:customStyle="1" w:styleId="parrafo">
    <w:name w:val="parrafo"/>
    <w:basedOn w:val="Normal"/>
    <w:rsid w:val="004A3954"/>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39"/>
    <w:rsid w:val="004A395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basedOn w:val="Fuentedeprrafopredeter"/>
    <w:uiPriority w:val="99"/>
    <w:semiHidden/>
    <w:unhideWhenUsed/>
    <w:rsid w:val="004A3954"/>
    <w:rPr>
      <w:vertAlign w:val="superscript"/>
    </w:rPr>
  </w:style>
  <w:style w:type="paragraph" w:styleId="TtuloTDC">
    <w:name w:val="TOC Heading"/>
    <w:basedOn w:val="Ttulo1"/>
    <w:next w:val="Normal"/>
    <w:uiPriority w:val="39"/>
    <w:unhideWhenUsed/>
    <w:qFormat/>
    <w:rsid w:val="004A3954"/>
    <w:pPr>
      <w:spacing w:before="400" w:after="40" w:line="240" w:lineRule="auto"/>
      <w:outlineLvl w:val="9"/>
    </w:pPr>
    <w:rPr>
      <w:color w:val="1F3864" w:themeColor="accent1" w:themeShade="80"/>
      <w:sz w:val="36"/>
      <w:szCs w:val="36"/>
    </w:rPr>
  </w:style>
  <w:style w:type="character" w:styleId="Refdecomentario">
    <w:name w:val="annotation reference"/>
    <w:basedOn w:val="Fuentedeprrafopredeter"/>
    <w:uiPriority w:val="99"/>
    <w:semiHidden/>
    <w:unhideWhenUsed/>
    <w:rsid w:val="004A3954"/>
    <w:rPr>
      <w:sz w:val="16"/>
      <w:szCs w:val="16"/>
    </w:rPr>
  </w:style>
  <w:style w:type="paragraph" w:styleId="Textocomentario">
    <w:name w:val="annotation text"/>
    <w:basedOn w:val="Normal"/>
    <w:link w:val="TextocomentarioCar"/>
    <w:uiPriority w:val="99"/>
    <w:semiHidden/>
    <w:unhideWhenUsed/>
    <w:rsid w:val="004A3954"/>
    <w:pPr>
      <w:spacing w:line="240" w:lineRule="auto"/>
    </w:pPr>
    <w:rPr>
      <w:rFonts w:eastAsiaTheme="minorEastAsia"/>
      <w:sz w:val="20"/>
      <w:szCs w:val="20"/>
    </w:rPr>
  </w:style>
  <w:style w:type="character" w:customStyle="1" w:styleId="TextocomentarioCar">
    <w:name w:val="Texto comentario Car"/>
    <w:basedOn w:val="Fuentedeprrafopredeter"/>
    <w:link w:val="Textocomentario"/>
    <w:uiPriority w:val="99"/>
    <w:semiHidden/>
    <w:rsid w:val="004A3954"/>
    <w:rPr>
      <w:rFonts w:eastAsiaTheme="minorEastAsia"/>
      <w:sz w:val="20"/>
      <w:szCs w:val="20"/>
    </w:rPr>
  </w:style>
  <w:style w:type="paragraph" w:styleId="Textodeglobo">
    <w:name w:val="Balloon Text"/>
    <w:basedOn w:val="Normal"/>
    <w:link w:val="TextodegloboCar"/>
    <w:uiPriority w:val="99"/>
    <w:semiHidden/>
    <w:unhideWhenUsed/>
    <w:rsid w:val="004A395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3954"/>
    <w:rPr>
      <w:rFonts w:ascii="Segoe UI" w:hAnsi="Segoe UI" w:cs="Segoe UI"/>
      <w:sz w:val="18"/>
      <w:szCs w:val="18"/>
    </w:rPr>
  </w:style>
  <w:style w:type="paragraph" w:styleId="Textonotapie">
    <w:name w:val="footnote text"/>
    <w:basedOn w:val="Normal"/>
    <w:link w:val="TextonotapieCar"/>
    <w:uiPriority w:val="99"/>
    <w:semiHidden/>
    <w:unhideWhenUsed/>
    <w:rsid w:val="004A3954"/>
    <w:pPr>
      <w:spacing w:after="0" w:line="240" w:lineRule="auto"/>
    </w:pPr>
    <w:rPr>
      <w:rFonts w:eastAsiaTheme="minorEastAsia"/>
      <w:sz w:val="20"/>
      <w:szCs w:val="20"/>
    </w:rPr>
  </w:style>
  <w:style w:type="character" w:customStyle="1" w:styleId="TextonotapieCar">
    <w:name w:val="Texto nota pie Car"/>
    <w:basedOn w:val="Fuentedeprrafopredeter"/>
    <w:link w:val="Textonotapie"/>
    <w:uiPriority w:val="99"/>
    <w:semiHidden/>
    <w:rsid w:val="004A3954"/>
    <w:rPr>
      <w:rFonts w:eastAsiaTheme="minorEastAsia"/>
      <w:sz w:val="20"/>
      <w:szCs w:val="20"/>
    </w:rPr>
  </w:style>
  <w:style w:type="paragraph" w:styleId="TDC1">
    <w:name w:val="toc 1"/>
    <w:basedOn w:val="Normal"/>
    <w:next w:val="Normal"/>
    <w:autoRedefine/>
    <w:uiPriority w:val="39"/>
    <w:unhideWhenUsed/>
    <w:rsid w:val="004A3954"/>
    <w:pPr>
      <w:spacing w:after="100"/>
    </w:pPr>
  </w:style>
  <w:style w:type="paragraph" w:styleId="TDC2">
    <w:name w:val="toc 2"/>
    <w:basedOn w:val="Normal"/>
    <w:next w:val="Normal"/>
    <w:autoRedefine/>
    <w:uiPriority w:val="39"/>
    <w:unhideWhenUsed/>
    <w:rsid w:val="004A3954"/>
    <w:pPr>
      <w:spacing w:after="100"/>
      <w:ind w:left="220"/>
    </w:pPr>
  </w:style>
  <w:style w:type="paragraph" w:styleId="TDC3">
    <w:name w:val="toc 3"/>
    <w:basedOn w:val="Normal"/>
    <w:next w:val="Normal"/>
    <w:autoRedefine/>
    <w:uiPriority w:val="39"/>
    <w:unhideWhenUsed/>
    <w:rsid w:val="004A3954"/>
    <w:pPr>
      <w:spacing w:after="100"/>
      <w:ind w:left="440"/>
    </w:pPr>
  </w:style>
  <w:style w:type="paragraph" w:styleId="NormalWeb">
    <w:name w:val="Normal (Web)"/>
    <w:basedOn w:val="Normal"/>
    <w:uiPriority w:val="99"/>
    <w:unhideWhenUsed/>
    <w:rsid w:val="004A395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2">
    <w:name w:val="parrafo_2"/>
    <w:basedOn w:val="Normal"/>
    <w:rsid w:val="004A395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rticulo">
    <w:name w:val="articulo"/>
    <w:basedOn w:val="Normal"/>
    <w:rsid w:val="004A395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4A3954"/>
    <w:rPr>
      <w:b/>
      <w:bCs/>
    </w:rPr>
  </w:style>
  <w:style w:type="character" w:customStyle="1" w:styleId="AsuntodelcomentarioCar">
    <w:name w:val="Asunto del comentario Car"/>
    <w:basedOn w:val="TextocomentarioCar"/>
    <w:link w:val="Asuntodelcomentario"/>
    <w:uiPriority w:val="99"/>
    <w:semiHidden/>
    <w:rsid w:val="004A3954"/>
    <w:rPr>
      <w:rFonts w:eastAsiaTheme="minorEastAsia"/>
      <w:b/>
      <w:bCs/>
      <w:sz w:val="20"/>
      <w:szCs w:val="20"/>
    </w:rPr>
  </w:style>
  <w:style w:type="paragraph" w:styleId="Asuntodelcomentario">
    <w:name w:val="annotation subject"/>
    <w:basedOn w:val="Textocomentario"/>
    <w:next w:val="Textocomentario"/>
    <w:link w:val="AsuntodelcomentarioCar"/>
    <w:uiPriority w:val="99"/>
    <w:semiHidden/>
    <w:unhideWhenUsed/>
    <w:rsid w:val="004A3954"/>
    <w:rPr>
      <w:b/>
      <w:bCs/>
    </w:rPr>
  </w:style>
  <w:style w:type="character" w:customStyle="1" w:styleId="AsuntodelcomentarioCar1">
    <w:name w:val="Asunto del comentario Car1"/>
    <w:basedOn w:val="TextocomentarioCar"/>
    <w:uiPriority w:val="99"/>
    <w:semiHidden/>
    <w:rsid w:val="004A3954"/>
    <w:rPr>
      <w:rFonts w:eastAsiaTheme="minorEastAsia"/>
      <w:b/>
      <w:bCs/>
      <w:sz w:val="20"/>
      <w:szCs w:val="20"/>
    </w:rPr>
  </w:style>
  <w:style w:type="character" w:customStyle="1" w:styleId="m-3819704182990650326gmail-il">
    <w:name w:val="m_-3819704182990650326gmail-il"/>
    <w:basedOn w:val="Fuentedeprrafopredeter"/>
    <w:rsid w:val="004A3954"/>
  </w:style>
  <w:style w:type="paragraph" w:styleId="Ttulo">
    <w:name w:val="Title"/>
    <w:basedOn w:val="Normal"/>
    <w:next w:val="Normal"/>
    <w:link w:val="TtuloCar"/>
    <w:uiPriority w:val="10"/>
    <w:qFormat/>
    <w:rsid w:val="004A3954"/>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tuloCar">
    <w:name w:val="Título Car"/>
    <w:basedOn w:val="Fuentedeprrafopredeter"/>
    <w:link w:val="Ttulo"/>
    <w:uiPriority w:val="10"/>
    <w:rsid w:val="004A3954"/>
    <w:rPr>
      <w:rFonts w:asciiTheme="majorHAnsi" w:eastAsiaTheme="majorEastAsia" w:hAnsiTheme="majorHAnsi" w:cstheme="majorBidi"/>
      <w:caps/>
      <w:color w:val="44546A" w:themeColor="text2"/>
      <w:spacing w:val="-15"/>
      <w:sz w:val="72"/>
      <w:szCs w:val="72"/>
    </w:rPr>
  </w:style>
  <w:style w:type="paragraph" w:styleId="Subttulo">
    <w:name w:val="Subtitle"/>
    <w:basedOn w:val="Normal"/>
    <w:next w:val="Normal"/>
    <w:link w:val="SubttuloCar"/>
    <w:uiPriority w:val="11"/>
    <w:qFormat/>
    <w:rsid w:val="004A3954"/>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tuloCar">
    <w:name w:val="Subtítulo Car"/>
    <w:basedOn w:val="Fuentedeprrafopredeter"/>
    <w:link w:val="Subttulo"/>
    <w:uiPriority w:val="11"/>
    <w:rsid w:val="004A3954"/>
    <w:rPr>
      <w:rFonts w:asciiTheme="majorHAnsi" w:eastAsiaTheme="majorEastAsia" w:hAnsiTheme="majorHAnsi" w:cstheme="majorBidi"/>
      <w:color w:val="4472C4" w:themeColor="accent1"/>
      <w:sz w:val="28"/>
      <w:szCs w:val="28"/>
    </w:rPr>
  </w:style>
  <w:style w:type="character" w:styleId="nfasis">
    <w:name w:val="Emphasis"/>
    <w:basedOn w:val="Fuentedeprrafopredeter"/>
    <w:uiPriority w:val="20"/>
    <w:qFormat/>
    <w:rsid w:val="004A3954"/>
    <w:rPr>
      <w:i/>
      <w:iCs/>
    </w:rPr>
  </w:style>
  <w:style w:type="paragraph" w:styleId="Sinespaciado">
    <w:name w:val="No Spacing"/>
    <w:uiPriority w:val="1"/>
    <w:qFormat/>
    <w:rsid w:val="004A3954"/>
    <w:pPr>
      <w:spacing w:after="0" w:line="240" w:lineRule="auto"/>
    </w:pPr>
    <w:rPr>
      <w:rFonts w:eastAsiaTheme="minorEastAsia"/>
    </w:rPr>
  </w:style>
  <w:style w:type="paragraph" w:styleId="Cita">
    <w:name w:val="Quote"/>
    <w:basedOn w:val="Normal"/>
    <w:next w:val="Normal"/>
    <w:link w:val="CitaCar"/>
    <w:uiPriority w:val="29"/>
    <w:qFormat/>
    <w:rsid w:val="004A3954"/>
    <w:pPr>
      <w:spacing w:before="120" w:after="120"/>
      <w:ind w:left="720"/>
    </w:pPr>
    <w:rPr>
      <w:rFonts w:eastAsiaTheme="minorEastAsia"/>
      <w:color w:val="44546A" w:themeColor="text2"/>
      <w:sz w:val="24"/>
      <w:szCs w:val="24"/>
    </w:rPr>
  </w:style>
  <w:style w:type="character" w:customStyle="1" w:styleId="CitaCar">
    <w:name w:val="Cita Car"/>
    <w:basedOn w:val="Fuentedeprrafopredeter"/>
    <w:link w:val="Cita"/>
    <w:uiPriority w:val="29"/>
    <w:rsid w:val="004A3954"/>
    <w:rPr>
      <w:rFonts w:eastAsiaTheme="minorEastAsia"/>
      <w:color w:val="44546A" w:themeColor="text2"/>
      <w:sz w:val="24"/>
      <w:szCs w:val="24"/>
    </w:rPr>
  </w:style>
  <w:style w:type="paragraph" w:styleId="Citadestacada">
    <w:name w:val="Intense Quote"/>
    <w:basedOn w:val="Normal"/>
    <w:next w:val="Normal"/>
    <w:link w:val="CitadestacadaCar"/>
    <w:uiPriority w:val="30"/>
    <w:qFormat/>
    <w:rsid w:val="004A3954"/>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destacadaCar">
    <w:name w:val="Cita destacada Car"/>
    <w:basedOn w:val="Fuentedeprrafopredeter"/>
    <w:link w:val="Citadestacada"/>
    <w:uiPriority w:val="30"/>
    <w:rsid w:val="004A3954"/>
    <w:rPr>
      <w:rFonts w:asciiTheme="majorHAnsi" w:eastAsiaTheme="majorEastAsia" w:hAnsiTheme="majorHAnsi" w:cstheme="majorBidi"/>
      <w:color w:val="44546A" w:themeColor="text2"/>
      <w:spacing w:val="-6"/>
      <w:sz w:val="32"/>
      <w:szCs w:val="32"/>
    </w:rPr>
  </w:style>
  <w:style w:type="character" w:styleId="nfasissutil">
    <w:name w:val="Subtle Emphasis"/>
    <w:basedOn w:val="Fuentedeprrafopredeter"/>
    <w:uiPriority w:val="19"/>
    <w:qFormat/>
    <w:rsid w:val="004A3954"/>
    <w:rPr>
      <w:i/>
      <w:iCs/>
      <w:color w:val="595959" w:themeColor="text1" w:themeTint="A6"/>
    </w:rPr>
  </w:style>
  <w:style w:type="character" w:styleId="nfasisintenso">
    <w:name w:val="Intense Emphasis"/>
    <w:basedOn w:val="Fuentedeprrafopredeter"/>
    <w:uiPriority w:val="21"/>
    <w:qFormat/>
    <w:rsid w:val="004A3954"/>
    <w:rPr>
      <w:b/>
      <w:bCs/>
      <w:i/>
      <w:iCs/>
    </w:rPr>
  </w:style>
  <w:style w:type="character" w:styleId="Referenciasutil">
    <w:name w:val="Subtle Reference"/>
    <w:basedOn w:val="Fuentedeprrafopredeter"/>
    <w:uiPriority w:val="31"/>
    <w:qFormat/>
    <w:rsid w:val="004A3954"/>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4A3954"/>
    <w:rPr>
      <w:b/>
      <w:bCs/>
      <w:smallCaps/>
      <w:color w:val="44546A" w:themeColor="text2"/>
      <w:u w:val="single"/>
    </w:rPr>
  </w:style>
  <w:style w:type="character" w:styleId="Ttulodellibro">
    <w:name w:val="Book Title"/>
    <w:basedOn w:val="Fuentedeprrafopredeter"/>
    <w:uiPriority w:val="33"/>
    <w:qFormat/>
    <w:rsid w:val="004A3954"/>
    <w:rPr>
      <w:b/>
      <w:bCs/>
      <w:smallCaps/>
      <w:spacing w:val="10"/>
    </w:rPr>
  </w:style>
  <w:style w:type="character" w:styleId="Nmerodepgina">
    <w:name w:val="page number"/>
    <w:basedOn w:val="Fuentedeprrafopredeter"/>
    <w:rsid w:val="004A3954"/>
  </w:style>
  <w:style w:type="paragraph" w:styleId="Textoindependiente">
    <w:name w:val="Body Text"/>
    <w:basedOn w:val="Normal"/>
    <w:link w:val="TextoindependienteCar"/>
    <w:uiPriority w:val="99"/>
    <w:semiHidden/>
    <w:unhideWhenUsed/>
    <w:rsid w:val="004A3954"/>
    <w:pPr>
      <w:spacing w:after="120"/>
    </w:pPr>
  </w:style>
  <w:style w:type="character" w:customStyle="1" w:styleId="TextoindependienteCar">
    <w:name w:val="Texto independiente Car"/>
    <w:basedOn w:val="Fuentedeprrafopredeter"/>
    <w:link w:val="Textoindependiente"/>
    <w:uiPriority w:val="99"/>
    <w:semiHidden/>
    <w:rsid w:val="004A3954"/>
  </w:style>
  <w:style w:type="table" w:styleId="Tabladelista1clara-nfasis4">
    <w:name w:val="List Table 1 Light Accent 4"/>
    <w:basedOn w:val="Tablanormal"/>
    <w:uiPriority w:val="46"/>
    <w:rsid w:val="004A3954"/>
    <w:pPr>
      <w:spacing w:after="0" w:line="240" w:lineRule="auto"/>
    </w:pPr>
    <w:tblPr>
      <w:tblStyleRowBandSize w:val="1"/>
      <w:tblStyleColBandSize w:val="1"/>
      <w:tblInd w:w="0" w:type="nil"/>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Hipervnculovisitado">
    <w:name w:val="FollowedHyperlink"/>
    <w:basedOn w:val="Fuentedeprrafopredeter"/>
    <w:uiPriority w:val="99"/>
    <w:semiHidden/>
    <w:unhideWhenUsed/>
    <w:rsid w:val="004A39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octorado.ucm.es/" TargetMode="External"/><Relationship Id="rId13" Type="http://schemas.openxmlformats.org/officeDocument/2006/relationships/hyperlink" Target="https://www.ucm.es/unidad-de-igualdad" TargetMode="External"/><Relationship Id="rId18" Type="http://schemas.openxmlformats.org/officeDocument/2006/relationships/hyperlink" Target="https://www.ucm.es/unidad-de-igualdad" TargetMode="External"/><Relationship Id="rId3" Type="http://schemas.openxmlformats.org/officeDocument/2006/relationships/settings" Target="settings.xml"/><Relationship Id="rId21" Type="http://schemas.openxmlformats.org/officeDocument/2006/relationships/hyperlink" Target="mailto:inves.seleccion@ucm.es" TargetMode="External"/><Relationship Id="rId7" Type="http://schemas.openxmlformats.org/officeDocument/2006/relationships/hyperlink" Target="https://www.ucm.es/comision-de-investigacion" TargetMode="External"/><Relationship Id="rId12" Type="http://schemas.openxmlformats.org/officeDocument/2006/relationships/hyperlink" Target="https://www.fecyt.es/es/publicacion/researcher-career-path-spain-glance-2nd-edition" TargetMode="External"/><Relationship Id="rId17" Type="http://schemas.openxmlformats.org/officeDocument/2006/relationships/hyperlink" Target="https://www.ucm.es/comision-de-investigacio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inves.seleccion@ucm.es" TargetMode="External"/><Relationship Id="rId20" Type="http://schemas.openxmlformats.org/officeDocument/2006/relationships/hyperlink" Target="http://www.ucm.es/unidad-de-diversidad-e-inclusion/" TargetMode="External"/><Relationship Id="rId1" Type="http://schemas.openxmlformats.org/officeDocument/2006/relationships/numbering" Target="numbering.xml"/><Relationship Id="rId6" Type="http://schemas.openxmlformats.org/officeDocument/2006/relationships/hyperlink" Target="https://www.boe.es/buscar/act.php?id=BOE-A-2011-9617" TargetMode="External"/><Relationship Id="rId11" Type="http://schemas.openxmlformats.org/officeDocument/2006/relationships/hyperlink" Target="https://cfp.ucm.es/formacionprofesorado/"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boe.es/buscar/act.php?id=BOE-A-2011-9617" TargetMode="External"/><Relationship Id="rId23" Type="http://schemas.openxmlformats.org/officeDocument/2006/relationships/footer" Target="footer1.xml"/><Relationship Id="rId10" Type="http://schemas.openxmlformats.org/officeDocument/2006/relationships/hyperlink" Target="https://eventos.ucm.es/" TargetMode="External"/><Relationship Id="rId19" Type="http://schemas.openxmlformats.org/officeDocument/2006/relationships/hyperlink" Target="https://www.ucm.es/unidad-de-igualdad" TargetMode="External"/><Relationship Id="rId4" Type="http://schemas.openxmlformats.org/officeDocument/2006/relationships/webSettings" Target="webSettings.xml"/><Relationship Id="rId9" Type="http://schemas.openxmlformats.org/officeDocument/2006/relationships/hyperlink" Target="http://edoctorado.ucm.es/area-de-formacion" TargetMode="External"/><Relationship Id="rId14" Type="http://schemas.openxmlformats.org/officeDocument/2006/relationships/hyperlink" Target="http://www.ucm.es/unidad-de-diversidad-e-inclusion/" TargetMode="External"/><Relationship Id="rId22"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2842</Words>
  <Characters>15637</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BARRERO RODRIGUEZ</dc:creator>
  <cp:keywords/>
  <dc:description/>
  <cp:lastModifiedBy>ANDRES BARRERO RODRIGUEZ</cp:lastModifiedBy>
  <cp:revision>1</cp:revision>
  <dcterms:created xsi:type="dcterms:W3CDTF">2020-02-18T10:30:00Z</dcterms:created>
  <dcterms:modified xsi:type="dcterms:W3CDTF">2020-02-18T10:33:00Z</dcterms:modified>
</cp:coreProperties>
</file>