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07" w:rsidRPr="006B6049" w:rsidRDefault="007C7707" w:rsidP="00B04311">
      <w:pPr>
        <w:jc w:val="both"/>
        <w:rPr>
          <w:rFonts w:ascii="Tahoma" w:hAnsi="Tahoma" w:cs="Tahoma"/>
          <w:sz w:val="36"/>
          <w:szCs w:val="36"/>
        </w:rPr>
      </w:pPr>
    </w:p>
    <w:p w:rsidR="007C7707" w:rsidRPr="006B6049" w:rsidRDefault="006B6049" w:rsidP="007C7707">
      <w:pPr>
        <w:jc w:val="both"/>
        <w:rPr>
          <w:rFonts w:ascii="Tahoma" w:hAnsi="Tahoma" w:cs="Tahoma"/>
          <w:sz w:val="36"/>
          <w:szCs w:val="36"/>
        </w:rPr>
      </w:pPr>
      <w:r>
        <w:rPr>
          <w:rFonts w:ascii="Tahoma" w:hAnsi="Tahoma" w:cs="Tahoma"/>
          <w:sz w:val="36"/>
          <w:szCs w:val="36"/>
        </w:rPr>
        <w:t>UNA NUEVA AMBICION PARA SUPERAR LA CRISIS EXISTENCIAL DEL PROYECTO EUROPEO</w:t>
      </w:r>
    </w:p>
    <w:p w:rsidR="007C7707" w:rsidRPr="006B6049" w:rsidRDefault="007C7707" w:rsidP="007C7707">
      <w:pPr>
        <w:jc w:val="both"/>
        <w:rPr>
          <w:rFonts w:ascii="Tahoma" w:hAnsi="Tahoma" w:cs="Tahoma"/>
          <w:sz w:val="36"/>
          <w:szCs w:val="36"/>
        </w:rPr>
      </w:pPr>
    </w:p>
    <w:p w:rsidR="007C7707" w:rsidRPr="006B6049" w:rsidRDefault="007C7707" w:rsidP="007C7707">
      <w:pPr>
        <w:jc w:val="both"/>
        <w:rPr>
          <w:rFonts w:ascii="Tahoma" w:hAnsi="Tahoma" w:cs="Tahoma"/>
          <w:sz w:val="36"/>
          <w:szCs w:val="36"/>
        </w:rPr>
      </w:pPr>
    </w:p>
    <w:p w:rsidR="007C7707" w:rsidRPr="006B6049" w:rsidRDefault="0084028D" w:rsidP="007C7707">
      <w:pPr>
        <w:jc w:val="both"/>
        <w:rPr>
          <w:rFonts w:ascii="Tahoma" w:hAnsi="Tahoma" w:cs="Tahoma"/>
          <w:sz w:val="36"/>
          <w:szCs w:val="36"/>
        </w:rPr>
      </w:pPr>
      <w:r>
        <w:rPr>
          <w:rFonts w:ascii="Tahoma" w:hAnsi="Tahoma" w:cs="Tahoma"/>
          <w:sz w:val="36"/>
          <w:szCs w:val="36"/>
        </w:rPr>
        <w:t xml:space="preserve">Lo ha dicho </w:t>
      </w:r>
      <w:r w:rsidR="007C7707" w:rsidRPr="006B6049">
        <w:rPr>
          <w:rFonts w:ascii="Tahoma" w:hAnsi="Tahoma" w:cs="Tahoma"/>
          <w:sz w:val="36"/>
          <w:szCs w:val="36"/>
        </w:rPr>
        <w:t>Jean-Claude Juncker, Presidente de la Comisión Europea</w:t>
      </w:r>
      <w:r>
        <w:rPr>
          <w:rFonts w:ascii="Tahoma" w:hAnsi="Tahoma" w:cs="Tahoma"/>
          <w:sz w:val="36"/>
          <w:szCs w:val="36"/>
        </w:rPr>
        <w:t>,</w:t>
      </w:r>
      <w:r w:rsidR="007C7707" w:rsidRPr="006B6049">
        <w:rPr>
          <w:rFonts w:ascii="Tahoma" w:hAnsi="Tahoma" w:cs="Tahoma"/>
          <w:sz w:val="36"/>
          <w:szCs w:val="36"/>
        </w:rPr>
        <w:t xml:space="preserve"> en su discurso sobre el Estado de la Unión (</w:t>
      </w:r>
      <w:r w:rsidR="006B6049">
        <w:rPr>
          <w:rFonts w:ascii="Tahoma" w:hAnsi="Tahoma" w:cs="Tahoma"/>
          <w:sz w:val="36"/>
          <w:szCs w:val="36"/>
        </w:rPr>
        <w:t xml:space="preserve">Estrasburgo, </w:t>
      </w:r>
      <w:r w:rsidR="007C7707" w:rsidRPr="006B6049">
        <w:rPr>
          <w:rFonts w:ascii="Tahoma" w:hAnsi="Tahoma" w:cs="Tahoma"/>
          <w:sz w:val="36"/>
          <w:szCs w:val="36"/>
        </w:rPr>
        <w:t xml:space="preserve">14 de septiembre 2016) : “nuestra Unión atraviesa una crisis existencial”. </w:t>
      </w:r>
    </w:p>
    <w:p w:rsidR="007C7707" w:rsidRPr="006B6049" w:rsidRDefault="007C7707" w:rsidP="007C7707">
      <w:pPr>
        <w:jc w:val="both"/>
        <w:rPr>
          <w:rFonts w:ascii="Tahoma" w:hAnsi="Tahoma" w:cs="Tahoma"/>
          <w:sz w:val="36"/>
          <w:szCs w:val="36"/>
        </w:rPr>
      </w:pPr>
    </w:p>
    <w:p w:rsidR="007C7707" w:rsidRPr="006B6049" w:rsidRDefault="007C7707" w:rsidP="007C7707">
      <w:pPr>
        <w:jc w:val="both"/>
        <w:rPr>
          <w:rFonts w:ascii="Tahoma" w:hAnsi="Tahoma" w:cs="Tahoma"/>
          <w:sz w:val="36"/>
          <w:szCs w:val="36"/>
        </w:rPr>
      </w:pPr>
      <w:r w:rsidRPr="006B6049">
        <w:rPr>
          <w:rFonts w:ascii="Tahoma" w:hAnsi="Tahoma" w:cs="Tahoma"/>
          <w:sz w:val="36"/>
          <w:szCs w:val="36"/>
        </w:rPr>
        <w:t>No es la primera vez que lo oímos o que lo decimos. En realidad la construcción europea ha sido una permanen</w:t>
      </w:r>
      <w:r w:rsidR="006B6049">
        <w:rPr>
          <w:rFonts w:ascii="Tahoma" w:hAnsi="Tahoma" w:cs="Tahoma"/>
          <w:sz w:val="36"/>
          <w:szCs w:val="36"/>
        </w:rPr>
        <w:t>te cuestión acerca de lo que som</w:t>
      </w:r>
      <w:r w:rsidRPr="006B6049">
        <w:rPr>
          <w:rFonts w:ascii="Tahoma" w:hAnsi="Tahoma" w:cs="Tahoma"/>
          <w:sz w:val="36"/>
          <w:szCs w:val="36"/>
        </w:rPr>
        <w:t>os y lo que queremos ser. ¿Cuántas veces hemos dicho que “Europa esta</w:t>
      </w:r>
      <w:r w:rsidR="006B6049">
        <w:rPr>
          <w:rFonts w:ascii="Tahoma" w:hAnsi="Tahoma" w:cs="Tahoma"/>
          <w:sz w:val="36"/>
          <w:szCs w:val="36"/>
        </w:rPr>
        <w:t>ba</w:t>
      </w:r>
      <w:r w:rsidRPr="006B6049">
        <w:rPr>
          <w:rFonts w:ascii="Tahoma" w:hAnsi="Tahoma" w:cs="Tahoma"/>
          <w:sz w:val="36"/>
          <w:szCs w:val="36"/>
        </w:rPr>
        <w:t xml:space="preserve"> en una encrucijada”?.</w:t>
      </w:r>
      <w:r w:rsidR="0084028D">
        <w:rPr>
          <w:rFonts w:ascii="Tahoma" w:hAnsi="Tahoma" w:cs="Tahoma"/>
          <w:sz w:val="36"/>
          <w:szCs w:val="36"/>
        </w:rPr>
        <w:t xml:space="preserve"> </w:t>
      </w:r>
      <w:r w:rsidRPr="006B6049">
        <w:rPr>
          <w:rFonts w:ascii="Tahoma" w:hAnsi="Tahoma" w:cs="Tahoma"/>
          <w:sz w:val="36"/>
          <w:szCs w:val="36"/>
        </w:rPr>
        <w:t xml:space="preserve">¿O que sus crisis </w:t>
      </w:r>
      <w:r w:rsidR="006B6049">
        <w:rPr>
          <w:rFonts w:ascii="Tahoma" w:hAnsi="Tahoma" w:cs="Tahoma"/>
          <w:sz w:val="36"/>
          <w:szCs w:val="36"/>
        </w:rPr>
        <w:t xml:space="preserve">son </w:t>
      </w:r>
      <w:r w:rsidRPr="006B6049">
        <w:rPr>
          <w:rFonts w:ascii="Tahoma" w:hAnsi="Tahoma" w:cs="Tahoma"/>
          <w:sz w:val="36"/>
          <w:szCs w:val="36"/>
        </w:rPr>
        <w:t xml:space="preserve">los motores de su construcción?. </w:t>
      </w:r>
      <w:r w:rsidR="006B6049">
        <w:rPr>
          <w:rFonts w:ascii="Tahoma" w:hAnsi="Tahoma" w:cs="Tahoma"/>
          <w:sz w:val="36"/>
          <w:szCs w:val="36"/>
        </w:rPr>
        <w:t xml:space="preserve">Desde la silla </w:t>
      </w:r>
      <w:r w:rsidR="0084028D">
        <w:rPr>
          <w:rFonts w:ascii="Tahoma" w:hAnsi="Tahoma" w:cs="Tahoma"/>
          <w:sz w:val="36"/>
          <w:szCs w:val="36"/>
        </w:rPr>
        <w:t>vacía</w:t>
      </w:r>
      <w:r w:rsidR="006B6049">
        <w:rPr>
          <w:rFonts w:ascii="Tahoma" w:hAnsi="Tahoma" w:cs="Tahoma"/>
          <w:sz w:val="36"/>
          <w:szCs w:val="36"/>
        </w:rPr>
        <w:t xml:space="preserve"> del 1965 al fracaso de la </w:t>
      </w:r>
      <w:r w:rsidR="0084028D">
        <w:rPr>
          <w:rFonts w:ascii="Tahoma" w:hAnsi="Tahoma" w:cs="Tahoma"/>
          <w:sz w:val="36"/>
          <w:szCs w:val="36"/>
        </w:rPr>
        <w:t>Constitución</w:t>
      </w:r>
      <w:r w:rsidR="006B6049">
        <w:rPr>
          <w:rFonts w:ascii="Tahoma" w:hAnsi="Tahoma" w:cs="Tahoma"/>
          <w:sz w:val="36"/>
          <w:szCs w:val="36"/>
        </w:rPr>
        <w:t xml:space="preserve"> europea en 2015, las crisis y las encrucijadas han sido </w:t>
      </w:r>
      <w:r w:rsidR="0084028D">
        <w:rPr>
          <w:rFonts w:ascii="Tahoma" w:hAnsi="Tahoma" w:cs="Tahoma"/>
          <w:sz w:val="36"/>
          <w:szCs w:val="36"/>
        </w:rPr>
        <w:t xml:space="preserve">el estado </w:t>
      </w:r>
      <w:r w:rsidR="006B6049">
        <w:rPr>
          <w:rFonts w:ascii="Tahoma" w:hAnsi="Tahoma" w:cs="Tahoma"/>
          <w:sz w:val="36"/>
          <w:szCs w:val="36"/>
        </w:rPr>
        <w:t xml:space="preserve">permanente </w:t>
      </w:r>
      <w:r w:rsidR="0084028D">
        <w:rPr>
          <w:rFonts w:ascii="Tahoma" w:hAnsi="Tahoma" w:cs="Tahoma"/>
          <w:sz w:val="36"/>
          <w:szCs w:val="36"/>
        </w:rPr>
        <w:t xml:space="preserve">de </w:t>
      </w:r>
      <w:r w:rsidR="006B6049">
        <w:rPr>
          <w:rFonts w:ascii="Tahoma" w:hAnsi="Tahoma" w:cs="Tahoma"/>
          <w:sz w:val="36"/>
          <w:szCs w:val="36"/>
        </w:rPr>
        <w:t>un proyecto que</w:t>
      </w:r>
      <w:r w:rsidR="0084028D">
        <w:rPr>
          <w:rFonts w:ascii="Tahoma" w:hAnsi="Tahoma" w:cs="Tahoma"/>
          <w:sz w:val="36"/>
          <w:szCs w:val="36"/>
        </w:rPr>
        <w:t xml:space="preserve"> se hacia al andar</w:t>
      </w:r>
      <w:r w:rsidR="006B6049">
        <w:rPr>
          <w:rFonts w:ascii="Tahoma" w:hAnsi="Tahoma" w:cs="Tahoma"/>
          <w:sz w:val="36"/>
          <w:szCs w:val="36"/>
        </w:rPr>
        <w:t>, como Machado hubiera interpretado el método comunitario.</w:t>
      </w:r>
    </w:p>
    <w:p w:rsidR="007C7707" w:rsidRPr="006B6049" w:rsidRDefault="007C7707" w:rsidP="007C7707">
      <w:pPr>
        <w:jc w:val="both"/>
        <w:rPr>
          <w:rFonts w:ascii="Tahoma" w:hAnsi="Tahoma" w:cs="Tahoma"/>
          <w:sz w:val="36"/>
          <w:szCs w:val="36"/>
        </w:rPr>
      </w:pPr>
    </w:p>
    <w:p w:rsidR="007C7707" w:rsidRPr="006B6049" w:rsidRDefault="007C7707" w:rsidP="007C7707">
      <w:pPr>
        <w:jc w:val="both"/>
        <w:rPr>
          <w:rFonts w:ascii="Tahoma" w:hAnsi="Tahoma" w:cs="Tahoma"/>
          <w:sz w:val="36"/>
          <w:szCs w:val="36"/>
        </w:rPr>
      </w:pPr>
      <w:r w:rsidRPr="006B6049">
        <w:rPr>
          <w:rFonts w:ascii="Tahoma" w:hAnsi="Tahoma" w:cs="Tahoma"/>
          <w:sz w:val="36"/>
          <w:szCs w:val="36"/>
        </w:rPr>
        <w:t>En efecto, Monnet/Schumman nos dijeron que Eur</w:t>
      </w:r>
      <w:r w:rsidR="006B6049">
        <w:rPr>
          <w:rFonts w:ascii="Tahoma" w:hAnsi="Tahoma" w:cs="Tahoma"/>
          <w:sz w:val="36"/>
          <w:szCs w:val="36"/>
        </w:rPr>
        <w:t>opa no se haría de una sola vez y</w:t>
      </w:r>
      <w:r w:rsidRPr="006B6049">
        <w:rPr>
          <w:rFonts w:ascii="Tahoma" w:hAnsi="Tahoma" w:cs="Tahoma"/>
          <w:sz w:val="36"/>
          <w:szCs w:val="36"/>
        </w:rPr>
        <w:t xml:space="preserve"> que sería el resultado de las soluciones que a sus crisis se diera</w:t>
      </w:r>
      <w:r w:rsidR="006B6049">
        <w:rPr>
          <w:rFonts w:ascii="Tahoma" w:hAnsi="Tahoma" w:cs="Tahoma"/>
          <w:sz w:val="36"/>
          <w:szCs w:val="36"/>
        </w:rPr>
        <w:t>. Y</w:t>
      </w:r>
      <w:r w:rsidRPr="006B6049">
        <w:rPr>
          <w:rFonts w:ascii="Tahoma" w:hAnsi="Tahoma" w:cs="Tahoma"/>
          <w:sz w:val="36"/>
          <w:szCs w:val="36"/>
        </w:rPr>
        <w:t xml:space="preserve"> que estas (</w:t>
      </w:r>
      <w:r w:rsidR="006B6049">
        <w:rPr>
          <w:rFonts w:ascii="Tahoma" w:hAnsi="Tahoma" w:cs="Tahoma"/>
          <w:sz w:val="36"/>
          <w:szCs w:val="36"/>
        </w:rPr>
        <w:t xml:space="preserve">tanto las crisis como las </w:t>
      </w:r>
      <w:r w:rsidRPr="006B6049">
        <w:rPr>
          <w:rFonts w:ascii="Tahoma" w:hAnsi="Tahoma" w:cs="Tahoma"/>
          <w:sz w:val="36"/>
          <w:szCs w:val="36"/>
        </w:rPr>
        <w:t>soluciones) serían las forjadoras de su identidad.</w:t>
      </w:r>
    </w:p>
    <w:p w:rsidR="007C7707" w:rsidRPr="006B6049" w:rsidRDefault="007C7707" w:rsidP="007C7707">
      <w:pPr>
        <w:jc w:val="both"/>
        <w:rPr>
          <w:rFonts w:ascii="Tahoma" w:hAnsi="Tahoma" w:cs="Tahoma"/>
          <w:sz w:val="36"/>
          <w:szCs w:val="36"/>
        </w:rPr>
      </w:pPr>
    </w:p>
    <w:p w:rsidR="007C7707" w:rsidRPr="006B6049" w:rsidRDefault="007C7707" w:rsidP="007C7707">
      <w:pPr>
        <w:jc w:val="both"/>
        <w:rPr>
          <w:rFonts w:ascii="Tahoma" w:hAnsi="Tahoma" w:cs="Tahoma"/>
          <w:sz w:val="36"/>
          <w:szCs w:val="36"/>
        </w:rPr>
      </w:pPr>
      <w:r w:rsidRPr="006B6049">
        <w:rPr>
          <w:rFonts w:ascii="Tahoma" w:hAnsi="Tahoma" w:cs="Tahoma"/>
          <w:sz w:val="36"/>
          <w:szCs w:val="36"/>
        </w:rPr>
        <w:t xml:space="preserve">Y hasta hace poco parecía que </w:t>
      </w:r>
      <w:r w:rsidR="006B6049" w:rsidRPr="006B6049">
        <w:rPr>
          <w:rFonts w:ascii="Tahoma" w:hAnsi="Tahoma" w:cs="Tahoma"/>
          <w:sz w:val="36"/>
          <w:szCs w:val="36"/>
        </w:rPr>
        <w:t>así</w:t>
      </w:r>
      <w:r w:rsidR="006B6049">
        <w:rPr>
          <w:rFonts w:ascii="Tahoma" w:hAnsi="Tahoma" w:cs="Tahoma"/>
          <w:sz w:val="36"/>
          <w:szCs w:val="36"/>
        </w:rPr>
        <w:t xml:space="preserve"> era.</w:t>
      </w:r>
      <w:r w:rsidRPr="006B6049">
        <w:rPr>
          <w:rFonts w:ascii="Tahoma" w:hAnsi="Tahoma" w:cs="Tahoma"/>
          <w:sz w:val="36"/>
          <w:szCs w:val="36"/>
        </w:rPr>
        <w:t xml:space="preserve"> </w:t>
      </w:r>
      <w:r w:rsidR="006B6049">
        <w:rPr>
          <w:rFonts w:ascii="Tahoma" w:hAnsi="Tahoma" w:cs="Tahoma"/>
          <w:sz w:val="36"/>
          <w:szCs w:val="36"/>
        </w:rPr>
        <w:t xml:space="preserve">El </w:t>
      </w:r>
      <w:r w:rsidRPr="006B6049">
        <w:rPr>
          <w:rFonts w:ascii="Tahoma" w:hAnsi="Tahoma" w:cs="Tahoma"/>
          <w:sz w:val="36"/>
          <w:szCs w:val="36"/>
        </w:rPr>
        <w:t xml:space="preserve">proyecto de integración europea había </w:t>
      </w:r>
      <w:r w:rsidR="006B6049">
        <w:rPr>
          <w:rFonts w:ascii="Tahoma" w:hAnsi="Tahoma" w:cs="Tahoma"/>
          <w:sz w:val="36"/>
          <w:szCs w:val="36"/>
        </w:rPr>
        <w:t xml:space="preserve">salido </w:t>
      </w:r>
      <w:r w:rsidRPr="006B6049">
        <w:rPr>
          <w:rFonts w:ascii="Tahoma" w:hAnsi="Tahoma" w:cs="Tahoma"/>
          <w:sz w:val="36"/>
          <w:szCs w:val="36"/>
        </w:rPr>
        <w:t xml:space="preserve">reforzado de </w:t>
      </w:r>
      <w:r w:rsidR="0084028D">
        <w:rPr>
          <w:rFonts w:ascii="Tahoma" w:hAnsi="Tahoma" w:cs="Tahoma"/>
          <w:sz w:val="36"/>
          <w:szCs w:val="36"/>
        </w:rPr>
        <w:t xml:space="preserve">sus crisis y se definía </w:t>
      </w:r>
      <w:r w:rsidR="006B6049">
        <w:rPr>
          <w:rFonts w:ascii="Tahoma" w:hAnsi="Tahoma" w:cs="Tahoma"/>
          <w:sz w:val="36"/>
          <w:szCs w:val="36"/>
        </w:rPr>
        <w:t xml:space="preserve">ellas </w:t>
      </w:r>
      <w:r w:rsidRPr="006B6049">
        <w:rPr>
          <w:rFonts w:ascii="Tahoma" w:hAnsi="Tahoma" w:cs="Tahoma"/>
          <w:sz w:val="36"/>
          <w:szCs w:val="36"/>
        </w:rPr>
        <w:t xml:space="preserve">cada vez más por </w:t>
      </w:r>
      <w:r w:rsidRPr="006B6049">
        <w:rPr>
          <w:rFonts w:ascii="Tahoma" w:hAnsi="Tahoma" w:cs="Tahoma"/>
          <w:sz w:val="36"/>
          <w:szCs w:val="36"/>
        </w:rPr>
        <w:lastRenderedPageBreak/>
        <w:t>referencia a un conjunto de valores compartidos por los Estados miembros y sus ciudadanos.</w:t>
      </w:r>
    </w:p>
    <w:p w:rsidR="007C7707" w:rsidRPr="006B6049" w:rsidRDefault="007C7707" w:rsidP="007C7707">
      <w:pPr>
        <w:jc w:val="both"/>
        <w:rPr>
          <w:rFonts w:ascii="Tahoma" w:hAnsi="Tahoma" w:cs="Tahoma"/>
          <w:sz w:val="36"/>
          <w:szCs w:val="36"/>
        </w:rPr>
      </w:pPr>
    </w:p>
    <w:p w:rsidR="006B6049" w:rsidRPr="006B6049" w:rsidRDefault="007C7707" w:rsidP="006B6049">
      <w:pPr>
        <w:jc w:val="both"/>
        <w:rPr>
          <w:rFonts w:ascii="Tahoma" w:hAnsi="Tahoma" w:cs="Tahoma"/>
          <w:sz w:val="36"/>
          <w:szCs w:val="36"/>
        </w:rPr>
      </w:pPr>
      <w:r w:rsidRPr="006B6049">
        <w:rPr>
          <w:rFonts w:ascii="Tahoma" w:hAnsi="Tahoma" w:cs="Tahoma"/>
          <w:sz w:val="36"/>
          <w:szCs w:val="36"/>
        </w:rPr>
        <w:t xml:space="preserve">Pero esta vez puede ser diferente. El primer vicepresidente de la </w:t>
      </w:r>
      <w:r w:rsidR="0084028D" w:rsidRPr="006B6049">
        <w:rPr>
          <w:rFonts w:ascii="Tahoma" w:hAnsi="Tahoma" w:cs="Tahoma"/>
          <w:sz w:val="36"/>
          <w:szCs w:val="36"/>
        </w:rPr>
        <w:t>Comisión</w:t>
      </w:r>
      <w:r w:rsidRPr="006B6049">
        <w:rPr>
          <w:rFonts w:ascii="Tahoma" w:hAnsi="Tahoma" w:cs="Tahoma"/>
          <w:sz w:val="36"/>
          <w:szCs w:val="36"/>
        </w:rPr>
        <w:t xml:space="preserve">, el socialdemócrata holandés Frans Timmermans </w:t>
      </w:r>
      <w:r w:rsidR="006B6049">
        <w:rPr>
          <w:rFonts w:ascii="Tahoma" w:hAnsi="Tahoma" w:cs="Tahoma"/>
          <w:sz w:val="36"/>
          <w:szCs w:val="36"/>
        </w:rPr>
        <w:t xml:space="preserve">ha dicho que </w:t>
      </w:r>
      <w:r w:rsidRPr="006B6049">
        <w:rPr>
          <w:rFonts w:ascii="Tahoma" w:hAnsi="Tahoma" w:cs="Tahoma"/>
          <w:sz w:val="36"/>
          <w:szCs w:val="36"/>
        </w:rPr>
        <w:t xml:space="preserve">“por primera vez, temo que el proyecto europeo puede fracasar”. </w:t>
      </w:r>
      <w:r w:rsidR="006B6049">
        <w:rPr>
          <w:rFonts w:ascii="Tahoma" w:hAnsi="Tahoma" w:cs="Tahoma"/>
          <w:sz w:val="36"/>
          <w:szCs w:val="36"/>
        </w:rPr>
        <w:t xml:space="preserve">Para </w:t>
      </w:r>
      <w:r w:rsidRPr="006B6049">
        <w:rPr>
          <w:rFonts w:ascii="Tahoma" w:hAnsi="Tahoma" w:cs="Tahoma"/>
          <w:sz w:val="36"/>
          <w:szCs w:val="36"/>
        </w:rPr>
        <w:t>Enrico Let</w:t>
      </w:r>
      <w:r w:rsidR="0084028D">
        <w:rPr>
          <w:rFonts w:ascii="Tahoma" w:hAnsi="Tahoma" w:cs="Tahoma"/>
          <w:sz w:val="36"/>
          <w:szCs w:val="36"/>
        </w:rPr>
        <w:t>ta, ex-primer ministro italiano</w:t>
      </w:r>
      <w:r w:rsidRPr="006B6049">
        <w:rPr>
          <w:rFonts w:ascii="Tahoma" w:hAnsi="Tahoma" w:cs="Tahoma"/>
          <w:sz w:val="36"/>
          <w:szCs w:val="36"/>
        </w:rPr>
        <w:t>: “con la crisis económica sin resolver, el Brexit, el terrorismo, la crisis de los refugiados, vivimos una situación sin precedentes que cuestiona el propio proyecto europeo”.</w:t>
      </w:r>
      <w:r w:rsidR="006B6049" w:rsidRPr="006B6049">
        <w:rPr>
          <w:rFonts w:ascii="Tahoma" w:hAnsi="Tahoma" w:cs="Tahoma"/>
          <w:sz w:val="36"/>
          <w:szCs w:val="36"/>
        </w:rPr>
        <w:t xml:space="preserve"> Mario Monti, ex comisario europeo de la competencia</w:t>
      </w:r>
      <w:r w:rsidR="006B6049">
        <w:rPr>
          <w:rFonts w:ascii="Tahoma" w:hAnsi="Tahoma" w:cs="Tahoma"/>
          <w:sz w:val="36"/>
          <w:szCs w:val="36"/>
        </w:rPr>
        <w:t xml:space="preserve"> diagnostica que</w:t>
      </w:r>
      <w:r w:rsidR="006B6049" w:rsidRPr="006B6049">
        <w:rPr>
          <w:rFonts w:ascii="Tahoma" w:hAnsi="Tahoma" w:cs="Tahoma"/>
          <w:sz w:val="36"/>
          <w:szCs w:val="36"/>
        </w:rPr>
        <w:t xml:space="preserve">: “el mecanismo se ha roto, las crisis ya no aportan energías nuevas </w:t>
      </w:r>
      <w:r w:rsidR="0084028D">
        <w:rPr>
          <w:rFonts w:ascii="Tahoma" w:hAnsi="Tahoma" w:cs="Tahoma"/>
          <w:sz w:val="36"/>
          <w:szCs w:val="36"/>
        </w:rPr>
        <w:t>como en anteriores ocasiones”. Y</w:t>
      </w:r>
      <w:r w:rsidR="006B6049" w:rsidRPr="006B6049">
        <w:rPr>
          <w:rFonts w:ascii="Tahoma" w:hAnsi="Tahoma" w:cs="Tahoma"/>
          <w:sz w:val="36"/>
          <w:szCs w:val="36"/>
        </w:rPr>
        <w:t xml:space="preserve"> el Presidente del Parlamento </w:t>
      </w:r>
      <w:r w:rsidR="006B6049">
        <w:rPr>
          <w:rFonts w:ascii="Tahoma" w:hAnsi="Tahoma" w:cs="Tahoma"/>
          <w:sz w:val="36"/>
          <w:szCs w:val="36"/>
        </w:rPr>
        <w:t>Europeo  M</w:t>
      </w:r>
      <w:r w:rsidR="0084028D">
        <w:rPr>
          <w:rFonts w:ascii="Tahoma" w:hAnsi="Tahoma" w:cs="Tahoma"/>
          <w:sz w:val="36"/>
          <w:szCs w:val="36"/>
        </w:rPr>
        <w:t>artin</w:t>
      </w:r>
      <w:r w:rsidR="006B6049">
        <w:rPr>
          <w:rFonts w:ascii="Tahoma" w:hAnsi="Tahoma" w:cs="Tahoma"/>
          <w:sz w:val="36"/>
          <w:szCs w:val="36"/>
        </w:rPr>
        <w:t xml:space="preserve"> Schultz, denuncia</w:t>
      </w:r>
      <w:r w:rsidR="006B6049" w:rsidRPr="006B6049">
        <w:rPr>
          <w:rFonts w:ascii="Tahoma" w:hAnsi="Tahoma" w:cs="Tahoma"/>
          <w:sz w:val="36"/>
          <w:szCs w:val="36"/>
        </w:rPr>
        <w:t xml:space="preserve"> la falta de voluntad política de los gobiernos de los Estados miembros para profundizar en la integración. </w:t>
      </w:r>
    </w:p>
    <w:p w:rsidR="007C7707" w:rsidRPr="006B6049" w:rsidRDefault="007C7707" w:rsidP="007C7707">
      <w:pPr>
        <w:jc w:val="both"/>
        <w:rPr>
          <w:rFonts w:ascii="Tahoma" w:hAnsi="Tahoma" w:cs="Tahoma"/>
          <w:sz w:val="36"/>
          <w:szCs w:val="36"/>
        </w:rPr>
      </w:pPr>
    </w:p>
    <w:p w:rsidR="007C7707" w:rsidRPr="006B6049" w:rsidRDefault="006B6049" w:rsidP="006B6049">
      <w:pPr>
        <w:jc w:val="both"/>
        <w:rPr>
          <w:rFonts w:ascii="Tahoma" w:hAnsi="Tahoma" w:cs="Tahoma"/>
          <w:sz w:val="36"/>
          <w:szCs w:val="36"/>
        </w:rPr>
      </w:pPr>
      <w:r>
        <w:rPr>
          <w:rFonts w:ascii="Tahoma" w:hAnsi="Tahoma" w:cs="Tahoma"/>
          <w:sz w:val="36"/>
          <w:szCs w:val="36"/>
        </w:rPr>
        <w:t>Es fácil listar los componentes de l</w:t>
      </w:r>
      <w:r w:rsidR="0084028D">
        <w:rPr>
          <w:rFonts w:ascii="Tahoma" w:hAnsi="Tahoma" w:cs="Tahoma"/>
          <w:sz w:val="36"/>
          <w:szCs w:val="36"/>
        </w:rPr>
        <w:t xml:space="preserve">a actual crisis : incertidumbre </w:t>
      </w:r>
      <w:r>
        <w:rPr>
          <w:rFonts w:ascii="Tahoma" w:hAnsi="Tahoma" w:cs="Tahoma"/>
          <w:sz w:val="36"/>
          <w:szCs w:val="36"/>
        </w:rPr>
        <w:t xml:space="preserve">económica, debilidades institucionales, falta de liderazgo, </w:t>
      </w:r>
      <w:r w:rsidRPr="006B6049">
        <w:rPr>
          <w:rFonts w:ascii="Tahoma" w:hAnsi="Tahoma" w:cs="Tahoma"/>
          <w:sz w:val="36"/>
          <w:szCs w:val="36"/>
        </w:rPr>
        <w:t>resurgir de populismos, nacionalismos y manifestaciones xenófobas que hubieran sido impensables hace pocos años</w:t>
      </w:r>
      <w:r>
        <w:rPr>
          <w:rFonts w:ascii="Tahoma" w:hAnsi="Tahoma" w:cs="Tahoma"/>
          <w:sz w:val="36"/>
          <w:szCs w:val="36"/>
        </w:rPr>
        <w:t>, in</w:t>
      </w:r>
      <w:r w:rsidR="0084028D">
        <w:rPr>
          <w:rFonts w:ascii="Tahoma" w:hAnsi="Tahoma" w:cs="Tahoma"/>
          <w:sz w:val="36"/>
          <w:szCs w:val="36"/>
        </w:rPr>
        <w:t>e</w:t>
      </w:r>
      <w:r>
        <w:rPr>
          <w:rFonts w:ascii="Tahoma" w:hAnsi="Tahoma" w:cs="Tahoma"/>
          <w:sz w:val="36"/>
          <w:szCs w:val="36"/>
        </w:rPr>
        <w:t xml:space="preserve">stabilidad de nuestros vecinos del Mediterránea y fundamentalismos religiosos, con sus derivados  de inmigración, refugiados y amanezcas terroristas, la vuelta de la guerra en las fronteras del Este, perdida de peso geopolítico europeo en un mundo multipolar y desordenado. </w:t>
      </w:r>
    </w:p>
    <w:p w:rsidR="006B6049" w:rsidRDefault="006B6049" w:rsidP="007C7707">
      <w:pPr>
        <w:jc w:val="both"/>
        <w:rPr>
          <w:rFonts w:ascii="Tahoma" w:hAnsi="Tahoma" w:cs="Tahoma"/>
          <w:sz w:val="36"/>
          <w:szCs w:val="36"/>
        </w:rPr>
      </w:pPr>
      <w:r>
        <w:rPr>
          <w:rFonts w:ascii="Tahoma" w:hAnsi="Tahoma" w:cs="Tahoma"/>
          <w:sz w:val="36"/>
          <w:szCs w:val="36"/>
        </w:rPr>
        <w:t xml:space="preserve">Y como colofón se </w:t>
      </w:r>
      <w:r w:rsidR="007C7707" w:rsidRPr="006B6049">
        <w:rPr>
          <w:rFonts w:ascii="Tahoma" w:hAnsi="Tahoma" w:cs="Tahoma"/>
          <w:sz w:val="36"/>
          <w:szCs w:val="36"/>
        </w:rPr>
        <w:t>puede añadir el enfrentamiento Norte-Sur a propósito de las políticas económicas, o el de</w:t>
      </w:r>
      <w:r>
        <w:rPr>
          <w:rFonts w:ascii="Tahoma" w:hAnsi="Tahoma" w:cs="Tahoma"/>
          <w:sz w:val="36"/>
          <w:szCs w:val="36"/>
        </w:rPr>
        <w:t>l Este-Oeste por la inmigración.</w:t>
      </w:r>
      <w:r w:rsidR="007C7707" w:rsidRPr="006B6049">
        <w:rPr>
          <w:rFonts w:ascii="Tahoma" w:hAnsi="Tahoma" w:cs="Tahoma"/>
          <w:sz w:val="36"/>
          <w:szCs w:val="36"/>
        </w:rPr>
        <w:t xml:space="preserve"> </w:t>
      </w:r>
    </w:p>
    <w:p w:rsidR="006B6049" w:rsidRDefault="006B6049" w:rsidP="007C7707">
      <w:pPr>
        <w:jc w:val="both"/>
        <w:rPr>
          <w:rFonts w:ascii="Tahoma" w:hAnsi="Tahoma" w:cs="Tahoma"/>
          <w:sz w:val="36"/>
          <w:szCs w:val="36"/>
        </w:rPr>
      </w:pPr>
    </w:p>
    <w:p w:rsidR="0030782F" w:rsidRDefault="006B6049" w:rsidP="007C7707">
      <w:pPr>
        <w:jc w:val="both"/>
        <w:rPr>
          <w:rFonts w:ascii="Tahoma" w:hAnsi="Tahoma" w:cs="Tahoma"/>
          <w:sz w:val="36"/>
          <w:szCs w:val="36"/>
        </w:rPr>
      </w:pPr>
      <w:r>
        <w:rPr>
          <w:rFonts w:ascii="Tahoma" w:hAnsi="Tahoma" w:cs="Tahoma"/>
          <w:sz w:val="36"/>
          <w:szCs w:val="36"/>
        </w:rPr>
        <w:t>En este contexto, l</w:t>
      </w:r>
      <w:r w:rsidR="007C7707" w:rsidRPr="006B6049">
        <w:rPr>
          <w:rFonts w:ascii="Tahoma" w:hAnsi="Tahoma" w:cs="Tahoma"/>
          <w:sz w:val="36"/>
          <w:szCs w:val="36"/>
        </w:rPr>
        <w:t xml:space="preserve">a percepción de los ciudadanos acerca del proyecto europeo </w:t>
      </w:r>
      <w:r>
        <w:rPr>
          <w:rFonts w:ascii="Tahoma" w:hAnsi="Tahoma" w:cs="Tahoma"/>
          <w:sz w:val="36"/>
          <w:szCs w:val="36"/>
        </w:rPr>
        <w:t xml:space="preserve">también </w:t>
      </w:r>
      <w:r w:rsidR="007C7707" w:rsidRPr="006B6049">
        <w:rPr>
          <w:rFonts w:ascii="Tahoma" w:hAnsi="Tahoma" w:cs="Tahoma"/>
          <w:sz w:val="36"/>
          <w:szCs w:val="36"/>
        </w:rPr>
        <w:t xml:space="preserve">ha cambiado mucho. En particular en </w:t>
      </w:r>
      <w:r w:rsidRPr="006B6049">
        <w:rPr>
          <w:rFonts w:ascii="Tahoma" w:hAnsi="Tahoma" w:cs="Tahoma"/>
          <w:sz w:val="36"/>
          <w:szCs w:val="36"/>
        </w:rPr>
        <w:t>España</w:t>
      </w:r>
      <w:r>
        <w:rPr>
          <w:rFonts w:ascii="Tahoma" w:hAnsi="Tahoma" w:cs="Tahoma"/>
          <w:sz w:val="36"/>
          <w:szCs w:val="36"/>
        </w:rPr>
        <w:t>. 3</w:t>
      </w:r>
      <w:r w:rsidR="007C7707" w:rsidRPr="006B6049">
        <w:rPr>
          <w:rFonts w:ascii="Tahoma" w:hAnsi="Tahoma" w:cs="Tahoma"/>
          <w:sz w:val="36"/>
          <w:szCs w:val="36"/>
        </w:rPr>
        <w:t xml:space="preserve">0 </w:t>
      </w:r>
      <w:r w:rsidRPr="006B6049">
        <w:rPr>
          <w:rFonts w:ascii="Tahoma" w:hAnsi="Tahoma" w:cs="Tahoma"/>
          <w:sz w:val="36"/>
          <w:szCs w:val="36"/>
        </w:rPr>
        <w:t>años</w:t>
      </w:r>
      <w:r w:rsidR="007C7707" w:rsidRPr="006B6049">
        <w:rPr>
          <w:rFonts w:ascii="Tahoma" w:hAnsi="Tahoma" w:cs="Tahoma"/>
          <w:sz w:val="36"/>
          <w:szCs w:val="36"/>
        </w:rPr>
        <w:t xml:space="preserve"> después de la adhesión a lo que entonces llamábamos Comunidades Europeas, hemos pasado del entusiasmo </w:t>
      </w:r>
      <w:r w:rsidR="0030782F">
        <w:rPr>
          <w:rFonts w:ascii="Tahoma" w:hAnsi="Tahoma" w:cs="Tahoma"/>
          <w:sz w:val="36"/>
          <w:szCs w:val="36"/>
        </w:rPr>
        <w:t xml:space="preserve">acrítico </w:t>
      </w:r>
      <w:r w:rsidR="007C7707" w:rsidRPr="006B6049">
        <w:rPr>
          <w:rFonts w:ascii="Tahoma" w:hAnsi="Tahoma" w:cs="Tahoma"/>
          <w:sz w:val="36"/>
          <w:szCs w:val="36"/>
        </w:rPr>
        <w:t xml:space="preserve">a la desafección creciente. </w:t>
      </w:r>
      <w:r w:rsidR="00E0129D" w:rsidRPr="006B6049">
        <w:rPr>
          <w:rFonts w:ascii="Tahoma" w:hAnsi="Tahoma" w:cs="Tahoma"/>
          <w:sz w:val="36"/>
          <w:szCs w:val="36"/>
        </w:rPr>
        <w:t xml:space="preserve">Para mi generación, </w:t>
      </w:r>
      <w:r w:rsidR="0030782F" w:rsidRPr="006B6049">
        <w:rPr>
          <w:rFonts w:ascii="Tahoma" w:hAnsi="Tahoma" w:cs="Tahoma"/>
          <w:sz w:val="36"/>
          <w:szCs w:val="36"/>
        </w:rPr>
        <w:t>intrínsecamente</w:t>
      </w:r>
      <w:r w:rsidR="00E0129D" w:rsidRPr="006B6049">
        <w:rPr>
          <w:rFonts w:ascii="Tahoma" w:hAnsi="Tahoma" w:cs="Tahoma"/>
          <w:sz w:val="36"/>
          <w:szCs w:val="36"/>
        </w:rPr>
        <w:t xml:space="preserve"> europeísta por aquello de Ortega, </w:t>
      </w:r>
      <w:r w:rsidR="0030782F" w:rsidRPr="006B6049">
        <w:rPr>
          <w:rFonts w:ascii="Tahoma" w:hAnsi="Tahoma" w:cs="Tahoma"/>
          <w:sz w:val="36"/>
          <w:szCs w:val="36"/>
        </w:rPr>
        <w:t>España</w:t>
      </w:r>
      <w:r w:rsidR="00E0129D" w:rsidRPr="006B6049">
        <w:rPr>
          <w:rFonts w:ascii="Tahoma" w:hAnsi="Tahoma" w:cs="Tahoma"/>
          <w:sz w:val="36"/>
          <w:szCs w:val="36"/>
        </w:rPr>
        <w:t xml:space="preserve"> como problema Europa como solución, esos 30 </w:t>
      </w:r>
      <w:r w:rsidR="0030782F" w:rsidRPr="006B6049">
        <w:rPr>
          <w:rFonts w:ascii="Tahoma" w:hAnsi="Tahoma" w:cs="Tahoma"/>
          <w:sz w:val="36"/>
          <w:szCs w:val="36"/>
        </w:rPr>
        <w:t>años</w:t>
      </w:r>
      <w:r w:rsidR="00E0129D" w:rsidRPr="006B6049">
        <w:rPr>
          <w:rFonts w:ascii="Tahoma" w:hAnsi="Tahoma" w:cs="Tahoma"/>
          <w:sz w:val="36"/>
          <w:szCs w:val="36"/>
        </w:rPr>
        <w:t xml:space="preserve"> han sido los mejores de nuestra historia moderna desde la batalla de Trafalgar. Y la UE nos ha ayudado mucho en nuestro progreso económico y político.</w:t>
      </w:r>
    </w:p>
    <w:p w:rsidR="0030782F" w:rsidRDefault="0030782F" w:rsidP="007C7707">
      <w:pPr>
        <w:jc w:val="both"/>
        <w:rPr>
          <w:rFonts w:ascii="Tahoma" w:hAnsi="Tahoma" w:cs="Tahoma"/>
          <w:sz w:val="36"/>
          <w:szCs w:val="36"/>
        </w:rPr>
      </w:pPr>
    </w:p>
    <w:p w:rsidR="00E0129D" w:rsidRPr="006B6049" w:rsidRDefault="00E0129D" w:rsidP="007C7707">
      <w:pPr>
        <w:jc w:val="both"/>
        <w:rPr>
          <w:rFonts w:ascii="Tahoma" w:hAnsi="Tahoma" w:cs="Tahoma"/>
          <w:sz w:val="36"/>
          <w:szCs w:val="36"/>
        </w:rPr>
      </w:pPr>
      <w:r w:rsidRPr="006B6049">
        <w:rPr>
          <w:rFonts w:ascii="Tahoma" w:hAnsi="Tahoma" w:cs="Tahoma"/>
          <w:sz w:val="36"/>
          <w:szCs w:val="36"/>
        </w:rPr>
        <w:t xml:space="preserve">Pero mis </w:t>
      </w:r>
      <w:r w:rsidR="0030782F">
        <w:rPr>
          <w:rFonts w:ascii="Tahoma" w:hAnsi="Tahoma" w:cs="Tahoma"/>
          <w:sz w:val="36"/>
          <w:szCs w:val="36"/>
        </w:rPr>
        <w:t xml:space="preserve">alumnos </w:t>
      </w:r>
      <w:r w:rsidRPr="006B6049">
        <w:rPr>
          <w:rFonts w:ascii="Tahoma" w:hAnsi="Tahoma" w:cs="Tahoma"/>
          <w:sz w:val="36"/>
          <w:szCs w:val="36"/>
        </w:rPr>
        <w:t xml:space="preserve">en la Facultad de Ciencias </w:t>
      </w:r>
      <w:r w:rsidR="0030782F" w:rsidRPr="006B6049">
        <w:rPr>
          <w:rFonts w:ascii="Tahoma" w:hAnsi="Tahoma" w:cs="Tahoma"/>
          <w:sz w:val="36"/>
          <w:szCs w:val="36"/>
        </w:rPr>
        <w:t>Económicas</w:t>
      </w:r>
      <w:r w:rsidRPr="006B6049">
        <w:rPr>
          <w:rFonts w:ascii="Tahoma" w:hAnsi="Tahoma" w:cs="Tahoma"/>
          <w:sz w:val="36"/>
          <w:szCs w:val="36"/>
        </w:rPr>
        <w:t xml:space="preserve"> no tienen esa visión.</w:t>
      </w:r>
      <w:r w:rsidR="0030782F">
        <w:rPr>
          <w:rFonts w:ascii="Tahoma" w:hAnsi="Tahoma" w:cs="Tahoma"/>
          <w:sz w:val="36"/>
          <w:szCs w:val="36"/>
        </w:rPr>
        <w:t xml:space="preserve"> De esos</w:t>
      </w:r>
      <w:r w:rsidRPr="006B6049">
        <w:rPr>
          <w:rFonts w:ascii="Tahoma" w:hAnsi="Tahoma" w:cs="Tahoma"/>
          <w:sz w:val="36"/>
          <w:szCs w:val="36"/>
        </w:rPr>
        <w:t xml:space="preserve"> 30 </w:t>
      </w:r>
      <w:r w:rsidR="0030782F" w:rsidRPr="006B6049">
        <w:rPr>
          <w:rFonts w:ascii="Tahoma" w:hAnsi="Tahoma" w:cs="Tahoma"/>
          <w:sz w:val="36"/>
          <w:szCs w:val="36"/>
        </w:rPr>
        <w:t>años</w:t>
      </w:r>
      <w:r w:rsidR="0030782F">
        <w:rPr>
          <w:rFonts w:ascii="Tahoma" w:hAnsi="Tahoma" w:cs="Tahoma"/>
          <w:sz w:val="36"/>
          <w:szCs w:val="36"/>
        </w:rPr>
        <w:t xml:space="preserve"> ellos tiene conciencia de lo </w:t>
      </w:r>
      <w:r w:rsidRPr="006B6049">
        <w:rPr>
          <w:rFonts w:ascii="Tahoma" w:hAnsi="Tahoma" w:cs="Tahoma"/>
          <w:sz w:val="36"/>
          <w:szCs w:val="36"/>
        </w:rPr>
        <w:t xml:space="preserve">vivido </w:t>
      </w:r>
      <w:r w:rsidR="0030782F">
        <w:rPr>
          <w:rFonts w:ascii="Tahoma" w:hAnsi="Tahoma" w:cs="Tahoma"/>
          <w:sz w:val="36"/>
          <w:szCs w:val="36"/>
        </w:rPr>
        <w:t xml:space="preserve">en </w:t>
      </w:r>
      <w:r w:rsidRPr="006B6049">
        <w:rPr>
          <w:rFonts w:ascii="Tahoma" w:hAnsi="Tahoma" w:cs="Tahoma"/>
          <w:sz w:val="36"/>
          <w:szCs w:val="36"/>
        </w:rPr>
        <w:t xml:space="preserve">los 7 </w:t>
      </w:r>
      <w:r w:rsidR="0030782F" w:rsidRPr="006B6049">
        <w:rPr>
          <w:rFonts w:ascii="Tahoma" w:hAnsi="Tahoma" w:cs="Tahoma"/>
          <w:sz w:val="36"/>
          <w:szCs w:val="36"/>
        </w:rPr>
        <w:t>últimos</w:t>
      </w:r>
      <w:r w:rsidR="0030782F">
        <w:rPr>
          <w:rFonts w:ascii="Tahoma" w:hAnsi="Tahoma" w:cs="Tahoma"/>
          <w:sz w:val="36"/>
          <w:szCs w:val="36"/>
        </w:rPr>
        <w:t>,</w:t>
      </w:r>
      <w:r w:rsidRPr="006B6049">
        <w:rPr>
          <w:rFonts w:ascii="Tahoma" w:hAnsi="Tahoma" w:cs="Tahoma"/>
          <w:sz w:val="36"/>
          <w:szCs w:val="36"/>
        </w:rPr>
        <w:t xml:space="preserve"> que han sido los de la crisis económica y del proyecto político europeo. Para nosotros Europa era una hada buena que nos financiaba infraestructuras, </w:t>
      </w:r>
      <w:r w:rsidR="0030782F" w:rsidRPr="006B6049">
        <w:rPr>
          <w:rFonts w:ascii="Tahoma" w:hAnsi="Tahoma" w:cs="Tahoma"/>
          <w:sz w:val="36"/>
          <w:szCs w:val="36"/>
        </w:rPr>
        <w:t>repartía</w:t>
      </w:r>
      <w:r w:rsidRPr="006B6049">
        <w:rPr>
          <w:rFonts w:ascii="Tahoma" w:hAnsi="Tahoma" w:cs="Tahoma"/>
          <w:sz w:val="36"/>
          <w:szCs w:val="36"/>
        </w:rPr>
        <w:t xml:space="preserve"> subvenciones y nos daba credibilidad internacional. Pero la percepción de las jóvenes generaciones es </w:t>
      </w:r>
      <w:r w:rsidR="0030782F" w:rsidRPr="006B6049">
        <w:rPr>
          <w:rFonts w:ascii="Tahoma" w:hAnsi="Tahoma" w:cs="Tahoma"/>
          <w:sz w:val="36"/>
          <w:szCs w:val="36"/>
        </w:rPr>
        <w:t>m</w:t>
      </w:r>
      <w:r w:rsidR="0030782F">
        <w:rPr>
          <w:rFonts w:ascii="Tahoma" w:hAnsi="Tahoma" w:cs="Tahoma"/>
          <w:sz w:val="36"/>
          <w:szCs w:val="36"/>
        </w:rPr>
        <w:t>á</w:t>
      </w:r>
      <w:r w:rsidR="0030782F" w:rsidRPr="006B6049">
        <w:rPr>
          <w:rFonts w:ascii="Tahoma" w:hAnsi="Tahoma" w:cs="Tahoma"/>
          <w:sz w:val="36"/>
          <w:szCs w:val="36"/>
        </w:rPr>
        <w:t>s</w:t>
      </w:r>
      <w:r w:rsidRPr="006B6049">
        <w:rPr>
          <w:rFonts w:ascii="Tahoma" w:hAnsi="Tahoma" w:cs="Tahoma"/>
          <w:sz w:val="36"/>
          <w:szCs w:val="36"/>
        </w:rPr>
        <w:t xml:space="preserve"> bien la de una madrastra, mala</w:t>
      </w:r>
      <w:r w:rsidR="0030782F">
        <w:rPr>
          <w:rFonts w:ascii="Tahoma" w:hAnsi="Tahoma" w:cs="Tahoma"/>
          <w:sz w:val="36"/>
          <w:szCs w:val="36"/>
        </w:rPr>
        <w:t>s</w:t>
      </w:r>
      <w:r w:rsidR="0084028D">
        <w:rPr>
          <w:rFonts w:ascii="Tahoma" w:hAnsi="Tahoma" w:cs="Tahoma"/>
          <w:sz w:val="36"/>
          <w:szCs w:val="36"/>
        </w:rPr>
        <w:t xml:space="preserve"> por definición</w:t>
      </w:r>
      <w:r w:rsidRPr="006B6049">
        <w:rPr>
          <w:rFonts w:ascii="Tahoma" w:hAnsi="Tahoma" w:cs="Tahoma"/>
          <w:sz w:val="36"/>
          <w:szCs w:val="36"/>
        </w:rPr>
        <w:t>, que impone desagradables disciplinas que no acaban de resolver los problemas.</w:t>
      </w:r>
    </w:p>
    <w:p w:rsidR="00E0129D" w:rsidRPr="006B6049" w:rsidRDefault="00E0129D" w:rsidP="007C7707">
      <w:pPr>
        <w:jc w:val="both"/>
        <w:rPr>
          <w:rFonts w:ascii="Tahoma" w:hAnsi="Tahoma" w:cs="Tahoma"/>
          <w:sz w:val="36"/>
          <w:szCs w:val="36"/>
        </w:rPr>
      </w:pPr>
    </w:p>
    <w:p w:rsidR="00DB7962" w:rsidRPr="006B6049" w:rsidRDefault="0030782F" w:rsidP="007C7707">
      <w:pPr>
        <w:jc w:val="both"/>
        <w:rPr>
          <w:rFonts w:ascii="Tahoma" w:hAnsi="Tahoma" w:cs="Tahoma"/>
          <w:sz w:val="36"/>
          <w:szCs w:val="36"/>
        </w:rPr>
      </w:pPr>
      <w:r w:rsidRPr="006B6049">
        <w:rPr>
          <w:rFonts w:ascii="Tahoma" w:hAnsi="Tahoma" w:cs="Tahoma"/>
          <w:sz w:val="36"/>
          <w:szCs w:val="36"/>
        </w:rPr>
        <w:t>Además</w:t>
      </w:r>
      <w:r w:rsidR="00E0129D" w:rsidRPr="006B6049">
        <w:rPr>
          <w:rFonts w:ascii="Tahoma" w:hAnsi="Tahoma" w:cs="Tahoma"/>
          <w:sz w:val="36"/>
          <w:szCs w:val="36"/>
        </w:rPr>
        <w:t xml:space="preserve"> de esta división generacional se ha producido otra entre el Norte y el Sur de Europa, que se manifiesta tanto en términos de expectativas como de</w:t>
      </w:r>
      <w:r>
        <w:rPr>
          <w:rFonts w:ascii="Tahoma" w:hAnsi="Tahoma" w:cs="Tahoma"/>
          <w:sz w:val="36"/>
          <w:szCs w:val="36"/>
        </w:rPr>
        <w:t xml:space="preserve"> realidades presentes</w:t>
      </w:r>
      <w:r w:rsidR="00E0129D" w:rsidRPr="006B6049">
        <w:rPr>
          <w:rFonts w:ascii="Tahoma" w:hAnsi="Tahoma" w:cs="Tahoma"/>
          <w:sz w:val="36"/>
          <w:szCs w:val="36"/>
        </w:rPr>
        <w:t>. Alemania y los países del Norte esperan que los del Sur sean</w:t>
      </w:r>
      <w:r>
        <w:rPr>
          <w:rFonts w:ascii="Tahoma" w:hAnsi="Tahoma" w:cs="Tahoma"/>
          <w:sz w:val="36"/>
          <w:szCs w:val="36"/>
        </w:rPr>
        <w:t>, seamos,</w:t>
      </w:r>
      <w:r w:rsidR="00E0129D" w:rsidRPr="006B6049">
        <w:rPr>
          <w:rFonts w:ascii="Tahoma" w:hAnsi="Tahoma" w:cs="Tahoma"/>
          <w:sz w:val="36"/>
          <w:szCs w:val="36"/>
        </w:rPr>
        <w:t xml:space="preserve"> capaces de crecer económicamente sin acumular deudas </w:t>
      </w:r>
      <w:r w:rsidRPr="006B6049">
        <w:rPr>
          <w:rFonts w:ascii="Tahoma" w:hAnsi="Tahoma" w:cs="Tahoma"/>
          <w:sz w:val="36"/>
          <w:szCs w:val="36"/>
        </w:rPr>
        <w:t>p</w:t>
      </w:r>
      <w:r>
        <w:rPr>
          <w:rFonts w:ascii="Tahoma" w:hAnsi="Tahoma" w:cs="Tahoma"/>
          <w:sz w:val="36"/>
          <w:szCs w:val="36"/>
        </w:rPr>
        <w:t>ú</w:t>
      </w:r>
      <w:r w:rsidRPr="006B6049">
        <w:rPr>
          <w:rFonts w:ascii="Tahoma" w:hAnsi="Tahoma" w:cs="Tahoma"/>
          <w:sz w:val="36"/>
          <w:szCs w:val="36"/>
        </w:rPr>
        <w:t>blicas</w:t>
      </w:r>
      <w:r w:rsidR="00E0129D" w:rsidRPr="006B6049">
        <w:rPr>
          <w:rFonts w:ascii="Tahoma" w:hAnsi="Tahoma" w:cs="Tahoma"/>
          <w:sz w:val="36"/>
          <w:szCs w:val="36"/>
        </w:rPr>
        <w:t xml:space="preserve"> y privadas y </w:t>
      </w:r>
      <w:r>
        <w:rPr>
          <w:rFonts w:ascii="Tahoma" w:hAnsi="Tahoma" w:cs="Tahoma"/>
          <w:sz w:val="36"/>
          <w:szCs w:val="36"/>
        </w:rPr>
        <w:t xml:space="preserve">que </w:t>
      </w:r>
      <w:r w:rsidR="00E0129D" w:rsidRPr="006B6049">
        <w:rPr>
          <w:rFonts w:ascii="Tahoma" w:hAnsi="Tahoma" w:cs="Tahoma"/>
          <w:sz w:val="36"/>
          <w:szCs w:val="36"/>
        </w:rPr>
        <w:t xml:space="preserve">para ello </w:t>
      </w:r>
      <w:r>
        <w:rPr>
          <w:rFonts w:ascii="Tahoma" w:hAnsi="Tahoma" w:cs="Tahoma"/>
          <w:sz w:val="36"/>
          <w:szCs w:val="36"/>
        </w:rPr>
        <w:t xml:space="preserve">se apliquen </w:t>
      </w:r>
      <w:r w:rsidR="00E0129D" w:rsidRPr="006B6049">
        <w:rPr>
          <w:rFonts w:ascii="Tahoma" w:hAnsi="Tahoma" w:cs="Tahoma"/>
          <w:sz w:val="36"/>
          <w:szCs w:val="36"/>
        </w:rPr>
        <w:t xml:space="preserve">reformas </w:t>
      </w:r>
      <w:r>
        <w:rPr>
          <w:rFonts w:ascii="Tahoma" w:hAnsi="Tahoma" w:cs="Tahoma"/>
          <w:sz w:val="36"/>
          <w:szCs w:val="36"/>
        </w:rPr>
        <w:t>estructurales que liberalicen la</w:t>
      </w:r>
      <w:r w:rsidR="00E0129D" w:rsidRPr="006B6049">
        <w:rPr>
          <w:rFonts w:ascii="Tahoma" w:hAnsi="Tahoma" w:cs="Tahoma"/>
          <w:sz w:val="36"/>
          <w:szCs w:val="36"/>
        </w:rPr>
        <w:t xml:space="preserve"> economía y luchen contra la evasión fiscal y la corrupción </w:t>
      </w:r>
      <w:r w:rsidRPr="006B6049">
        <w:rPr>
          <w:rFonts w:ascii="Tahoma" w:hAnsi="Tahoma" w:cs="Tahoma"/>
          <w:sz w:val="36"/>
          <w:szCs w:val="36"/>
        </w:rPr>
        <w:t>política</w:t>
      </w:r>
      <w:r w:rsidR="00E0129D" w:rsidRPr="006B6049">
        <w:rPr>
          <w:rFonts w:ascii="Tahoma" w:hAnsi="Tahoma" w:cs="Tahoma"/>
          <w:sz w:val="36"/>
          <w:szCs w:val="36"/>
        </w:rPr>
        <w:t>. Los d</w:t>
      </w:r>
      <w:r w:rsidR="00DB7962" w:rsidRPr="006B6049">
        <w:rPr>
          <w:rFonts w:ascii="Tahoma" w:hAnsi="Tahoma" w:cs="Tahoma"/>
          <w:sz w:val="36"/>
          <w:szCs w:val="36"/>
        </w:rPr>
        <w:t xml:space="preserve">el Sur, cuyas sociedades y economías se han fragilizado con la crisis, piden una mayor solidaridad financiera y </w:t>
      </w:r>
      <w:r w:rsidRPr="006B6049">
        <w:rPr>
          <w:rFonts w:ascii="Tahoma" w:hAnsi="Tahoma" w:cs="Tahoma"/>
          <w:sz w:val="36"/>
          <w:szCs w:val="36"/>
        </w:rPr>
        <w:t>m</w:t>
      </w:r>
      <w:r>
        <w:rPr>
          <w:rFonts w:ascii="Tahoma" w:hAnsi="Tahoma" w:cs="Tahoma"/>
          <w:sz w:val="36"/>
          <w:szCs w:val="36"/>
        </w:rPr>
        <w:t>á</w:t>
      </w:r>
      <w:r w:rsidRPr="006B6049">
        <w:rPr>
          <w:rFonts w:ascii="Tahoma" w:hAnsi="Tahoma" w:cs="Tahoma"/>
          <w:sz w:val="36"/>
          <w:szCs w:val="36"/>
        </w:rPr>
        <w:t>s</w:t>
      </w:r>
      <w:r w:rsidR="00DB7962" w:rsidRPr="006B6049">
        <w:rPr>
          <w:rFonts w:ascii="Tahoma" w:hAnsi="Tahoma" w:cs="Tahoma"/>
          <w:sz w:val="36"/>
          <w:szCs w:val="36"/>
        </w:rPr>
        <w:t xml:space="preserve"> tiempo para llevar a cabo esas reformas.</w:t>
      </w:r>
    </w:p>
    <w:p w:rsidR="00DB7962" w:rsidRPr="006B6049" w:rsidRDefault="00DB7962" w:rsidP="007C7707">
      <w:pPr>
        <w:jc w:val="both"/>
        <w:rPr>
          <w:rFonts w:ascii="Tahoma" w:hAnsi="Tahoma" w:cs="Tahoma"/>
          <w:sz w:val="36"/>
          <w:szCs w:val="36"/>
        </w:rPr>
      </w:pPr>
    </w:p>
    <w:p w:rsidR="0030782F" w:rsidRDefault="0030782F" w:rsidP="007C7707">
      <w:pPr>
        <w:jc w:val="both"/>
        <w:rPr>
          <w:rFonts w:ascii="Tahoma" w:hAnsi="Tahoma" w:cs="Tahoma"/>
          <w:sz w:val="36"/>
          <w:szCs w:val="36"/>
        </w:rPr>
      </w:pPr>
      <w:r>
        <w:rPr>
          <w:rFonts w:ascii="Tahoma" w:hAnsi="Tahoma" w:cs="Tahoma"/>
          <w:sz w:val="36"/>
          <w:szCs w:val="36"/>
        </w:rPr>
        <w:t xml:space="preserve">Hay que reconocer que </w:t>
      </w:r>
      <w:r w:rsidR="00DB7962" w:rsidRPr="006B6049">
        <w:rPr>
          <w:rFonts w:ascii="Tahoma" w:hAnsi="Tahoma" w:cs="Tahoma"/>
          <w:sz w:val="36"/>
          <w:szCs w:val="36"/>
        </w:rPr>
        <w:t xml:space="preserve">se ha avanzado </w:t>
      </w:r>
      <w:r>
        <w:rPr>
          <w:rFonts w:ascii="Tahoma" w:hAnsi="Tahoma" w:cs="Tahoma"/>
          <w:sz w:val="36"/>
          <w:szCs w:val="36"/>
        </w:rPr>
        <w:t xml:space="preserve">mucho </w:t>
      </w:r>
      <w:r w:rsidR="00DB7962" w:rsidRPr="006B6049">
        <w:rPr>
          <w:rFonts w:ascii="Tahoma" w:hAnsi="Tahoma" w:cs="Tahoma"/>
          <w:sz w:val="36"/>
          <w:szCs w:val="36"/>
        </w:rPr>
        <w:t>para hacer frente a la crisis</w:t>
      </w:r>
      <w:r>
        <w:rPr>
          <w:rFonts w:ascii="Tahoma" w:hAnsi="Tahoma" w:cs="Tahoma"/>
          <w:sz w:val="36"/>
          <w:szCs w:val="36"/>
        </w:rPr>
        <w:t>,</w:t>
      </w:r>
      <w:r w:rsidR="00DB7962" w:rsidRPr="006B6049">
        <w:rPr>
          <w:rFonts w:ascii="Tahoma" w:hAnsi="Tahoma" w:cs="Tahoma"/>
          <w:sz w:val="36"/>
          <w:szCs w:val="36"/>
        </w:rPr>
        <w:t xml:space="preserve"> completando el armazón institucional de la </w:t>
      </w:r>
      <w:r w:rsidRPr="006B6049">
        <w:rPr>
          <w:rFonts w:ascii="Tahoma" w:hAnsi="Tahoma" w:cs="Tahoma"/>
          <w:sz w:val="36"/>
          <w:szCs w:val="36"/>
        </w:rPr>
        <w:t>unión</w:t>
      </w:r>
      <w:r w:rsidR="00DB7962" w:rsidRPr="006B6049">
        <w:rPr>
          <w:rFonts w:ascii="Tahoma" w:hAnsi="Tahoma" w:cs="Tahoma"/>
          <w:sz w:val="36"/>
          <w:szCs w:val="36"/>
        </w:rPr>
        <w:t xml:space="preserve"> monetaria</w:t>
      </w:r>
      <w:r>
        <w:rPr>
          <w:rFonts w:ascii="Tahoma" w:hAnsi="Tahoma" w:cs="Tahoma"/>
          <w:sz w:val="36"/>
          <w:szCs w:val="36"/>
        </w:rPr>
        <w:t xml:space="preserve"> y su capacidad de reacción financiera frente a los mercados</w:t>
      </w:r>
      <w:r w:rsidR="00DB7962" w:rsidRPr="006B6049">
        <w:rPr>
          <w:rFonts w:ascii="Tahoma" w:hAnsi="Tahoma" w:cs="Tahoma"/>
          <w:sz w:val="36"/>
          <w:szCs w:val="36"/>
        </w:rPr>
        <w:t xml:space="preserve">. Pero </w:t>
      </w:r>
      <w:r>
        <w:rPr>
          <w:rFonts w:ascii="Tahoma" w:hAnsi="Tahoma" w:cs="Tahoma"/>
          <w:sz w:val="36"/>
          <w:szCs w:val="36"/>
        </w:rPr>
        <w:t xml:space="preserve">esos mismos avances que no estaban contemplados en el guion antes de la crisis, </w:t>
      </w:r>
      <w:r w:rsidR="00DB7962" w:rsidRPr="006B6049">
        <w:rPr>
          <w:rFonts w:ascii="Tahoma" w:hAnsi="Tahoma" w:cs="Tahoma"/>
          <w:sz w:val="36"/>
          <w:szCs w:val="36"/>
        </w:rPr>
        <w:t xml:space="preserve">han planteado problemas de legitimidad de las decisiones europeas cuya solución requeriría avanzar hacia la </w:t>
      </w:r>
      <w:r w:rsidRPr="006B6049">
        <w:rPr>
          <w:rFonts w:ascii="Tahoma" w:hAnsi="Tahoma" w:cs="Tahoma"/>
          <w:sz w:val="36"/>
          <w:szCs w:val="36"/>
        </w:rPr>
        <w:t>Unión</w:t>
      </w:r>
      <w:r w:rsidR="00DB7962" w:rsidRPr="006B6049">
        <w:rPr>
          <w:rFonts w:ascii="Tahoma" w:hAnsi="Tahoma" w:cs="Tahoma"/>
          <w:sz w:val="36"/>
          <w:szCs w:val="36"/>
        </w:rPr>
        <w:t xml:space="preserve"> </w:t>
      </w:r>
      <w:r w:rsidRPr="006B6049">
        <w:rPr>
          <w:rFonts w:ascii="Tahoma" w:hAnsi="Tahoma" w:cs="Tahoma"/>
          <w:sz w:val="36"/>
          <w:szCs w:val="36"/>
        </w:rPr>
        <w:t>Política</w:t>
      </w:r>
      <w:r w:rsidR="00DB7962" w:rsidRPr="006B6049">
        <w:rPr>
          <w:rFonts w:ascii="Tahoma" w:hAnsi="Tahoma" w:cs="Tahoma"/>
          <w:sz w:val="36"/>
          <w:szCs w:val="36"/>
        </w:rPr>
        <w:t>.</w:t>
      </w:r>
    </w:p>
    <w:p w:rsidR="0030782F" w:rsidRDefault="0030782F" w:rsidP="007C7707">
      <w:pPr>
        <w:jc w:val="both"/>
        <w:rPr>
          <w:rFonts w:ascii="Tahoma" w:hAnsi="Tahoma" w:cs="Tahoma"/>
          <w:sz w:val="36"/>
          <w:szCs w:val="36"/>
        </w:rPr>
      </w:pPr>
    </w:p>
    <w:p w:rsidR="007C7707" w:rsidRPr="006B6049" w:rsidRDefault="00DB7962" w:rsidP="007C7707">
      <w:pPr>
        <w:jc w:val="both"/>
        <w:rPr>
          <w:rFonts w:ascii="Tahoma" w:hAnsi="Tahoma" w:cs="Tahoma"/>
          <w:sz w:val="36"/>
          <w:szCs w:val="36"/>
        </w:rPr>
      </w:pPr>
      <w:r w:rsidRPr="006B6049">
        <w:rPr>
          <w:rFonts w:ascii="Tahoma" w:hAnsi="Tahoma" w:cs="Tahoma"/>
          <w:sz w:val="36"/>
          <w:szCs w:val="36"/>
        </w:rPr>
        <w:t>Sin embargo, ante los nuevos probl</w:t>
      </w:r>
      <w:r w:rsidR="0030782F">
        <w:rPr>
          <w:rFonts w:ascii="Tahoma" w:hAnsi="Tahoma" w:cs="Tahoma"/>
          <w:sz w:val="36"/>
          <w:szCs w:val="36"/>
        </w:rPr>
        <w:t>emas de emigración, terrorismo y</w:t>
      </w:r>
      <w:r w:rsidRPr="006B6049">
        <w:rPr>
          <w:rFonts w:ascii="Tahoma" w:hAnsi="Tahoma" w:cs="Tahoma"/>
          <w:sz w:val="36"/>
          <w:szCs w:val="36"/>
        </w:rPr>
        <w:t xml:space="preserve"> desestabilización en los países vecinos, el actual clima de creciente populismo y de los partidos anti-europeos es poco favorable para emprender reformas ambiciosas </w:t>
      </w:r>
      <w:r w:rsidR="00510C3E" w:rsidRPr="006B6049">
        <w:rPr>
          <w:rFonts w:ascii="Tahoma" w:hAnsi="Tahoma" w:cs="Tahoma"/>
          <w:sz w:val="36"/>
          <w:szCs w:val="36"/>
        </w:rPr>
        <w:t xml:space="preserve"> </w:t>
      </w:r>
      <w:r w:rsidR="0084028D">
        <w:rPr>
          <w:rFonts w:ascii="Tahoma" w:hAnsi="Tahoma" w:cs="Tahoma"/>
          <w:sz w:val="36"/>
          <w:szCs w:val="36"/>
        </w:rPr>
        <w:t xml:space="preserve">  </w:t>
      </w:r>
      <w:r w:rsidR="0084028D" w:rsidRPr="006B6049">
        <w:rPr>
          <w:rFonts w:ascii="Tahoma" w:hAnsi="Tahoma" w:cs="Tahoma"/>
          <w:sz w:val="36"/>
          <w:szCs w:val="36"/>
        </w:rPr>
        <w:t>de la UE y de la eurozona</w:t>
      </w:r>
      <w:r w:rsidR="0030782F">
        <w:rPr>
          <w:rFonts w:ascii="Tahoma" w:hAnsi="Tahoma" w:cs="Tahoma"/>
          <w:sz w:val="36"/>
          <w:szCs w:val="36"/>
        </w:rPr>
        <w:t>,</w:t>
      </w:r>
      <w:r w:rsidR="0084028D">
        <w:rPr>
          <w:rFonts w:ascii="Tahoma" w:hAnsi="Tahoma" w:cs="Tahoma"/>
          <w:sz w:val="36"/>
          <w:szCs w:val="36"/>
        </w:rPr>
        <w:t xml:space="preserve"> </w:t>
      </w:r>
      <w:r w:rsidR="0030782F">
        <w:rPr>
          <w:rFonts w:ascii="Tahoma" w:hAnsi="Tahoma" w:cs="Tahoma"/>
          <w:sz w:val="36"/>
          <w:szCs w:val="36"/>
        </w:rPr>
        <w:t xml:space="preserve">que la experiencia demuestra que son </w:t>
      </w:r>
      <w:r w:rsidR="00510C3E" w:rsidRPr="006B6049">
        <w:rPr>
          <w:rFonts w:ascii="Tahoma" w:hAnsi="Tahoma" w:cs="Tahoma"/>
          <w:sz w:val="36"/>
          <w:szCs w:val="36"/>
        </w:rPr>
        <w:t>arriesgadas.</w:t>
      </w:r>
    </w:p>
    <w:p w:rsidR="00B16D6E" w:rsidRPr="006B6049" w:rsidRDefault="00B16D6E" w:rsidP="007C7707">
      <w:pPr>
        <w:jc w:val="both"/>
        <w:rPr>
          <w:rFonts w:ascii="Tahoma" w:hAnsi="Tahoma" w:cs="Tahoma"/>
          <w:sz w:val="36"/>
          <w:szCs w:val="36"/>
        </w:rPr>
      </w:pPr>
    </w:p>
    <w:p w:rsidR="007C7707" w:rsidRPr="006B6049" w:rsidRDefault="00B16D6E" w:rsidP="007C7707">
      <w:pPr>
        <w:jc w:val="both"/>
        <w:rPr>
          <w:rFonts w:ascii="Tahoma" w:hAnsi="Tahoma" w:cs="Tahoma"/>
          <w:sz w:val="36"/>
          <w:szCs w:val="36"/>
        </w:rPr>
      </w:pPr>
      <w:r w:rsidRPr="006B6049">
        <w:rPr>
          <w:rFonts w:ascii="Tahoma" w:hAnsi="Tahoma" w:cs="Tahoma"/>
          <w:sz w:val="36"/>
          <w:szCs w:val="36"/>
        </w:rPr>
        <w:t xml:space="preserve">Es significativo que la nueva </w:t>
      </w:r>
      <w:r w:rsidR="007C7707" w:rsidRPr="006B6049">
        <w:rPr>
          <w:rFonts w:ascii="Tahoma" w:hAnsi="Tahoma" w:cs="Tahoma"/>
          <w:sz w:val="36"/>
          <w:szCs w:val="36"/>
        </w:rPr>
        <w:t xml:space="preserve">“hoja de ruta” </w:t>
      </w:r>
      <w:r w:rsidRPr="006B6049">
        <w:rPr>
          <w:rFonts w:ascii="Tahoma" w:hAnsi="Tahoma" w:cs="Tahoma"/>
          <w:sz w:val="36"/>
          <w:szCs w:val="36"/>
        </w:rPr>
        <w:t>aprobada en el Consejo Europeo de Bratislava (16 septiembre 2016)</w:t>
      </w:r>
      <w:r w:rsidR="0030782F">
        <w:rPr>
          <w:rFonts w:ascii="Tahoma" w:hAnsi="Tahoma" w:cs="Tahoma"/>
          <w:sz w:val="36"/>
          <w:szCs w:val="36"/>
        </w:rPr>
        <w:t>,</w:t>
      </w:r>
      <w:r w:rsidR="007C7707" w:rsidRPr="006B6049">
        <w:rPr>
          <w:rFonts w:ascii="Tahoma" w:hAnsi="Tahoma" w:cs="Tahoma"/>
          <w:sz w:val="36"/>
          <w:szCs w:val="36"/>
        </w:rPr>
        <w:t xml:space="preserve"> </w:t>
      </w:r>
      <w:r w:rsidRPr="006B6049">
        <w:rPr>
          <w:rFonts w:ascii="Tahoma" w:hAnsi="Tahoma" w:cs="Tahoma"/>
          <w:sz w:val="36"/>
          <w:szCs w:val="36"/>
        </w:rPr>
        <w:t xml:space="preserve"> y que debería concluir en marzo del 2017 cuando se celebre el sexagésimo aniversario del Tratado de Roma, </w:t>
      </w:r>
      <w:r w:rsidR="007C7707" w:rsidRPr="006B6049">
        <w:rPr>
          <w:rFonts w:ascii="Tahoma" w:hAnsi="Tahoma" w:cs="Tahoma"/>
          <w:sz w:val="36"/>
          <w:szCs w:val="36"/>
        </w:rPr>
        <w:t>pretende “ofrecer a los ciudadanos una Europa atractiva en la que puedan tener confianza y a la que puedan apoyar”.</w:t>
      </w:r>
      <w:r w:rsidRPr="006B6049">
        <w:rPr>
          <w:rFonts w:ascii="Tahoma" w:hAnsi="Tahoma" w:cs="Tahoma"/>
          <w:sz w:val="36"/>
          <w:szCs w:val="36"/>
        </w:rPr>
        <w:t xml:space="preserve"> </w:t>
      </w:r>
      <w:r w:rsidR="007C7707" w:rsidRPr="006B6049">
        <w:rPr>
          <w:rFonts w:ascii="Tahoma" w:hAnsi="Tahoma" w:cs="Tahoma"/>
          <w:sz w:val="36"/>
          <w:szCs w:val="36"/>
        </w:rPr>
        <w:t xml:space="preserve">Es casi </w:t>
      </w:r>
      <w:r w:rsidR="0030782F">
        <w:rPr>
          <w:rFonts w:ascii="Tahoma" w:hAnsi="Tahoma" w:cs="Tahoma"/>
          <w:sz w:val="36"/>
          <w:szCs w:val="36"/>
        </w:rPr>
        <w:t xml:space="preserve">una declaración-compendio </w:t>
      </w:r>
      <w:r w:rsidRPr="006B6049">
        <w:rPr>
          <w:rFonts w:ascii="Tahoma" w:hAnsi="Tahoma" w:cs="Tahoma"/>
          <w:sz w:val="36"/>
          <w:szCs w:val="36"/>
        </w:rPr>
        <w:t>de esa crisis existencial</w:t>
      </w:r>
      <w:r w:rsidR="007C7707" w:rsidRPr="006B6049">
        <w:rPr>
          <w:rFonts w:ascii="Tahoma" w:hAnsi="Tahoma" w:cs="Tahoma"/>
          <w:sz w:val="36"/>
          <w:szCs w:val="36"/>
        </w:rPr>
        <w:t xml:space="preserve">. Como si se reconociese implícitamente que para los ciudadanos europeos la actual Unión no es atractiva, ni se puede confiar en ella ni merece la pena apoyarla. </w:t>
      </w:r>
    </w:p>
    <w:p w:rsidR="00B16D6E" w:rsidRPr="006B6049" w:rsidRDefault="00B16D6E" w:rsidP="007C7707">
      <w:pPr>
        <w:jc w:val="both"/>
        <w:rPr>
          <w:rFonts w:ascii="Tahoma" w:hAnsi="Tahoma" w:cs="Tahoma"/>
          <w:sz w:val="36"/>
          <w:szCs w:val="36"/>
        </w:rPr>
      </w:pPr>
    </w:p>
    <w:p w:rsidR="0030782F" w:rsidRDefault="00B16D6E" w:rsidP="007C7707">
      <w:pPr>
        <w:jc w:val="both"/>
        <w:rPr>
          <w:rFonts w:ascii="Tahoma" w:hAnsi="Tahoma" w:cs="Tahoma"/>
          <w:sz w:val="36"/>
          <w:szCs w:val="36"/>
        </w:rPr>
      </w:pPr>
      <w:r w:rsidRPr="006B6049">
        <w:rPr>
          <w:rFonts w:ascii="Tahoma" w:hAnsi="Tahoma" w:cs="Tahoma"/>
          <w:sz w:val="36"/>
          <w:szCs w:val="36"/>
        </w:rPr>
        <w:t xml:space="preserve">Hacer más atractiva la Unión acercándola a los ciudadanos, es algo que </w:t>
      </w:r>
      <w:r w:rsidR="0030782F" w:rsidRPr="006B6049">
        <w:rPr>
          <w:rFonts w:ascii="Tahoma" w:hAnsi="Tahoma" w:cs="Tahoma"/>
          <w:sz w:val="36"/>
          <w:szCs w:val="36"/>
        </w:rPr>
        <w:t>también</w:t>
      </w:r>
      <w:r w:rsidRPr="006B6049">
        <w:rPr>
          <w:rFonts w:ascii="Tahoma" w:hAnsi="Tahoma" w:cs="Tahoma"/>
          <w:sz w:val="36"/>
          <w:szCs w:val="36"/>
        </w:rPr>
        <w:t xml:space="preserve"> nos suena porque lo hemos oído </w:t>
      </w:r>
      <w:r w:rsidR="007C7707" w:rsidRPr="006B6049">
        <w:rPr>
          <w:rFonts w:ascii="Tahoma" w:hAnsi="Tahoma" w:cs="Tahoma"/>
          <w:sz w:val="36"/>
          <w:szCs w:val="36"/>
        </w:rPr>
        <w:t>varias veces en el pasado.</w:t>
      </w:r>
      <w:r w:rsidRPr="006B6049">
        <w:rPr>
          <w:rFonts w:ascii="Tahoma" w:hAnsi="Tahoma" w:cs="Tahoma"/>
          <w:sz w:val="36"/>
          <w:szCs w:val="36"/>
        </w:rPr>
        <w:t xml:space="preserve"> Es un objetivo imperiosamente n</w:t>
      </w:r>
      <w:r w:rsidR="0030782F">
        <w:rPr>
          <w:rFonts w:ascii="Tahoma" w:hAnsi="Tahoma" w:cs="Tahoma"/>
          <w:sz w:val="36"/>
          <w:szCs w:val="36"/>
        </w:rPr>
        <w:t>ecesario.</w:t>
      </w:r>
      <w:r w:rsidRPr="006B6049">
        <w:rPr>
          <w:rFonts w:ascii="Tahoma" w:hAnsi="Tahoma" w:cs="Tahoma"/>
          <w:sz w:val="36"/>
          <w:szCs w:val="36"/>
        </w:rPr>
        <w:t xml:space="preserve"> </w:t>
      </w:r>
      <w:r w:rsidR="0030782F">
        <w:rPr>
          <w:rFonts w:ascii="Tahoma" w:hAnsi="Tahoma" w:cs="Tahoma"/>
          <w:sz w:val="36"/>
          <w:szCs w:val="36"/>
        </w:rPr>
        <w:t xml:space="preserve">Pero </w:t>
      </w:r>
      <w:r w:rsidRPr="006B6049">
        <w:rPr>
          <w:rFonts w:ascii="Tahoma" w:hAnsi="Tahoma" w:cs="Tahoma"/>
          <w:sz w:val="36"/>
          <w:szCs w:val="36"/>
        </w:rPr>
        <w:t>el problema es que</w:t>
      </w:r>
      <w:r w:rsidR="0030782F">
        <w:rPr>
          <w:rFonts w:ascii="Tahoma" w:hAnsi="Tahoma" w:cs="Tahoma"/>
          <w:sz w:val="36"/>
          <w:szCs w:val="36"/>
        </w:rPr>
        <w:t>,</w:t>
      </w:r>
      <w:r w:rsidRPr="006B6049">
        <w:rPr>
          <w:rFonts w:ascii="Tahoma" w:hAnsi="Tahoma" w:cs="Tahoma"/>
          <w:sz w:val="36"/>
          <w:szCs w:val="36"/>
        </w:rPr>
        <w:t xml:space="preserve"> por la forma en la que </w:t>
      </w:r>
      <w:r w:rsidR="0030782F">
        <w:rPr>
          <w:rFonts w:ascii="Tahoma" w:hAnsi="Tahoma" w:cs="Tahoma"/>
          <w:sz w:val="36"/>
          <w:szCs w:val="36"/>
        </w:rPr>
        <w:t xml:space="preserve">la UE </w:t>
      </w:r>
      <w:r w:rsidRPr="006B6049">
        <w:rPr>
          <w:rFonts w:ascii="Tahoma" w:hAnsi="Tahoma" w:cs="Tahoma"/>
          <w:sz w:val="36"/>
          <w:szCs w:val="36"/>
        </w:rPr>
        <w:t>fue construida, basada en la paz y en el mercado pero limitando las cesiones de soberanía, no pued</w:t>
      </w:r>
      <w:r w:rsidR="0030782F">
        <w:rPr>
          <w:rFonts w:ascii="Tahoma" w:hAnsi="Tahoma" w:cs="Tahoma"/>
          <w:sz w:val="36"/>
          <w:szCs w:val="36"/>
        </w:rPr>
        <w:t>e ofrecer a los europeos la protección que reclaman antes los</w:t>
      </w:r>
      <w:r w:rsidRPr="006B6049">
        <w:rPr>
          <w:rFonts w:ascii="Tahoma" w:hAnsi="Tahoma" w:cs="Tahoma"/>
          <w:sz w:val="36"/>
          <w:szCs w:val="36"/>
        </w:rPr>
        <w:t xml:space="preserve"> riesgos del presente.</w:t>
      </w:r>
    </w:p>
    <w:p w:rsidR="0030782F" w:rsidRDefault="0030782F" w:rsidP="007C7707">
      <w:pPr>
        <w:jc w:val="both"/>
        <w:rPr>
          <w:rFonts w:ascii="Tahoma" w:hAnsi="Tahoma" w:cs="Tahoma"/>
          <w:sz w:val="36"/>
          <w:szCs w:val="36"/>
        </w:rPr>
      </w:pPr>
    </w:p>
    <w:p w:rsidR="007C7707" w:rsidRPr="006B6049" w:rsidRDefault="00A7613B" w:rsidP="007C7707">
      <w:pPr>
        <w:jc w:val="both"/>
        <w:rPr>
          <w:rFonts w:ascii="Tahoma" w:hAnsi="Tahoma" w:cs="Tahoma"/>
          <w:sz w:val="36"/>
          <w:szCs w:val="36"/>
        </w:rPr>
      </w:pPr>
      <w:r>
        <w:rPr>
          <w:rFonts w:ascii="Tahoma" w:hAnsi="Tahoma" w:cs="Tahoma"/>
          <w:sz w:val="36"/>
          <w:szCs w:val="36"/>
        </w:rPr>
        <w:t xml:space="preserve">Como dice Thierry Chopin de la Fundacion Schumann, </w:t>
      </w:r>
      <w:r w:rsidR="0030782F">
        <w:rPr>
          <w:rFonts w:ascii="Tahoma" w:hAnsi="Tahoma" w:cs="Tahoma"/>
          <w:sz w:val="36"/>
          <w:szCs w:val="36"/>
        </w:rPr>
        <w:t>la</w:t>
      </w:r>
      <w:r>
        <w:rPr>
          <w:rFonts w:ascii="Tahoma" w:hAnsi="Tahoma" w:cs="Tahoma"/>
          <w:sz w:val="36"/>
          <w:szCs w:val="36"/>
        </w:rPr>
        <w:t xml:space="preserve"> </w:t>
      </w:r>
      <w:r w:rsidRPr="00A7613B">
        <w:rPr>
          <w:rFonts w:ascii="Tahoma" w:hAnsi="Tahoma" w:cs="Tahoma"/>
          <w:i/>
          <w:sz w:val="36"/>
          <w:szCs w:val="36"/>
        </w:rPr>
        <w:t>Pax Europea</w:t>
      </w:r>
      <w:r>
        <w:rPr>
          <w:rFonts w:ascii="Tahoma" w:hAnsi="Tahoma" w:cs="Tahoma"/>
          <w:sz w:val="36"/>
          <w:szCs w:val="36"/>
        </w:rPr>
        <w:t xml:space="preserve">, </w:t>
      </w:r>
      <w:r w:rsidR="00B16D6E" w:rsidRPr="006B6049">
        <w:rPr>
          <w:rFonts w:ascii="Tahoma" w:hAnsi="Tahoma" w:cs="Tahoma"/>
          <w:sz w:val="36"/>
          <w:szCs w:val="36"/>
        </w:rPr>
        <w:t xml:space="preserve">porque </w:t>
      </w:r>
      <w:r w:rsidR="0030782F">
        <w:rPr>
          <w:rFonts w:ascii="Tahoma" w:hAnsi="Tahoma" w:cs="Tahoma"/>
          <w:sz w:val="36"/>
          <w:szCs w:val="36"/>
        </w:rPr>
        <w:t xml:space="preserve">la UE </w:t>
      </w:r>
      <w:r w:rsidR="00B16D6E" w:rsidRPr="006B6049">
        <w:rPr>
          <w:rFonts w:ascii="Tahoma" w:hAnsi="Tahoma" w:cs="Tahoma"/>
          <w:sz w:val="36"/>
          <w:szCs w:val="36"/>
        </w:rPr>
        <w:t xml:space="preserve">es fundamentalmente un proyecto de paz y por eso le dieron el Premio Nobel,  no es una garantía para la paz social ante la crisis económica, </w:t>
      </w:r>
      <w:r w:rsidR="0030782F">
        <w:rPr>
          <w:rFonts w:ascii="Tahoma" w:hAnsi="Tahoma" w:cs="Tahoma"/>
          <w:sz w:val="36"/>
          <w:szCs w:val="36"/>
        </w:rPr>
        <w:t xml:space="preserve">ni </w:t>
      </w:r>
      <w:r w:rsidR="00B16D6E" w:rsidRPr="006B6049">
        <w:rPr>
          <w:rFonts w:ascii="Tahoma" w:hAnsi="Tahoma" w:cs="Tahoma"/>
          <w:sz w:val="36"/>
          <w:szCs w:val="36"/>
        </w:rPr>
        <w:t xml:space="preserve">para la seguridad </w:t>
      </w:r>
      <w:r w:rsidR="0030782F" w:rsidRPr="006B6049">
        <w:rPr>
          <w:rFonts w:ascii="Tahoma" w:hAnsi="Tahoma" w:cs="Tahoma"/>
          <w:sz w:val="36"/>
          <w:szCs w:val="36"/>
        </w:rPr>
        <w:t>frente</w:t>
      </w:r>
      <w:r w:rsidR="0030782F">
        <w:rPr>
          <w:rFonts w:ascii="Tahoma" w:hAnsi="Tahoma" w:cs="Tahoma"/>
          <w:sz w:val="36"/>
          <w:szCs w:val="36"/>
        </w:rPr>
        <w:t xml:space="preserve"> al terrorismo ni para l</w:t>
      </w:r>
      <w:r w:rsidR="00B16D6E" w:rsidRPr="006B6049">
        <w:rPr>
          <w:rFonts w:ascii="Tahoma" w:hAnsi="Tahoma" w:cs="Tahoma"/>
          <w:sz w:val="36"/>
          <w:szCs w:val="36"/>
        </w:rPr>
        <w:t xml:space="preserve">a </w:t>
      </w:r>
      <w:r w:rsidR="0030782F" w:rsidRPr="006B6049">
        <w:rPr>
          <w:rFonts w:ascii="Tahoma" w:hAnsi="Tahoma" w:cs="Tahoma"/>
          <w:sz w:val="36"/>
          <w:szCs w:val="36"/>
        </w:rPr>
        <w:t>protección</w:t>
      </w:r>
      <w:r w:rsidR="00B16D6E" w:rsidRPr="006B6049">
        <w:rPr>
          <w:rFonts w:ascii="Tahoma" w:hAnsi="Tahoma" w:cs="Tahoma"/>
          <w:sz w:val="36"/>
          <w:szCs w:val="36"/>
        </w:rPr>
        <w:t xml:space="preserve"> de las fronteras exteriores ante un mundo inestable. Y por e</w:t>
      </w:r>
      <w:r w:rsidR="007D170F" w:rsidRPr="006B6049">
        <w:rPr>
          <w:rFonts w:ascii="Tahoma" w:hAnsi="Tahoma" w:cs="Tahoma"/>
          <w:sz w:val="36"/>
          <w:szCs w:val="36"/>
        </w:rPr>
        <w:t>so los europeos vuelven a</w:t>
      </w:r>
      <w:r w:rsidR="0030782F">
        <w:rPr>
          <w:rFonts w:ascii="Tahoma" w:hAnsi="Tahoma" w:cs="Tahoma"/>
          <w:sz w:val="36"/>
          <w:szCs w:val="36"/>
        </w:rPr>
        <w:t xml:space="preserve"> dirigirse a sus viejos Estados-</w:t>
      </w:r>
      <w:r w:rsidR="0030782F" w:rsidRPr="006B6049">
        <w:rPr>
          <w:rFonts w:ascii="Tahoma" w:hAnsi="Tahoma" w:cs="Tahoma"/>
          <w:sz w:val="36"/>
          <w:szCs w:val="36"/>
        </w:rPr>
        <w:t>nación</w:t>
      </w:r>
      <w:r w:rsidR="007D170F" w:rsidRPr="006B6049">
        <w:rPr>
          <w:rFonts w:ascii="Tahoma" w:hAnsi="Tahoma" w:cs="Tahoma"/>
          <w:sz w:val="36"/>
          <w:szCs w:val="36"/>
        </w:rPr>
        <w:t xml:space="preserve">, </w:t>
      </w:r>
      <w:r>
        <w:rPr>
          <w:rFonts w:ascii="Tahoma" w:hAnsi="Tahoma" w:cs="Tahoma"/>
          <w:sz w:val="36"/>
          <w:szCs w:val="36"/>
        </w:rPr>
        <w:t xml:space="preserve">y a veces a </w:t>
      </w:r>
      <w:r w:rsidR="007D170F" w:rsidRPr="006B6049">
        <w:rPr>
          <w:rFonts w:ascii="Tahoma" w:hAnsi="Tahoma" w:cs="Tahoma"/>
          <w:sz w:val="36"/>
          <w:szCs w:val="36"/>
        </w:rPr>
        <w:t xml:space="preserve">querer desintegrarlos en unidades regionales que sienten todavía </w:t>
      </w:r>
      <w:r w:rsidR="0030782F" w:rsidRPr="006B6049">
        <w:rPr>
          <w:rFonts w:ascii="Tahoma" w:hAnsi="Tahoma" w:cs="Tahoma"/>
          <w:sz w:val="36"/>
          <w:szCs w:val="36"/>
        </w:rPr>
        <w:t>má</w:t>
      </w:r>
      <w:r w:rsidR="0030782F">
        <w:rPr>
          <w:rFonts w:ascii="Tahoma" w:hAnsi="Tahoma" w:cs="Tahoma"/>
          <w:sz w:val="36"/>
          <w:szCs w:val="36"/>
        </w:rPr>
        <w:t>s</w:t>
      </w:r>
      <w:r w:rsidR="007D170F" w:rsidRPr="006B6049">
        <w:rPr>
          <w:rFonts w:ascii="Tahoma" w:hAnsi="Tahoma" w:cs="Tahoma"/>
          <w:sz w:val="36"/>
          <w:szCs w:val="36"/>
        </w:rPr>
        <w:t xml:space="preserve"> próximas. Porque </w:t>
      </w:r>
      <w:r>
        <w:rPr>
          <w:rFonts w:ascii="Tahoma" w:hAnsi="Tahoma" w:cs="Tahoma"/>
          <w:sz w:val="36"/>
          <w:szCs w:val="36"/>
        </w:rPr>
        <w:t xml:space="preserve">los </w:t>
      </w:r>
      <w:r w:rsidR="007D170F" w:rsidRPr="006B6049">
        <w:rPr>
          <w:rFonts w:ascii="Tahoma" w:hAnsi="Tahoma" w:cs="Tahoma"/>
          <w:sz w:val="36"/>
          <w:szCs w:val="36"/>
        </w:rPr>
        <w:t>Estados siguen siendo los actores de las funciones básicas de la seguridad interior y exterior y de la redistribución social</w:t>
      </w:r>
      <w:r w:rsidR="0030782F">
        <w:rPr>
          <w:rFonts w:ascii="Tahoma" w:hAnsi="Tahoma" w:cs="Tahoma"/>
          <w:sz w:val="36"/>
          <w:szCs w:val="36"/>
        </w:rPr>
        <w:t>,</w:t>
      </w:r>
      <w:r>
        <w:rPr>
          <w:rFonts w:ascii="Tahoma" w:hAnsi="Tahoma" w:cs="Tahoma"/>
          <w:sz w:val="36"/>
          <w:szCs w:val="36"/>
        </w:rPr>
        <w:t xml:space="preserve"> </w:t>
      </w:r>
      <w:r w:rsidR="0030782F">
        <w:rPr>
          <w:rFonts w:ascii="Tahoma" w:hAnsi="Tahoma" w:cs="Tahoma"/>
          <w:sz w:val="36"/>
          <w:szCs w:val="36"/>
        </w:rPr>
        <w:t xml:space="preserve">a través de las cuales </w:t>
      </w:r>
      <w:r w:rsidR="007D170F" w:rsidRPr="006B6049">
        <w:rPr>
          <w:rFonts w:ascii="Tahoma" w:hAnsi="Tahoma" w:cs="Tahoma"/>
          <w:sz w:val="36"/>
          <w:szCs w:val="36"/>
        </w:rPr>
        <w:t xml:space="preserve">los ciudadanos encuentran </w:t>
      </w:r>
      <w:r>
        <w:rPr>
          <w:rFonts w:ascii="Tahoma" w:hAnsi="Tahoma" w:cs="Tahoma"/>
          <w:sz w:val="36"/>
          <w:szCs w:val="36"/>
        </w:rPr>
        <w:t xml:space="preserve">la </w:t>
      </w:r>
      <w:r w:rsidR="007D170F" w:rsidRPr="006B6049">
        <w:rPr>
          <w:rFonts w:ascii="Tahoma" w:hAnsi="Tahoma" w:cs="Tahoma"/>
          <w:sz w:val="36"/>
          <w:szCs w:val="36"/>
        </w:rPr>
        <w:t>protección</w:t>
      </w:r>
      <w:r>
        <w:rPr>
          <w:rFonts w:ascii="Tahoma" w:hAnsi="Tahoma" w:cs="Tahoma"/>
          <w:sz w:val="36"/>
          <w:szCs w:val="36"/>
        </w:rPr>
        <w:t xml:space="preserve"> que requieren</w:t>
      </w:r>
      <w:r w:rsidR="007D170F" w:rsidRPr="006B6049">
        <w:rPr>
          <w:rFonts w:ascii="Tahoma" w:hAnsi="Tahoma" w:cs="Tahoma"/>
          <w:sz w:val="36"/>
          <w:szCs w:val="36"/>
        </w:rPr>
        <w:t>.</w:t>
      </w:r>
    </w:p>
    <w:p w:rsidR="007D170F" w:rsidRPr="006B6049" w:rsidRDefault="007D170F" w:rsidP="007C7707">
      <w:pPr>
        <w:jc w:val="both"/>
        <w:rPr>
          <w:rFonts w:ascii="Tahoma" w:hAnsi="Tahoma" w:cs="Tahoma"/>
          <w:sz w:val="36"/>
          <w:szCs w:val="36"/>
        </w:rPr>
      </w:pPr>
    </w:p>
    <w:p w:rsidR="007D170F" w:rsidRDefault="0030782F" w:rsidP="007C7707">
      <w:pPr>
        <w:jc w:val="both"/>
        <w:rPr>
          <w:rFonts w:ascii="Tahoma" w:hAnsi="Tahoma" w:cs="Tahoma"/>
          <w:sz w:val="36"/>
          <w:szCs w:val="36"/>
        </w:rPr>
      </w:pPr>
      <w:r w:rsidRPr="006B6049">
        <w:rPr>
          <w:rFonts w:ascii="Tahoma" w:hAnsi="Tahoma" w:cs="Tahoma"/>
          <w:sz w:val="36"/>
          <w:szCs w:val="36"/>
        </w:rPr>
        <w:t>Además</w:t>
      </w:r>
      <w:r w:rsidR="007D170F" w:rsidRPr="006B6049">
        <w:rPr>
          <w:rFonts w:ascii="Tahoma" w:hAnsi="Tahoma" w:cs="Tahoma"/>
          <w:sz w:val="36"/>
          <w:szCs w:val="36"/>
        </w:rPr>
        <w:t xml:space="preserve">, la crisis ha hecho aparecer como una evidencia que la integración económica y la </w:t>
      </w:r>
      <w:r w:rsidRPr="006B6049">
        <w:rPr>
          <w:rFonts w:ascii="Tahoma" w:hAnsi="Tahoma" w:cs="Tahoma"/>
          <w:sz w:val="36"/>
          <w:szCs w:val="36"/>
        </w:rPr>
        <w:t>unión</w:t>
      </w:r>
      <w:r w:rsidR="007D170F" w:rsidRPr="006B6049">
        <w:rPr>
          <w:rFonts w:ascii="Tahoma" w:hAnsi="Tahoma" w:cs="Tahoma"/>
          <w:sz w:val="36"/>
          <w:szCs w:val="36"/>
        </w:rPr>
        <w:t xml:space="preserve"> monetaria no son ya factores </w:t>
      </w:r>
      <w:r>
        <w:rPr>
          <w:rFonts w:ascii="Tahoma" w:hAnsi="Tahoma" w:cs="Tahoma"/>
          <w:sz w:val="36"/>
          <w:szCs w:val="36"/>
        </w:rPr>
        <w:t>“</w:t>
      </w:r>
      <w:r w:rsidR="007D170F" w:rsidRPr="006B6049">
        <w:rPr>
          <w:rFonts w:ascii="Tahoma" w:hAnsi="Tahoma" w:cs="Tahoma"/>
          <w:sz w:val="36"/>
          <w:szCs w:val="36"/>
        </w:rPr>
        <w:t>unificantes</w:t>
      </w:r>
      <w:r>
        <w:rPr>
          <w:rFonts w:ascii="Tahoma" w:hAnsi="Tahoma" w:cs="Tahoma"/>
          <w:sz w:val="36"/>
          <w:szCs w:val="36"/>
        </w:rPr>
        <w:t>”</w:t>
      </w:r>
      <w:r w:rsidR="0084028D">
        <w:rPr>
          <w:rFonts w:ascii="Tahoma" w:hAnsi="Tahoma" w:cs="Tahoma"/>
          <w:sz w:val="36"/>
          <w:szCs w:val="36"/>
        </w:rPr>
        <w:t>,</w:t>
      </w:r>
      <w:r w:rsidR="007D170F" w:rsidRPr="006B6049">
        <w:rPr>
          <w:rFonts w:ascii="Tahoma" w:hAnsi="Tahoma" w:cs="Tahoma"/>
          <w:sz w:val="36"/>
          <w:szCs w:val="36"/>
        </w:rPr>
        <w:t xml:space="preserve"> sino divisorios. </w:t>
      </w:r>
      <w:r w:rsidR="001475F3">
        <w:rPr>
          <w:rFonts w:ascii="Tahoma" w:hAnsi="Tahoma" w:cs="Tahoma"/>
          <w:sz w:val="36"/>
          <w:szCs w:val="36"/>
        </w:rPr>
        <w:t xml:space="preserve">Nunca las economías europeas habían divergido tanto como con la crisis del euro. </w:t>
      </w:r>
      <w:r w:rsidR="007D170F" w:rsidRPr="006B6049">
        <w:rPr>
          <w:rFonts w:ascii="Tahoma" w:hAnsi="Tahoma" w:cs="Tahoma"/>
          <w:sz w:val="36"/>
          <w:szCs w:val="36"/>
        </w:rPr>
        <w:t xml:space="preserve">La economía </w:t>
      </w:r>
      <w:r w:rsidR="001475F3">
        <w:rPr>
          <w:rFonts w:ascii="Tahoma" w:hAnsi="Tahoma" w:cs="Tahoma"/>
          <w:sz w:val="36"/>
          <w:szCs w:val="36"/>
        </w:rPr>
        <w:t xml:space="preserve">aparece como una nueva forma de </w:t>
      </w:r>
      <w:r w:rsidR="007D170F" w:rsidRPr="006B6049">
        <w:rPr>
          <w:rFonts w:ascii="Tahoma" w:hAnsi="Tahoma" w:cs="Tahoma"/>
          <w:sz w:val="36"/>
          <w:szCs w:val="36"/>
        </w:rPr>
        <w:t xml:space="preserve">expresar hoy las rivalidades y </w:t>
      </w:r>
      <w:r w:rsidR="001475F3" w:rsidRPr="006B6049">
        <w:rPr>
          <w:rFonts w:ascii="Tahoma" w:hAnsi="Tahoma" w:cs="Tahoma"/>
          <w:sz w:val="36"/>
          <w:szCs w:val="36"/>
        </w:rPr>
        <w:t>los</w:t>
      </w:r>
      <w:r w:rsidR="007D170F" w:rsidRPr="006B6049">
        <w:rPr>
          <w:rFonts w:ascii="Tahoma" w:hAnsi="Tahoma" w:cs="Tahoma"/>
          <w:sz w:val="36"/>
          <w:szCs w:val="36"/>
        </w:rPr>
        <w:t xml:space="preserve"> conflictos de poder. </w:t>
      </w:r>
      <w:r w:rsidR="00D4469E">
        <w:rPr>
          <w:rFonts w:ascii="Tahoma" w:hAnsi="Tahoma" w:cs="Tahoma"/>
          <w:sz w:val="36"/>
          <w:szCs w:val="36"/>
        </w:rPr>
        <w:t>Como o</w:t>
      </w:r>
      <w:r w:rsidR="007D170F" w:rsidRPr="006B6049">
        <w:rPr>
          <w:rFonts w:ascii="Tahoma" w:hAnsi="Tahoma" w:cs="Tahoma"/>
          <w:sz w:val="36"/>
          <w:szCs w:val="36"/>
        </w:rPr>
        <w:t xml:space="preserve">curre a escala global con el rechazo social a </w:t>
      </w:r>
      <w:r w:rsidR="001475F3">
        <w:rPr>
          <w:rFonts w:ascii="Tahoma" w:hAnsi="Tahoma" w:cs="Tahoma"/>
          <w:sz w:val="36"/>
          <w:szCs w:val="36"/>
        </w:rPr>
        <w:t xml:space="preserve">una mayor </w:t>
      </w:r>
      <w:r w:rsidR="007D170F" w:rsidRPr="006B6049">
        <w:rPr>
          <w:rFonts w:ascii="Tahoma" w:hAnsi="Tahoma" w:cs="Tahoma"/>
          <w:sz w:val="36"/>
          <w:szCs w:val="36"/>
        </w:rPr>
        <w:t xml:space="preserve">apertura comercial y de las fronteras. </w:t>
      </w:r>
      <w:r w:rsidR="00D4469E">
        <w:rPr>
          <w:rFonts w:ascii="Tahoma" w:hAnsi="Tahoma" w:cs="Tahoma"/>
          <w:sz w:val="36"/>
          <w:szCs w:val="36"/>
        </w:rPr>
        <w:t xml:space="preserve">Me dicen que en </w:t>
      </w:r>
      <w:r w:rsidR="007D170F" w:rsidRPr="006B6049">
        <w:rPr>
          <w:rFonts w:ascii="Tahoma" w:hAnsi="Tahoma" w:cs="Tahoma"/>
          <w:sz w:val="36"/>
          <w:szCs w:val="36"/>
        </w:rPr>
        <w:t xml:space="preserve">Portugal ha aparecido un nuevo vocablo, </w:t>
      </w:r>
      <w:r w:rsidR="0084028D">
        <w:rPr>
          <w:rFonts w:ascii="Tahoma" w:hAnsi="Tahoma" w:cs="Tahoma"/>
          <w:sz w:val="36"/>
          <w:szCs w:val="36"/>
        </w:rPr>
        <w:t>“troicado”, que viene de Troika</w:t>
      </w:r>
      <w:r w:rsidR="007D170F" w:rsidRPr="006B6049">
        <w:rPr>
          <w:rFonts w:ascii="Tahoma" w:hAnsi="Tahoma" w:cs="Tahoma"/>
          <w:sz w:val="36"/>
          <w:szCs w:val="36"/>
        </w:rPr>
        <w:t>, y que quiere decir “castigado”.</w:t>
      </w:r>
      <w:r w:rsidR="001475F3">
        <w:rPr>
          <w:rFonts w:ascii="Tahoma" w:hAnsi="Tahoma" w:cs="Tahoma"/>
          <w:sz w:val="36"/>
          <w:szCs w:val="36"/>
        </w:rPr>
        <w:t xml:space="preserve"> </w:t>
      </w:r>
    </w:p>
    <w:p w:rsidR="00D4469E" w:rsidRPr="006B6049" w:rsidRDefault="00D4469E" w:rsidP="007C7707">
      <w:pPr>
        <w:jc w:val="both"/>
        <w:rPr>
          <w:rFonts w:ascii="Tahoma" w:hAnsi="Tahoma" w:cs="Tahoma"/>
          <w:sz w:val="36"/>
          <w:szCs w:val="36"/>
        </w:rPr>
      </w:pPr>
      <w:bookmarkStart w:id="0" w:name="_GoBack"/>
      <w:bookmarkEnd w:id="0"/>
    </w:p>
    <w:p w:rsidR="00C35F35" w:rsidRPr="006B6049" w:rsidRDefault="00C35F35" w:rsidP="007C7707">
      <w:pPr>
        <w:jc w:val="both"/>
        <w:rPr>
          <w:rFonts w:ascii="Tahoma" w:hAnsi="Tahoma" w:cs="Tahoma"/>
          <w:sz w:val="36"/>
          <w:szCs w:val="36"/>
        </w:rPr>
      </w:pPr>
      <w:r w:rsidRPr="006B6049">
        <w:rPr>
          <w:rFonts w:ascii="Tahoma" w:hAnsi="Tahoma" w:cs="Tahoma"/>
          <w:sz w:val="36"/>
          <w:szCs w:val="36"/>
        </w:rPr>
        <w:t xml:space="preserve">Para entender la actual crisis del proyecto europeo hay que relacionarla con el agotamiento de las razones que lo impulsaron y la falta de una “narrativa”, la “visión” que tan poco gustaba a los británicos cuando en la </w:t>
      </w:r>
      <w:r w:rsidR="001475F3" w:rsidRPr="006B6049">
        <w:rPr>
          <w:rFonts w:ascii="Tahoma" w:hAnsi="Tahoma" w:cs="Tahoma"/>
          <w:sz w:val="36"/>
          <w:szCs w:val="36"/>
        </w:rPr>
        <w:t>Convención</w:t>
      </w:r>
      <w:r w:rsidRPr="006B6049">
        <w:rPr>
          <w:rFonts w:ascii="Tahoma" w:hAnsi="Tahoma" w:cs="Tahoma"/>
          <w:sz w:val="36"/>
          <w:szCs w:val="36"/>
        </w:rPr>
        <w:t xml:space="preserve"> Europea discutían el futuro de la </w:t>
      </w:r>
      <w:r w:rsidR="001475F3" w:rsidRPr="006B6049">
        <w:rPr>
          <w:rFonts w:ascii="Tahoma" w:hAnsi="Tahoma" w:cs="Tahoma"/>
          <w:sz w:val="36"/>
          <w:szCs w:val="36"/>
        </w:rPr>
        <w:t>Unión</w:t>
      </w:r>
      <w:r w:rsidRPr="006B6049">
        <w:rPr>
          <w:rFonts w:ascii="Tahoma" w:hAnsi="Tahoma" w:cs="Tahoma"/>
          <w:sz w:val="36"/>
          <w:szCs w:val="36"/>
        </w:rPr>
        <w:t xml:space="preserve"> a la que todavía pertenecían. </w:t>
      </w:r>
    </w:p>
    <w:p w:rsidR="00C35F35" w:rsidRPr="006B6049" w:rsidRDefault="00C35F35" w:rsidP="007C7707">
      <w:pPr>
        <w:jc w:val="both"/>
        <w:rPr>
          <w:rFonts w:ascii="Tahoma" w:hAnsi="Tahoma" w:cs="Tahoma"/>
          <w:sz w:val="36"/>
          <w:szCs w:val="36"/>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 xml:space="preserve">¿Cuáles </w:t>
      </w:r>
      <w:r w:rsidR="001475F3">
        <w:rPr>
          <w:rFonts w:ascii="Tahoma" w:hAnsi="Tahoma" w:cs="Tahoma"/>
          <w:sz w:val="36"/>
          <w:szCs w:val="36"/>
        </w:rPr>
        <w:t xml:space="preserve">fueron </w:t>
      </w:r>
      <w:r w:rsidRPr="006B6049">
        <w:rPr>
          <w:rFonts w:ascii="Tahoma" w:hAnsi="Tahoma" w:cs="Tahoma"/>
          <w:sz w:val="36"/>
          <w:szCs w:val="36"/>
        </w:rPr>
        <w:t xml:space="preserve">esas razones de ser, esas </w:t>
      </w:r>
      <w:r w:rsidRPr="006B6049">
        <w:rPr>
          <w:rFonts w:ascii="Tahoma" w:hAnsi="Tahoma" w:cs="Tahoma"/>
          <w:i/>
          <w:sz w:val="36"/>
          <w:szCs w:val="36"/>
        </w:rPr>
        <w:t>driving forces</w:t>
      </w:r>
      <w:r w:rsidRPr="006B6049">
        <w:rPr>
          <w:rFonts w:ascii="Tahoma" w:hAnsi="Tahoma" w:cs="Tahoma"/>
          <w:sz w:val="36"/>
          <w:szCs w:val="36"/>
        </w:rPr>
        <w:t xml:space="preserve"> que han impulsado la integración europea con el beneplácito más o menos explicito de los ciudadanos?. En el pasado esas razones estuvieron claras, pero en buen medida han perdido su vigencia y su fuerza movilizadora porque ya se consiguieron los objetivos que se pretendían.</w:t>
      </w: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 xml:space="preserve">La primera fue sin duda la paz, la paz entre los europeos sobre las ruinas de un continente destruido, hambriento y amenazado. El “nunca más la guerra” fue el objetivo de tres generaciones de europeos. Pero este objetivo ya se ha cumplido. Si no imposible, la guerra es impensable en Europa. Ningún joven europeo piensa por un momento que pueda guerrear contra su compañero de Erasmus. </w:t>
      </w: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 xml:space="preserve">Dados nuestros antecedentes, se trata de un progreso extraordinario. Pero, objetivo cumplido, la paz ya no es un objetivo movilizador. </w:t>
      </w: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 xml:space="preserve">En lo que se refiere al mantenimiento de la paz exterior, es decir en sus fronteras, la razón de  ser de la UE se ha mostrado mucho mas débil, como lo demostró nuestra incapacidad de detener las guerras de Yugoeslavia que reprodujeron a pequeña escala, y a una hora de avión de Roma ò de Viena, los horrores de la II Guerra mundial. </w:t>
      </w:r>
    </w:p>
    <w:p w:rsidR="00C35F35" w:rsidRPr="006B6049" w:rsidRDefault="00C35F35" w:rsidP="00C35F35">
      <w:pPr>
        <w:jc w:val="both"/>
        <w:rPr>
          <w:rFonts w:ascii="Tahoma" w:hAnsi="Tahoma" w:cs="Tahoma"/>
          <w:sz w:val="36"/>
          <w:szCs w:val="36"/>
          <w:u w:val="single"/>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 xml:space="preserve">A partir del nuevo siglo, la búsqueda de la paz exterior se hizo a golpe de ampliaciones, reales ò prometidas, como con Turquía y Ucrania, sin saber muy bien hasta donde llevar la ampliación y con que consecuencias. Pero un espacio sin fronteras, sin términos de referencia geográficos precisos, difícilmente puede pretender tener una identidad. Y es difícil mantener el discurso de la identidad europea basada en sus valores cuando se tiene que encargar a un país con la deriva autocrática de </w:t>
      </w:r>
      <w:r w:rsidR="00A7613B" w:rsidRPr="006B6049">
        <w:rPr>
          <w:rFonts w:ascii="Tahoma" w:hAnsi="Tahoma" w:cs="Tahoma"/>
          <w:sz w:val="36"/>
          <w:szCs w:val="36"/>
        </w:rPr>
        <w:t>Turquía</w:t>
      </w:r>
      <w:r w:rsidRPr="006B6049">
        <w:rPr>
          <w:rFonts w:ascii="Tahoma" w:hAnsi="Tahoma" w:cs="Tahoma"/>
          <w:sz w:val="36"/>
          <w:szCs w:val="36"/>
        </w:rPr>
        <w:t xml:space="preserve"> la vigilancia de las fronteras para impedir que nos lleguen los refugiados que no queremos, ò no sabemos</w:t>
      </w:r>
      <w:r w:rsidR="0084028D">
        <w:rPr>
          <w:rFonts w:ascii="Tahoma" w:hAnsi="Tahoma" w:cs="Tahoma"/>
          <w:sz w:val="36"/>
          <w:szCs w:val="36"/>
        </w:rPr>
        <w:t>,</w:t>
      </w:r>
      <w:r w:rsidRPr="006B6049">
        <w:rPr>
          <w:rFonts w:ascii="Tahoma" w:hAnsi="Tahoma" w:cs="Tahoma"/>
          <w:sz w:val="36"/>
          <w:szCs w:val="36"/>
        </w:rPr>
        <w:t xml:space="preserve"> como acoger e integrar.</w:t>
      </w: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 xml:space="preserve">Después de conseguir la paz interior, los siguientes grandes objetivos deberían </w:t>
      </w:r>
      <w:r w:rsidR="0084028D">
        <w:rPr>
          <w:rFonts w:ascii="Tahoma" w:hAnsi="Tahoma" w:cs="Tahoma"/>
          <w:sz w:val="36"/>
          <w:szCs w:val="36"/>
        </w:rPr>
        <w:t xml:space="preserve">haber sido </w:t>
      </w:r>
      <w:r w:rsidRPr="006B6049">
        <w:rPr>
          <w:rFonts w:ascii="Tahoma" w:hAnsi="Tahoma" w:cs="Tahoma"/>
          <w:sz w:val="36"/>
          <w:szCs w:val="36"/>
        </w:rPr>
        <w:t>dotarse de una capacidad de defensa y de una política exterior verdaderame</w:t>
      </w:r>
      <w:r w:rsidR="0084028D">
        <w:rPr>
          <w:rFonts w:ascii="Tahoma" w:hAnsi="Tahoma" w:cs="Tahoma"/>
          <w:sz w:val="36"/>
          <w:szCs w:val="36"/>
        </w:rPr>
        <w:t xml:space="preserve">nte comunes. Pero ello precisaba </w:t>
      </w:r>
      <w:r w:rsidRPr="006B6049">
        <w:rPr>
          <w:rFonts w:ascii="Tahoma" w:hAnsi="Tahoma" w:cs="Tahoma"/>
          <w:sz w:val="36"/>
          <w:szCs w:val="36"/>
        </w:rPr>
        <w:t xml:space="preserve">compartir una misma visión del mundo, de lo que están lejos los Estados miembros porque cada uno lleva a cuestas sus experiencias históricas que han forjado su identidad. </w:t>
      </w: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 xml:space="preserve">Aun así, la mayoría de los europeos, británicos incluidos, dicen desear esas políticas a escala europea,  pero sus elites nacionales son reticentes a ese salto efectivo en la integración política.  </w:t>
      </w:r>
    </w:p>
    <w:p w:rsidR="00C35F35" w:rsidRPr="0084028D" w:rsidRDefault="00C35F35" w:rsidP="00C35F35">
      <w:pPr>
        <w:jc w:val="both"/>
        <w:rPr>
          <w:rFonts w:ascii="Tahoma" w:hAnsi="Tahoma" w:cs="Tahoma"/>
          <w:sz w:val="36"/>
          <w:szCs w:val="36"/>
        </w:rPr>
      </w:pPr>
      <w:r w:rsidRPr="006B6049">
        <w:rPr>
          <w:rFonts w:ascii="Tahoma" w:hAnsi="Tahoma" w:cs="Tahoma"/>
          <w:sz w:val="36"/>
          <w:szCs w:val="36"/>
        </w:rPr>
        <w:t xml:space="preserve"> </w:t>
      </w:r>
    </w:p>
    <w:p w:rsidR="00C35F35" w:rsidRPr="006B6049" w:rsidRDefault="00C35F35" w:rsidP="00C35F35">
      <w:pPr>
        <w:jc w:val="both"/>
        <w:rPr>
          <w:rFonts w:ascii="Tahoma" w:hAnsi="Tahoma" w:cs="Tahoma"/>
          <w:sz w:val="36"/>
          <w:szCs w:val="36"/>
        </w:rPr>
      </w:pPr>
      <w:r w:rsidRPr="006B6049">
        <w:rPr>
          <w:rFonts w:ascii="Tahoma" w:hAnsi="Tahoma" w:cs="Tahoma"/>
          <w:sz w:val="36"/>
          <w:szCs w:val="36"/>
        </w:rPr>
        <w:t>Las siguientes razones de ser de la integración europea fueron hacer frente a la amenaza que representaba la Unión Soviética,</w:t>
      </w:r>
      <w:r w:rsidR="0084028D">
        <w:rPr>
          <w:rFonts w:ascii="Tahoma" w:hAnsi="Tahoma" w:cs="Tahoma"/>
          <w:sz w:val="36"/>
          <w:szCs w:val="36"/>
        </w:rPr>
        <w:t xml:space="preserve"> hasta su desaparición,</w:t>
      </w:r>
      <w:r w:rsidRPr="006B6049">
        <w:rPr>
          <w:rFonts w:ascii="Tahoma" w:hAnsi="Tahoma" w:cs="Tahoma"/>
          <w:sz w:val="36"/>
          <w:szCs w:val="36"/>
        </w:rPr>
        <w:t xml:space="preserve"> la rehabilitación de Alemania que culminó con su reunificación, la incorporación de los países del Este después de la caída del muro de Berlín, que significó priorizar la ampliación fren</w:t>
      </w:r>
      <w:r w:rsidR="0084028D">
        <w:rPr>
          <w:rFonts w:ascii="Tahoma" w:hAnsi="Tahoma" w:cs="Tahoma"/>
          <w:sz w:val="36"/>
          <w:szCs w:val="36"/>
        </w:rPr>
        <w:t>te a profundizar la integración</w:t>
      </w:r>
      <w:r w:rsidRPr="006B6049">
        <w:rPr>
          <w:rFonts w:ascii="Tahoma" w:hAnsi="Tahoma" w:cs="Tahoma"/>
          <w:sz w:val="36"/>
          <w:szCs w:val="36"/>
        </w:rPr>
        <w:t xml:space="preserve"> y que alteró sustantivamente la dimensión y la homogeneidad del espacio político y económico europeo. </w:t>
      </w: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r w:rsidRPr="006B6049">
        <w:rPr>
          <w:rFonts w:ascii="Tahoma" w:hAnsi="Tahoma" w:cs="Tahoma"/>
          <w:sz w:val="36"/>
          <w:szCs w:val="36"/>
        </w:rPr>
        <w:t>Pero esas razones de ser, esas fuerzas impulsoras, son ya Historia. Los objetivos propuestos se han alcanzado. Alemania esta rehabilitada y reunificada. Ha encontrado un “nicho” en la globalización que ha impulsado su economía. Europa fue un buen marco para la rehabilitación política de la Alemania</w:t>
      </w:r>
      <w:r w:rsidR="00350916" w:rsidRPr="006B6049">
        <w:rPr>
          <w:rFonts w:ascii="Tahoma" w:hAnsi="Tahoma" w:cs="Tahoma"/>
          <w:sz w:val="36"/>
          <w:szCs w:val="36"/>
        </w:rPr>
        <w:t xml:space="preserve">. Y a </w:t>
      </w:r>
      <w:r w:rsidRPr="006B6049">
        <w:rPr>
          <w:rFonts w:ascii="Tahoma" w:hAnsi="Tahoma" w:cs="Tahoma"/>
          <w:sz w:val="36"/>
          <w:szCs w:val="36"/>
        </w:rPr>
        <w:t>Francia, que había perdido su imperio colonial, Europa le permitió jugar un papel político mayor que el que le</w:t>
      </w:r>
      <w:r w:rsidR="00A7613B">
        <w:rPr>
          <w:rFonts w:ascii="Tahoma" w:hAnsi="Tahoma" w:cs="Tahoma"/>
          <w:sz w:val="36"/>
          <w:szCs w:val="36"/>
        </w:rPr>
        <w:t xml:space="preserve"> correspondía</w:t>
      </w:r>
      <w:r w:rsidRPr="006B6049">
        <w:rPr>
          <w:rFonts w:ascii="Tahoma" w:hAnsi="Tahoma" w:cs="Tahoma"/>
          <w:sz w:val="36"/>
          <w:szCs w:val="36"/>
        </w:rPr>
        <w:t xml:space="preserve">. Como dijo Z. Brzezinsky :“A </w:t>
      </w:r>
      <w:r w:rsidR="0084028D" w:rsidRPr="006B6049">
        <w:rPr>
          <w:rFonts w:ascii="Tahoma" w:hAnsi="Tahoma" w:cs="Tahoma"/>
          <w:sz w:val="36"/>
          <w:szCs w:val="36"/>
        </w:rPr>
        <w:t>través</w:t>
      </w:r>
      <w:r w:rsidRPr="006B6049">
        <w:rPr>
          <w:rFonts w:ascii="Tahoma" w:hAnsi="Tahoma" w:cs="Tahoma"/>
          <w:sz w:val="36"/>
          <w:szCs w:val="36"/>
        </w:rPr>
        <w:t xml:space="preserve"> de Europa Francia quería reencarnarse </w:t>
      </w:r>
      <w:r w:rsidR="0084028D">
        <w:rPr>
          <w:rFonts w:ascii="Tahoma" w:hAnsi="Tahoma" w:cs="Tahoma"/>
          <w:sz w:val="36"/>
          <w:szCs w:val="36"/>
        </w:rPr>
        <w:t xml:space="preserve">en su pasado </w:t>
      </w:r>
      <w:r w:rsidRPr="006B6049">
        <w:rPr>
          <w:rFonts w:ascii="Tahoma" w:hAnsi="Tahoma" w:cs="Tahoma"/>
          <w:sz w:val="36"/>
          <w:szCs w:val="36"/>
        </w:rPr>
        <w:t>y Alemania redimirse</w:t>
      </w:r>
      <w:r w:rsidR="0084028D">
        <w:rPr>
          <w:rFonts w:ascii="Tahoma" w:hAnsi="Tahoma" w:cs="Tahoma"/>
          <w:sz w:val="36"/>
          <w:szCs w:val="36"/>
        </w:rPr>
        <w:t xml:space="preserve"> de el</w:t>
      </w:r>
      <w:r w:rsidRPr="006B6049">
        <w:rPr>
          <w:rFonts w:ascii="Tahoma" w:hAnsi="Tahoma" w:cs="Tahoma"/>
          <w:sz w:val="36"/>
          <w:szCs w:val="36"/>
        </w:rPr>
        <w:t xml:space="preserve">” </w:t>
      </w:r>
    </w:p>
    <w:p w:rsidR="00350916" w:rsidRPr="006B6049" w:rsidRDefault="00350916" w:rsidP="00C35F35">
      <w:pPr>
        <w:jc w:val="both"/>
        <w:rPr>
          <w:rFonts w:ascii="Tahoma" w:hAnsi="Tahoma" w:cs="Tahoma"/>
          <w:sz w:val="36"/>
          <w:szCs w:val="36"/>
        </w:rPr>
      </w:pPr>
    </w:p>
    <w:p w:rsidR="00350916" w:rsidRPr="006B6049" w:rsidRDefault="00350916" w:rsidP="00C35F35">
      <w:pPr>
        <w:jc w:val="both"/>
        <w:rPr>
          <w:rFonts w:ascii="Tahoma" w:hAnsi="Tahoma" w:cs="Tahoma"/>
          <w:sz w:val="36"/>
          <w:szCs w:val="36"/>
        </w:rPr>
      </w:pPr>
    </w:p>
    <w:p w:rsidR="00350916" w:rsidRPr="006B6049" w:rsidRDefault="00350916" w:rsidP="00350916">
      <w:pPr>
        <w:jc w:val="both"/>
        <w:rPr>
          <w:rFonts w:ascii="Tahoma" w:hAnsi="Tahoma" w:cs="Tahoma"/>
          <w:sz w:val="36"/>
          <w:szCs w:val="36"/>
        </w:rPr>
      </w:pPr>
      <w:r w:rsidRPr="006B6049">
        <w:rPr>
          <w:rFonts w:ascii="Tahoma" w:hAnsi="Tahoma" w:cs="Tahoma"/>
          <w:sz w:val="36"/>
          <w:szCs w:val="36"/>
        </w:rPr>
        <w:t>Entonces,</w:t>
      </w:r>
      <w:r w:rsidR="0084028D">
        <w:rPr>
          <w:rFonts w:ascii="Tahoma" w:hAnsi="Tahoma" w:cs="Tahoma"/>
          <w:sz w:val="36"/>
          <w:szCs w:val="36"/>
        </w:rPr>
        <w:t xml:space="preserve"> </w:t>
      </w:r>
      <w:r w:rsidRPr="006B6049">
        <w:rPr>
          <w:rFonts w:ascii="Tahoma" w:hAnsi="Tahoma" w:cs="Tahoma"/>
          <w:sz w:val="36"/>
          <w:szCs w:val="36"/>
        </w:rPr>
        <w:t>¿cuál podría ser la nueva razón de ser de la integración europea</w:t>
      </w:r>
      <w:r w:rsidR="0084028D">
        <w:rPr>
          <w:rFonts w:ascii="Tahoma" w:hAnsi="Tahoma" w:cs="Tahoma"/>
          <w:sz w:val="36"/>
          <w:szCs w:val="36"/>
        </w:rPr>
        <w:t>,</w:t>
      </w:r>
      <w:r w:rsidRPr="006B6049">
        <w:rPr>
          <w:rFonts w:ascii="Tahoma" w:hAnsi="Tahoma" w:cs="Tahoma"/>
          <w:sz w:val="36"/>
          <w:szCs w:val="36"/>
        </w:rPr>
        <w:t xml:space="preserve"> que de un nuevo impulso a un proyecto que corre el riesgo de morir lentamente?. Una buena razón podría ser la de hacer frente a la globalización con la dimensión que nos daría la unidad en un mundo de gigantes.</w:t>
      </w:r>
    </w:p>
    <w:p w:rsidR="00350916" w:rsidRPr="006B6049" w:rsidRDefault="00350916" w:rsidP="00350916">
      <w:pPr>
        <w:jc w:val="both"/>
        <w:rPr>
          <w:rFonts w:ascii="Tahoma" w:hAnsi="Tahoma" w:cs="Tahoma"/>
          <w:sz w:val="36"/>
          <w:szCs w:val="36"/>
        </w:rPr>
      </w:pPr>
    </w:p>
    <w:p w:rsidR="0084028D" w:rsidRDefault="00350916" w:rsidP="00350916">
      <w:pPr>
        <w:jc w:val="both"/>
        <w:rPr>
          <w:rFonts w:ascii="Tahoma" w:hAnsi="Tahoma" w:cs="Tahoma"/>
          <w:sz w:val="36"/>
          <w:szCs w:val="36"/>
        </w:rPr>
      </w:pPr>
      <w:r w:rsidRPr="006B6049">
        <w:rPr>
          <w:rFonts w:ascii="Tahoma" w:hAnsi="Tahoma" w:cs="Tahoma"/>
          <w:sz w:val="36"/>
          <w:szCs w:val="36"/>
        </w:rPr>
        <w:t>La globalización ha generado muchos perdedores en las sociedades occidentales como ahora se descubre en la campana electoral en los EE.UU. Reconstruir el Estado social, marca identitaria de la Europa de postguerra, en el nuevo escenario de la globalización es una tarea que los europeos haríamos mejor unidos que cada país por separado</w:t>
      </w:r>
    </w:p>
    <w:p w:rsidR="0084028D" w:rsidRDefault="0084028D" w:rsidP="00350916">
      <w:pPr>
        <w:jc w:val="both"/>
        <w:rPr>
          <w:rFonts w:ascii="Tahoma" w:hAnsi="Tahoma" w:cs="Tahoma"/>
          <w:sz w:val="36"/>
          <w:szCs w:val="36"/>
        </w:rPr>
      </w:pPr>
    </w:p>
    <w:p w:rsidR="0084028D" w:rsidRDefault="0084028D" w:rsidP="0084028D">
      <w:pPr>
        <w:jc w:val="both"/>
        <w:rPr>
          <w:rFonts w:ascii="Tahoma" w:hAnsi="Tahoma"/>
          <w:sz w:val="32"/>
          <w:szCs w:val="32"/>
        </w:rPr>
      </w:pPr>
      <w:r>
        <w:rPr>
          <w:rFonts w:ascii="Tahoma" w:hAnsi="Tahoma"/>
          <w:sz w:val="32"/>
          <w:szCs w:val="32"/>
        </w:rPr>
        <w:t>El regreso al Estado-nación y al control de las fronteras</w:t>
      </w:r>
      <w:r w:rsidRPr="00B04311">
        <w:rPr>
          <w:rFonts w:ascii="Tahoma" w:hAnsi="Tahoma"/>
          <w:sz w:val="32"/>
          <w:szCs w:val="32"/>
        </w:rPr>
        <w:t xml:space="preserve">  </w:t>
      </w:r>
      <w:r>
        <w:rPr>
          <w:rFonts w:ascii="Tahoma" w:hAnsi="Tahoma"/>
          <w:sz w:val="32"/>
          <w:szCs w:val="32"/>
        </w:rPr>
        <w:t xml:space="preserve">de cada cual es una ilusión. La renacionalización no resolverá los problemas que tienen una dimensión intrínsecamente supranacional. No parará los flujos de emigrantes ni evitara la inestabilidad monetaria, pero hará mas fuertes los desacuerdos entre Estados. </w:t>
      </w:r>
    </w:p>
    <w:p w:rsidR="0084028D" w:rsidRDefault="0084028D" w:rsidP="0084028D">
      <w:pPr>
        <w:jc w:val="both"/>
        <w:rPr>
          <w:rFonts w:ascii="Tahoma" w:hAnsi="Tahoma"/>
          <w:sz w:val="32"/>
          <w:szCs w:val="32"/>
        </w:rPr>
      </w:pPr>
    </w:p>
    <w:p w:rsidR="0084028D" w:rsidRDefault="0084028D" w:rsidP="0084028D">
      <w:pPr>
        <w:jc w:val="both"/>
        <w:rPr>
          <w:rFonts w:ascii="Tahoma" w:hAnsi="Tahoma"/>
          <w:sz w:val="32"/>
          <w:szCs w:val="32"/>
        </w:rPr>
      </w:pPr>
      <w:r>
        <w:rPr>
          <w:rFonts w:ascii="Tahoma" w:hAnsi="Tahoma"/>
          <w:sz w:val="32"/>
          <w:szCs w:val="32"/>
        </w:rPr>
        <w:t>El mantenimiento del status quo es otra ilusión, porque no es una opción viable en el medio pazo dadas las carencias que ya ha manifestado el actual sistema de “</w:t>
      </w:r>
      <w:r w:rsidRPr="0084028D">
        <w:rPr>
          <w:rFonts w:ascii="Tahoma" w:hAnsi="Tahoma"/>
          <w:i/>
          <w:sz w:val="32"/>
          <w:szCs w:val="32"/>
        </w:rPr>
        <w:t>governance</w:t>
      </w:r>
      <w:r>
        <w:rPr>
          <w:rFonts w:ascii="Tahoma" w:hAnsi="Tahoma"/>
          <w:sz w:val="32"/>
          <w:szCs w:val="32"/>
        </w:rPr>
        <w:t xml:space="preserve">” europeo. </w:t>
      </w:r>
    </w:p>
    <w:p w:rsidR="0084028D" w:rsidRDefault="0084028D" w:rsidP="0084028D">
      <w:pPr>
        <w:jc w:val="both"/>
        <w:rPr>
          <w:rFonts w:ascii="Tahoma" w:hAnsi="Tahoma"/>
          <w:sz w:val="32"/>
          <w:szCs w:val="32"/>
        </w:rPr>
      </w:pPr>
    </w:p>
    <w:p w:rsidR="0084028D" w:rsidRDefault="0084028D" w:rsidP="0084028D">
      <w:pPr>
        <w:jc w:val="both"/>
        <w:rPr>
          <w:rFonts w:ascii="Tahoma" w:hAnsi="Tahoma"/>
          <w:sz w:val="32"/>
          <w:szCs w:val="32"/>
        </w:rPr>
      </w:pPr>
      <w:r>
        <w:rPr>
          <w:rFonts w:ascii="Tahoma" w:hAnsi="Tahoma"/>
          <w:sz w:val="32"/>
          <w:szCs w:val="32"/>
        </w:rPr>
        <w:t>Hay que revivir la ambición europea. Europa enfrenta por encima de todo una crisis de legitimidad democrática y el mayor reto que tenemos es darle un propósito claro y una visión común que vaya mas allá de la economía y las regulaciones. Hace falta un sentimiento de pertenencia, y este debe construirse desde un proyecto europeo que aporte a los ciudadanos una protección mayor de la que le puede ofrecer su propio Estado-nación. Hay que acabar con iniciativas concretas con el sentimiento de que la UE es “un espacio abierto y sin protección”</w:t>
      </w:r>
    </w:p>
    <w:p w:rsidR="0084028D" w:rsidRDefault="0084028D" w:rsidP="0084028D">
      <w:pPr>
        <w:jc w:val="both"/>
        <w:rPr>
          <w:rFonts w:ascii="Tahoma" w:hAnsi="Tahoma"/>
          <w:sz w:val="32"/>
          <w:szCs w:val="32"/>
        </w:rPr>
      </w:pPr>
    </w:p>
    <w:p w:rsidR="0084028D" w:rsidRDefault="0084028D" w:rsidP="0084028D">
      <w:pPr>
        <w:jc w:val="both"/>
        <w:rPr>
          <w:rFonts w:ascii="Tahoma" w:hAnsi="Tahoma"/>
          <w:sz w:val="32"/>
          <w:szCs w:val="32"/>
        </w:rPr>
      </w:pPr>
      <w:r>
        <w:rPr>
          <w:rFonts w:ascii="Tahoma" w:hAnsi="Tahoma"/>
          <w:sz w:val="32"/>
          <w:szCs w:val="32"/>
        </w:rPr>
        <w:t>La UE fue creada en el siglo pasado para resolver sus propios problemas, en una aproximación “</w:t>
      </w:r>
      <w:r w:rsidRPr="0084028D">
        <w:rPr>
          <w:rFonts w:ascii="Tahoma" w:hAnsi="Tahoma"/>
          <w:i/>
          <w:sz w:val="32"/>
          <w:szCs w:val="32"/>
        </w:rPr>
        <w:t>inwords</w:t>
      </w:r>
      <w:r>
        <w:rPr>
          <w:rFonts w:ascii="Tahoma" w:hAnsi="Tahoma"/>
          <w:sz w:val="32"/>
          <w:szCs w:val="32"/>
        </w:rPr>
        <w:t>”. Pero las migraciones, el cambio climático, la seguridad energética, la lucha contra la pobreza y la desigualdad , especialmente en Africa, son los nuevos desafíos globales que requieren una aproximación “</w:t>
      </w:r>
      <w:r w:rsidRPr="0084028D">
        <w:rPr>
          <w:rFonts w:ascii="Tahoma" w:hAnsi="Tahoma"/>
          <w:i/>
          <w:sz w:val="32"/>
          <w:szCs w:val="32"/>
        </w:rPr>
        <w:t>outwords</w:t>
      </w:r>
      <w:r>
        <w:rPr>
          <w:rFonts w:ascii="Tahoma" w:hAnsi="Tahoma"/>
          <w:sz w:val="32"/>
          <w:szCs w:val="32"/>
        </w:rPr>
        <w:t xml:space="preserve">”, sobre los cuales construir la nueva narrativa europea. Esa debería ser la ambición que nos permita superar nuestra crisis existencial. </w:t>
      </w:r>
    </w:p>
    <w:p w:rsidR="0084028D" w:rsidRDefault="0084028D" w:rsidP="0084028D">
      <w:pPr>
        <w:jc w:val="both"/>
        <w:rPr>
          <w:rFonts w:ascii="Tahoma" w:hAnsi="Tahoma"/>
          <w:sz w:val="32"/>
          <w:szCs w:val="32"/>
        </w:rPr>
      </w:pPr>
    </w:p>
    <w:p w:rsidR="0084028D" w:rsidRDefault="0084028D" w:rsidP="0084028D">
      <w:pPr>
        <w:jc w:val="both"/>
        <w:rPr>
          <w:rFonts w:ascii="Tahoma" w:hAnsi="Tahoma"/>
          <w:sz w:val="32"/>
          <w:szCs w:val="32"/>
        </w:rPr>
      </w:pPr>
      <w:r w:rsidRPr="00B04311">
        <w:rPr>
          <w:rFonts w:ascii="Tahoma" w:hAnsi="Tahoma"/>
          <w:sz w:val="32"/>
          <w:szCs w:val="32"/>
        </w:rPr>
        <w:t xml:space="preserve">Y si no somos capaces de hacerlo, sino todos a la vez al menos un numero </w:t>
      </w:r>
      <w:r>
        <w:rPr>
          <w:rFonts w:ascii="Tahoma" w:hAnsi="Tahoma"/>
          <w:sz w:val="32"/>
          <w:szCs w:val="32"/>
        </w:rPr>
        <w:t>reducido pero</w:t>
      </w:r>
      <w:r w:rsidRPr="00B04311">
        <w:rPr>
          <w:rFonts w:ascii="Tahoma" w:hAnsi="Tahoma"/>
          <w:sz w:val="32"/>
          <w:szCs w:val="32"/>
        </w:rPr>
        <w:t xml:space="preserve"> dispuesto de los actuales Estados miembros, </w:t>
      </w:r>
      <w:r>
        <w:rPr>
          <w:rFonts w:ascii="Tahoma" w:hAnsi="Tahoma"/>
          <w:sz w:val="32"/>
          <w:szCs w:val="32"/>
        </w:rPr>
        <w:t xml:space="preserve">dentro de 30 años </w:t>
      </w:r>
      <w:r w:rsidRPr="00B04311">
        <w:rPr>
          <w:rFonts w:ascii="Tahoma" w:hAnsi="Tahoma"/>
          <w:sz w:val="32"/>
          <w:szCs w:val="32"/>
        </w:rPr>
        <w:t xml:space="preserve">la UE puede </w:t>
      </w:r>
      <w:r>
        <w:rPr>
          <w:rFonts w:ascii="Tahoma" w:hAnsi="Tahoma"/>
          <w:sz w:val="32"/>
          <w:szCs w:val="32"/>
        </w:rPr>
        <w:t>haber muerto o caído en la insignificancia.</w:t>
      </w:r>
    </w:p>
    <w:p w:rsidR="0084028D" w:rsidRDefault="0084028D" w:rsidP="0084028D">
      <w:pPr>
        <w:jc w:val="both"/>
        <w:rPr>
          <w:rFonts w:ascii="Tahoma" w:hAnsi="Tahoma"/>
          <w:sz w:val="32"/>
          <w:szCs w:val="32"/>
        </w:rPr>
      </w:pPr>
    </w:p>
    <w:p w:rsidR="0084028D" w:rsidRDefault="0084028D" w:rsidP="0084028D">
      <w:pPr>
        <w:jc w:val="both"/>
        <w:rPr>
          <w:rFonts w:ascii="Tahoma" w:hAnsi="Tahoma"/>
          <w:sz w:val="32"/>
          <w:szCs w:val="32"/>
        </w:rPr>
      </w:pPr>
      <w:r>
        <w:rPr>
          <w:rFonts w:ascii="Tahoma" w:hAnsi="Tahoma"/>
          <w:sz w:val="32"/>
          <w:szCs w:val="32"/>
        </w:rPr>
        <w:t>Josep Borrell Fontelles</w:t>
      </w:r>
    </w:p>
    <w:p w:rsidR="0084028D" w:rsidRDefault="0084028D" w:rsidP="0084028D">
      <w:pPr>
        <w:jc w:val="both"/>
        <w:rPr>
          <w:rFonts w:ascii="Tahoma" w:hAnsi="Tahoma"/>
          <w:sz w:val="32"/>
          <w:szCs w:val="32"/>
        </w:rPr>
      </w:pPr>
    </w:p>
    <w:p w:rsidR="0084028D" w:rsidRDefault="0084028D" w:rsidP="0084028D">
      <w:pPr>
        <w:jc w:val="both"/>
        <w:rPr>
          <w:rFonts w:ascii="Tahoma" w:hAnsi="Tahoma"/>
          <w:sz w:val="32"/>
          <w:szCs w:val="32"/>
        </w:rPr>
      </w:pPr>
      <w:r>
        <w:rPr>
          <w:rFonts w:ascii="Tahoma" w:hAnsi="Tahoma"/>
          <w:sz w:val="32"/>
          <w:szCs w:val="32"/>
        </w:rPr>
        <w:t>Ex Presidente del Parlamento Europeo</w:t>
      </w:r>
    </w:p>
    <w:p w:rsidR="0084028D" w:rsidRPr="00B04311" w:rsidRDefault="0084028D" w:rsidP="0084028D">
      <w:pPr>
        <w:jc w:val="both"/>
        <w:rPr>
          <w:rFonts w:ascii="Tahoma" w:hAnsi="Tahoma"/>
          <w:sz w:val="32"/>
          <w:szCs w:val="32"/>
        </w:rPr>
      </w:pPr>
      <w:r>
        <w:rPr>
          <w:rFonts w:ascii="Tahoma" w:hAnsi="Tahoma"/>
          <w:sz w:val="32"/>
          <w:szCs w:val="32"/>
        </w:rPr>
        <w:t>Catedrático “Jean Monnet” Universidad Complutense de Madrid</w:t>
      </w:r>
    </w:p>
    <w:p w:rsidR="0084028D" w:rsidRDefault="0084028D" w:rsidP="0084028D"/>
    <w:p w:rsidR="0084028D" w:rsidRDefault="0084028D" w:rsidP="00350916">
      <w:pPr>
        <w:jc w:val="both"/>
        <w:rPr>
          <w:rFonts w:ascii="Tahoma" w:hAnsi="Tahoma" w:cs="Tahoma"/>
          <w:sz w:val="36"/>
          <w:szCs w:val="36"/>
        </w:rPr>
      </w:pPr>
    </w:p>
    <w:p w:rsidR="0084028D" w:rsidRDefault="0084028D" w:rsidP="00350916">
      <w:pPr>
        <w:jc w:val="both"/>
        <w:rPr>
          <w:rFonts w:ascii="Tahoma" w:hAnsi="Tahoma" w:cs="Tahoma"/>
          <w:sz w:val="36"/>
          <w:szCs w:val="36"/>
        </w:rPr>
      </w:pPr>
    </w:p>
    <w:p w:rsidR="0084028D" w:rsidRDefault="0084028D" w:rsidP="00350916">
      <w:pPr>
        <w:jc w:val="both"/>
        <w:rPr>
          <w:rFonts w:ascii="Tahoma" w:hAnsi="Tahoma" w:cs="Tahoma"/>
          <w:sz w:val="36"/>
          <w:szCs w:val="36"/>
        </w:rPr>
      </w:pPr>
    </w:p>
    <w:p w:rsidR="00350916" w:rsidRPr="006B6049" w:rsidRDefault="00350916" w:rsidP="00350916">
      <w:pPr>
        <w:jc w:val="both"/>
        <w:rPr>
          <w:rFonts w:ascii="Tahoma" w:hAnsi="Tahoma" w:cs="Tahoma"/>
          <w:sz w:val="36"/>
          <w:szCs w:val="36"/>
        </w:rPr>
      </w:pPr>
      <w:r w:rsidRPr="006B6049">
        <w:rPr>
          <w:rFonts w:ascii="Tahoma" w:hAnsi="Tahoma" w:cs="Tahoma"/>
          <w:sz w:val="36"/>
          <w:szCs w:val="36"/>
        </w:rPr>
        <w:t xml:space="preserve">  </w:t>
      </w:r>
    </w:p>
    <w:p w:rsidR="00350916" w:rsidRPr="006B6049" w:rsidRDefault="00350916" w:rsidP="00350916">
      <w:pPr>
        <w:jc w:val="both"/>
        <w:rPr>
          <w:rFonts w:ascii="Tahoma" w:hAnsi="Tahoma" w:cs="Tahoma"/>
          <w:sz w:val="36"/>
          <w:szCs w:val="36"/>
        </w:rPr>
      </w:pP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p>
    <w:p w:rsidR="00C35F35" w:rsidRPr="006B6049" w:rsidRDefault="00C35F35" w:rsidP="00C35F35">
      <w:pPr>
        <w:jc w:val="both"/>
        <w:rPr>
          <w:rFonts w:ascii="Tahoma" w:hAnsi="Tahoma" w:cs="Tahoma"/>
          <w:sz w:val="36"/>
          <w:szCs w:val="36"/>
        </w:rPr>
      </w:pPr>
    </w:p>
    <w:p w:rsidR="007D170F" w:rsidRPr="006B6049" w:rsidRDefault="007D170F" w:rsidP="007C7707">
      <w:pPr>
        <w:jc w:val="both"/>
        <w:rPr>
          <w:rFonts w:ascii="Tahoma" w:hAnsi="Tahoma" w:cs="Tahoma"/>
          <w:sz w:val="36"/>
          <w:szCs w:val="36"/>
        </w:rPr>
      </w:pPr>
    </w:p>
    <w:p w:rsidR="007D170F" w:rsidRPr="006B6049" w:rsidRDefault="007D170F" w:rsidP="007C7707">
      <w:pPr>
        <w:jc w:val="both"/>
        <w:rPr>
          <w:rFonts w:ascii="Tahoma" w:hAnsi="Tahoma" w:cs="Tahoma"/>
          <w:sz w:val="36"/>
          <w:szCs w:val="36"/>
        </w:rPr>
      </w:pPr>
      <w:r w:rsidRPr="006B6049">
        <w:rPr>
          <w:rFonts w:ascii="Tahoma" w:hAnsi="Tahoma" w:cs="Tahoma"/>
          <w:sz w:val="36"/>
          <w:szCs w:val="36"/>
        </w:rPr>
        <w:t xml:space="preserve"> </w:t>
      </w:r>
    </w:p>
    <w:p w:rsidR="007C7707" w:rsidRPr="006B6049" w:rsidRDefault="007C7707" w:rsidP="007C7707">
      <w:pPr>
        <w:jc w:val="both"/>
        <w:rPr>
          <w:rFonts w:ascii="Tahoma" w:hAnsi="Tahoma" w:cs="Tahoma"/>
          <w:sz w:val="36"/>
          <w:szCs w:val="36"/>
        </w:rPr>
      </w:pPr>
    </w:p>
    <w:p w:rsidR="007C7707" w:rsidRPr="006B6049" w:rsidRDefault="007C7707" w:rsidP="007C7707">
      <w:pPr>
        <w:jc w:val="both"/>
        <w:rPr>
          <w:rFonts w:ascii="Tahoma" w:hAnsi="Tahoma" w:cs="Tahoma"/>
          <w:sz w:val="36"/>
          <w:szCs w:val="36"/>
        </w:rPr>
      </w:pPr>
    </w:p>
    <w:p w:rsidR="007C7707" w:rsidRPr="006B6049" w:rsidRDefault="007C7707" w:rsidP="00B04311">
      <w:pPr>
        <w:jc w:val="both"/>
        <w:rPr>
          <w:rFonts w:ascii="Tahoma" w:hAnsi="Tahoma" w:cs="Tahoma"/>
          <w:sz w:val="36"/>
          <w:szCs w:val="36"/>
        </w:rPr>
      </w:pPr>
    </w:p>
    <w:p w:rsidR="007C7707" w:rsidRPr="006B6049" w:rsidRDefault="007C7707" w:rsidP="00B04311">
      <w:pPr>
        <w:jc w:val="both"/>
        <w:rPr>
          <w:rFonts w:ascii="Tahoma" w:hAnsi="Tahoma" w:cs="Tahoma"/>
          <w:sz w:val="36"/>
          <w:szCs w:val="36"/>
        </w:rPr>
      </w:pPr>
    </w:p>
    <w:p w:rsidR="007C7707" w:rsidRPr="006B6049" w:rsidRDefault="007C7707" w:rsidP="00B04311">
      <w:pPr>
        <w:jc w:val="both"/>
        <w:rPr>
          <w:rFonts w:ascii="Tahoma" w:hAnsi="Tahoma" w:cs="Tahoma"/>
          <w:sz w:val="36"/>
          <w:szCs w:val="36"/>
        </w:rPr>
      </w:pPr>
    </w:p>
    <w:p w:rsidR="00B04311" w:rsidRPr="006B6049" w:rsidRDefault="00B04311" w:rsidP="00B04311">
      <w:pPr>
        <w:jc w:val="both"/>
        <w:rPr>
          <w:rFonts w:ascii="Tahoma" w:hAnsi="Tahoma" w:cs="Tahoma"/>
          <w:sz w:val="36"/>
          <w:szCs w:val="36"/>
        </w:rPr>
      </w:pPr>
    </w:p>
    <w:p w:rsidR="004735CC" w:rsidRDefault="004735CC">
      <w:pPr>
        <w:rPr>
          <w:rFonts w:ascii="Tahoma" w:hAnsi="Tahoma" w:cs="Tahoma"/>
          <w:sz w:val="36"/>
          <w:szCs w:val="36"/>
          <w:u w:val="single"/>
        </w:rPr>
      </w:pPr>
    </w:p>
    <w:p w:rsidR="006B6049" w:rsidRPr="006B6049" w:rsidRDefault="006B6049">
      <w:pPr>
        <w:rPr>
          <w:rFonts w:ascii="Tahoma" w:hAnsi="Tahoma" w:cs="Tahoma"/>
          <w:sz w:val="36"/>
          <w:szCs w:val="36"/>
        </w:rPr>
      </w:pPr>
    </w:p>
    <w:sectPr w:rsidR="006B6049" w:rsidRPr="006B6049" w:rsidSect="004735C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8D" w:rsidRDefault="0084028D" w:rsidP="0084028D">
      <w:r>
        <w:separator/>
      </w:r>
    </w:p>
  </w:endnote>
  <w:endnote w:type="continuationSeparator" w:id="0">
    <w:p w:rsidR="0084028D" w:rsidRDefault="0084028D" w:rsidP="0084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8D" w:rsidRDefault="0084028D" w:rsidP="00637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28D" w:rsidRDefault="0084028D" w:rsidP="008402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8D" w:rsidRDefault="0084028D" w:rsidP="00637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69E">
      <w:rPr>
        <w:rStyle w:val="PageNumber"/>
        <w:noProof/>
      </w:rPr>
      <w:t>6</w:t>
    </w:r>
    <w:r>
      <w:rPr>
        <w:rStyle w:val="PageNumber"/>
      </w:rPr>
      <w:fldChar w:fldCharType="end"/>
    </w:r>
  </w:p>
  <w:p w:rsidR="0084028D" w:rsidRDefault="0084028D" w:rsidP="008402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8D" w:rsidRDefault="0084028D" w:rsidP="0084028D">
      <w:r>
        <w:separator/>
      </w:r>
    </w:p>
  </w:footnote>
  <w:footnote w:type="continuationSeparator" w:id="0">
    <w:p w:rsidR="0084028D" w:rsidRDefault="0084028D" w:rsidP="00840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11"/>
    <w:rsid w:val="001475F3"/>
    <w:rsid w:val="002B6555"/>
    <w:rsid w:val="0030782F"/>
    <w:rsid w:val="00350916"/>
    <w:rsid w:val="004735CC"/>
    <w:rsid w:val="00510C3E"/>
    <w:rsid w:val="006B6049"/>
    <w:rsid w:val="007C7707"/>
    <w:rsid w:val="007D170F"/>
    <w:rsid w:val="0084028D"/>
    <w:rsid w:val="00A7613B"/>
    <w:rsid w:val="00B04311"/>
    <w:rsid w:val="00B16D6E"/>
    <w:rsid w:val="00C35F35"/>
    <w:rsid w:val="00D4469E"/>
    <w:rsid w:val="00DB7962"/>
    <w:rsid w:val="00E01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11"/>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55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555"/>
    <w:rPr>
      <w:rFonts w:ascii="Lucida Grande" w:hAnsi="Lucida Grande"/>
      <w:sz w:val="18"/>
      <w:szCs w:val="18"/>
      <w:lang w:val="es-ES_tradnl"/>
    </w:rPr>
  </w:style>
  <w:style w:type="paragraph" w:styleId="Footer">
    <w:name w:val="footer"/>
    <w:basedOn w:val="Normal"/>
    <w:link w:val="FooterChar"/>
    <w:uiPriority w:val="99"/>
    <w:unhideWhenUsed/>
    <w:rsid w:val="0084028D"/>
    <w:pPr>
      <w:tabs>
        <w:tab w:val="center" w:pos="4153"/>
        <w:tab w:val="right" w:pos="8306"/>
      </w:tabs>
    </w:pPr>
  </w:style>
  <w:style w:type="character" w:customStyle="1" w:styleId="FooterChar">
    <w:name w:val="Footer Char"/>
    <w:basedOn w:val="DefaultParagraphFont"/>
    <w:link w:val="Footer"/>
    <w:uiPriority w:val="99"/>
    <w:rsid w:val="0084028D"/>
    <w:rPr>
      <w:lang w:val="es-ES_tradnl"/>
    </w:rPr>
  </w:style>
  <w:style w:type="character" w:styleId="PageNumber">
    <w:name w:val="page number"/>
    <w:basedOn w:val="DefaultParagraphFont"/>
    <w:uiPriority w:val="99"/>
    <w:semiHidden/>
    <w:unhideWhenUsed/>
    <w:rsid w:val="008402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11"/>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55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555"/>
    <w:rPr>
      <w:rFonts w:ascii="Lucida Grande" w:hAnsi="Lucida Grande"/>
      <w:sz w:val="18"/>
      <w:szCs w:val="18"/>
      <w:lang w:val="es-ES_tradnl"/>
    </w:rPr>
  </w:style>
  <w:style w:type="paragraph" w:styleId="Footer">
    <w:name w:val="footer"/>
    <w:basedOn w:val="Normal"/>
    <w:link w:val="FooterChar"/>
    <w:uiPriority w:val="99"/>
    <w:unhideWhenUsed/>
    <w:rsid w:val="0084028D"/>
    <w:pPr>
      <w:tabs>
        <w:tab w:val="center" w:pos="4153"/>
        <w:tab w:val="right" w:pos="8306"/>
      </w:tabs>
    </w:pPr>
  </w:style>
  <w:style w:type="character" w:customStyle="1" w:styleId="FooterChar">
    <w:name w:val="Footer Char"/>
    <w:basedOn w:val="DefaultParagraphFont"/>
    <w:link w:val="Footer"/>
    <w:uiPriority w:val="99"/>
    <w:rsid w:val="0084028D"/>
    <w:rPr>
      <w:lang w:val="es-ES_tradnl"/>
    </w:rPr>
  </w:style>
  <w:style w:type="character" w:styleId="PageNumber">
    <w:name w:val="page number"/>
    <w:basedOn w:val="DefaultParagraphFont"/>
    <w:uiPriority w:val="99"/>
    <w:semiHidden/>
    <w:unhideWhenUsed/>
    <w:rsid w:val="0084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2027</Words>
  <Characters>11557</Characters>
  <Application>Microsoft Macintosh Word</Application>
  <DocSecurity>0</DocSecurity>
  <Lines>96</Lines>
  <Paragraphs>27</Paragraphs>
  <ScaleCrop>false</ScaleCrop>
  <Company>European University Institute</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Borrell Fontelles</dc:creator>
  <cp:keywords/>
  <dc:description/>
  <cp:lastModifiedBy>José Borrell Fontelles</cp:lastModifiedBy>
  <cp:revision>2</cp:revision>
  <dcterms:created xsi:type="dcterms:W3CDTF">2016-09-20T06:33:00Z</dcterms:created>
  <dcterms:modified xsi:type="dcterms:W3CDTF">2016-09-20T06:33:00Z</dcterms:modified>
</cp:coreProperties>
</file>